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left"/>
        <w:textAlignment w:val="center"/>
        <w:rPr>
          <w:rFonts w:ascii="Times New Roman" w:hAnsi="Times New Roman" w:eastAsia="方正仿宋简体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简体"/>
          <w:b/>
          <w:bCs/>
          <w:color w:val="auto"/>
          <w:sz w:val="32"/>
          <w:szCs w:val="32"/>
          <w:shd w:val="clear" w:color="auto" w:fill="FFFFFF"/>
        </w:rPr>
        <w:t>附</w:t>
      </w:r>
      <w:r>
        <w:rPr>
          <w:rFonts w:hint="eastAsia" w:ascii="Times New Roman" w:hAnsi="Times New Roman" w:eastAsia="方正仿宋简体"/>
          <w:b/>
          <w:bCs/>
          <w:color w:val="auto"/>
          <w:sz w:val="32"/>
          <w:szCs w:val="32"/>
          <w:shd w:val="clear" w:color="auto" w:fill="FFFFFF"/>
        </w:rPr>
        <w:t>表</w:t>
      </w:r>
      <w:r>
        <w:rPr>
          <w:rFonts w:hint="eastAsia" w:ascii="Times New Roman" w:hAnsi="Times New Roman" w:eastAsia="方正仿宋简体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Times New Roman" w:hAnsi="Times New Roman" w:eastAsia="方正仿宋简体"/>
          <w:b/>
          <w:bCs/>
          <w:color w:val="auto"/>
          <w:sz w:val="32"/>
          <w:szCs w:val="32"/>
          <w:shd w:val="clear" w:color="auto" w:fill="FFFFFF"/>
        </w:rPr>
        <w:t>：岗位需求表</w:t>
      </w:r>
    </w:p>
    <w:tbl>
      <w:tblPr>
        <w:tblStyle w:val="2"/>
        <w:tblW w:w="1403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7"/>
        <w:gridCol w:w="718"/>
        <w:gridCol w:w="1031"/>
        <w:gridCol w:w="748"/>
        <w:gridCol w:w="1451"/>
        <w:gridCol w:w="1275"/>
        <w:gridCol w:w="1140"/>
        <w:gridCol w:w="2160"/>
        <w:gridCol w:w="960"/>
        <w:gridCol w:w="37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Cs w:val="21"/>
                <w:highlight w:val="none"/>
              </w:rPr>
              <w:t>序号</w:t>
            </w:r>
          </w:p>
        </w:tc>
        <w:tc>
          <w:tcPr>
            <w:tcW w:w="7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Cs w:val="21"/>
                <w:highlight w:val="none"/>
              </w:rPr>
              <w:t>需求人数（人）</w:t>
            </w: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Cs w:val="21"/>
                <w:highlight w:val="none"/>
              </w:rPr>
              <w:t>岗位</w:t>
            </w:r>
          </w:p>
        </w:tc>
        <w:tc>
          <w:tcPr>
            <w:tcW w:w="7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Cs w:val="21"/>
                <w:highlight w:val="none"/>
              </w:rPr>
              <w:t>岗位代码</w:t>
            </w:r>
          </w:p>
        </w:tc>
        <w:tc>
          <w:tcPr>
            <w:tcW w:w="14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Cs w:val="21"/>
                <w:highlight w:val="none"/>
              </w:rPr>
              <w:t>岗位描述</w:t>
            </w:r>
          </w:p>
        </w:tc>
        <w:tc>
          <w:tcPr>
            <w:tcW w:w="92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Cs w:val="21"/>
                <w:highlight w:val="none"/>
              </w:rPr>
              <w:t>资格条件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Cs w:val="21"/>
                <w:highlight w:val="none"/>
              </w:rPr>
              <w:t>学历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Cs w:val="21"/>
                <w:highlight w:val="none"/>
              </w:rPr>
              <w:t>学位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Cs w:val="21"/>
                <w:highlight w:val="none"/>
              </w:rPr>
              <w:t>专业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Cs w:val="21"/>
                <w:highlight w:val="none"/>
              </w:rPr>
              <w:t>年龄要求</w:t>
            </w:r>
          </w:p>
        </w:tc>
        <w:tc>
          <w:tcPr>
            <w:tcW w:w="37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Cs w:val="21"/>
                <w:highlight w:val="none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1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3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重大项目推进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岗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01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从事重大项目推进、协调和综合管理工作，负责处理公文材料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硕士研究生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硕士及以上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机械类、材料类、能源动力类、电气类、电子信息类、自动化类、土木类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周岁及以下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</w:pPr>
            <w:bookmarkStart w:id="0" w:name="_GoBack"/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第一学历为本科（不含专升本）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；</w:t>
            </w:r>
            <w:bookmarkEnd w:id="0"/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岗位需要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吃苦耐劳，适应进场深入项目现场、出差、加班工作状态，有中高级专业职称、专业注册资格证书、项目现场管理经验者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  <w:t>优先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。</w:t>
            </w:r>
          </w:p>
        </w:tc>
      </w:tr>
    </w:tbl>
    <w:p>
      <w:pPr>
        <w:spacing w:line="240" w:lineRule="exact"/>
        <w:rPr>
          <w:rFonts w:ascii="Times New Roman" w:hAnsi="Times New Roman" w:eastAsia="方正仿宋简体"/>
          <w:color w:val="auto"/>
          <w:szCs w:val="21"/>
          <w:shd w:val="clear" w:color="auto" w:fill="FFFFFF"/>
        </w:rPr>
      </w:pPr>
      <w:r>
        <w:rPr>
          <w:rFonts w:ascii="Times New Roman" w:hAnsi="Times New Roman" w:eastAsia="方正仿宋简体"/>
          <w:color w:val="auto"/>
          <w:szCs w:val="21"/>
          <w:shd w:val="clear" w:color="auto" w:fill="FFFFFF"/>
        </w:rPr>
        <w:t>说明：</w:t>
      </w:r>
    </w:p>
    <w:p>
      <w:pPr>
        <w:spacing w:line="240" w:lineRule="exact"/>
        <w:rPr>
          <w:rFonts w:ascii="Times New Roman" w:hAnsi="Times New Roman" w:eastAsia="方正仿宋简体"/>
          <w:color w:val="auto"/>
          <w:szCs w:val="21"/>
          <w:shd w:val="clear" w:color="auto" w:fill="FFFFFF"/>
        </w:rPr>
      </w:pPr>
      <w:r>
        <w:rPr>
          <w:rFonts w:ascii="Times New Roman" w:hAnsi="Times New Roman" w:eastAsia="方正仿宋简体"/>
          <w:color w:val="auto"/>
          <w:szCs w:val="21"/>
          <w:shd w:val="clear" w:color="auto" w:fill="FFFFFF"/>
        </w:rPr>
        <w:t>1、年龄3</w:t>
      </w:r>
      <w:r>
        <w:rPr>
          <w:rFonts w:hint="eastAsia" w:ascii="Times New Roman" w:hAnsi="Times New Roman" w:eastAsia="方正仿宋简体"/>
          <w:color w:val="auto"/>
          <w:szCs w:val="21"/>
          <w:shd w:val="clear" w:color="auto" w:fill="FFFFFF"/>
          <w:lang w:val="en-US" w:eastAsia="zh-CN"/>
        </w:rPr>
        <w:t>5</w:t>
      </w:r>
      <w:r>
        <w:rPr>
          <w:rFonts w:ascii="Times New Roman" w:hAnsi="Times New Roman" w:eastAsia="方正仿宋简体"/>
          <w:color w:val="auto"/>
          <w:szCs w:val="21"/>
          <w:shd w:val="clear" w:color="auto" w:fill="FFFFFF"/>
        </w:rPr>
        <w:t>周岁以下为198</w:t>
      </w:r>
      <w:r>
        <w:rPr>
          <w:rFonts w:hint="eastAsia" w:ascii="Times New Roman" w:hAnsi="Times New Roman" w:eastAsia="方正仿宋简体"/>
          <w:color w:val="auto"/>
          <w:szCs w:val="21"/>
          <w:shd w:val="clear" w:color="auto" w:fill="FFFFFF"/>
          <w:lang w:val="en-US" w:eastAsia="zh-CN"/>
        </w:rPr>
        <w:t>6</w:t>
      </w:r>
      <w:r>
        <w:rPr>
          <w:rFonts w:ascii="Times New Roman" w:hAnsi="Times New Roman" w:eastAsia="方正仿宋简体"/>
          <w:color w:val="auto"/>
          <w:szCs w:val="21"/>
          <w:shd w:val="clear" w:color="auto" w:fill="FFFFFF"/>
        </w:rPr>
        <w:t>年</w:t>
      </w:r>
      <w:r>
        <w:rPr>
          <w:rFonts w:hint="eastAsia" w:ascii="Times New Roman" w:hAnsi="Times New Roman" w:eastAsia="方正仿宋简体"/>
          <w:color w:val="auto"/>
          <w:szCs w:val="21"/>
          <w:shd w:val="clear" w:color="auto" w:fill="FFFFFF"/>
          <w:lang w:val="en-US" w:eastAsia="zh-CN"/>
        </w:rPr>
        <w:t>6</w:t>
      </w:r>
      <w:r>
        <w:rPr>
          <w:rFonts w:ascii="Times New Roman" w:hAnsi="Times New Roman" w:eastAsia="方正仿宋简体"/>
          <w:color w:val="auto"/>
          <w:szCs w:val="21"/>
          <w:shd w:val="clear" w:color="auto" w:fill="FFFFFF"/>
        </w:rPr>
        <w:t>月1日以后出生。</w:t>
      </w:r>
    </w:p>
    <w:p>
      <w:pPr>
        <w:spacing w:line="240" w:lineRule="exact"/>
        <w:rPr>
          <w:rFonts w:ascii="Times New Roman" w:hAnsi="Times New Roman" w:eastAsia="方正仿宋简体"/>
          <w:color w:val="auto"/>
          <w:szCs w:val="21"/>
          <w:shd w:val="clear" w:color="auto" w:fill="FFFFFF"/>
        </w:rPr>
      </w:pPr>
      <w:r>
        <w:rPr>
          <w:rFonts w:ascii="Times New Roman" w:hAnsi="Times New Roman" w:eastAsia="方正仿宋简体"/>
          <w:color w:val="auto"/>
          <w:szCs w:val="21"/>
          <w:shd w:val="clear" w:color="auto" w:fill="FFFFFF"/>
        </w:rPr>
        <w:t>2、考生须在202</w:t>
      </w:r>
      <w:r>
        <w:rPr>
          <w:rFonts w:hint="eastAsia" w:ascii="Times New Roman" w:hAnsi="Times New Roman" w:eastAsia="方正仿宋简体"/>
          <w:color w:val="auto"/>
          <w:szCs w:val="21"/>
          <w:shd w:val="clear" w:color="auto" w:fill="FFFFFF"/>
        </w:rPr>
        <w:t>1</w:t>
      </w:r>
      <w:r>
        <w:rPr>
          <w:rFonts w:ascii="Times New Roman" w:hAnsi="Times New Roman" w:eastAsia="方正仿宋简体"/>
          <w:color w:val="auto"/>
          <w:szCs w:val="21"/>
          <w:shd w:val="clear" w:color="auto" w:fill="FFFFFF"/>
        </w:rPr>
        <w:t>年</w:t>
      </w:r>
      <w:r>
        <w:rPr>
          <w:rFonts w:hint="eastAsia" w:ascii="Times New Roman" w:hAnsi="Times New Roman" w:eastAsia="方正仿宋简体"/>
          <w:color w:val="auto"/>
          <w:szCs w:val="21"/>
          <w:shd w:val="clear" w:color="auto" w:fill="FFFFFF"/>
          <w:lang w:val="en-US" w:eastAsia="zh-CN"/>
        </w:rPr>
        <w:t>7</w:t>
      </w:r>
      <w:r>
        <w:rPr>
          <w:rFonts w:ascii="Times New Roman" w:hAnsi="Times New Roman" w:eastAsia="方正仿宋简体"/>
          <w:color w:val="auto"/>
          <w:szCs w:val="21"/>
          <w:shd w:val="clear" w:color="auto" w:fill="FFFFFF"/>
        </w:rPr>
        <w:t>月</w:t>
      </w:r>
      <w:r>
        <w:rPr>
          <w:rFonts w:hint="eastAsia" w:ascii="Times New Roman" w:hAnsi="Times New Roman" w:eastAsia="方正仿宋简体"/>
          <w:color w:val="auto"/>
          <w:szCs w:val="21"/>
          <w:shd w:val="clear" w:color="auto" w:fill="FFFFFF"/>
          <w:lang w:val="en-US" w:eastAsia="zh-CN"/>
        </w:rPr>
        <w:t>31</w:t>
      </w:r>
      <w:r>
        <w:rPr>
          <w:rFonts w:ascii="Times New Roman" w:hAnsi="Times New Roman" w:eastAsia="方正仿宋简体"/>
          <w:color w:val="auto"/>
          <w:szCs w:val="21"/>
          <w:shd w:val="clear" w:color="auto" w:fill="FFFFFF"/>
        </w:rPr>
        <w:t>日前取得相应毕业证、学位证方可办理入职手续。</w:t>
      </w:r>
    </w:p>
    <w:p>
      <w:pPr>
        <w:spacing w:line="240" w:lineRule="exact"/>
        <w:rPr>
          <w:rFonts w:ascii="Times New Roman" w:hAnsi="Times New Roman" w:eastAsia="方正仿宋简体"/>
          <w:color w:val="auto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简体"/>
          <w:color w:val="auto"/>
          <w:szCs w:val="21"/>
          <w:shd w:val="clear" w:color="auto" w:fill="FFFFFF"/>
        </w:rPr>
        <w:t>3、海外学历须提供教育部留学服务中心出具的学历认证。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67959"/>
    <w:rsid w:val="03AB5A02"/>
    <w:rsid w:val="1F495309"/>
    <w:rsid w:val="5418772C"/>
    <w:rsid w:val="7716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2021-05-24T09:58:00Z</dcterms:created>
  <dc:creator>Reality.</dc:creator>
  <cp:lastModifiedBy>Reality.</cp:lastModifiedBy>
  <dcterms:modified xsi:type="dcterms:W3CDTF">2021-05-31T03:36:03Z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9718A39B67C24284B938A894B90B2627</vt:lpwstr>
  </property>
</Properties>
</file>