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附件1：</w:t>
      </w:r>
    </w:p>
    <w:p>
      <w:pPr>
        <w:spacing w:line="480" w:lineRule="exact"/>
        <w:rPr>
          <w:rFonts w:hint="eastAsia" w:ascii="仿宋" w:hAnsi="仿宋" w:eastAsia="仿宋" w:cs="仿宋"/>
          <w:b/>
          <w:bCs/>
          <w:kern w:val="2"/>
          <w:sz w:val="32"/>
          <w:szCs w:val="32"/>
        </w:rPr>
      </w:pP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青铜峡市教师资格认定机构咨询电话及</w:t>
      </w:r>
    </w:p>
    <w:p>
      <w:pPr>
        <w:spacing w:line="720" w:lineRule="exact"/>
        <w:jc w:val="center"/>
        <w:rPr>
          <w:rFonts w:hint="eastAsia" w:ascii="仿宋" w:hAnsi="仿宋" w:eastAsia="仿宋" w:cs="仿宋"/>
          <w:b/>
          <w:bCs/>
          <w:kern w:val="2"/>
          <w:sz w:val="44"/>
          <w:szCs w:val="44"/>
        </w:rPr>
      </w:pPr>
      <w:r>
        <w:rPr>
          <w:rFonts w:hint="eastAsia" w:ascii="方正小标宋简体" w:hAnsi="仿宋" w:eastAsia="方正小标宋简体" w:cs="仿宋"/>
          <w:bCs/>
          <w:kern w:val="2"/>
          <w:sz w:val="44"/>
          <w:szCs w:val="44"/>
        </w:rPr>
        <w:t>认定公告发布平台</w:t>
      </w:r>
    </w:p>
    <w:p>
      <w:pPr>
        <w:spacing w:line="480" w:lineRule="exact"/>
        <w:jc w:val="center"/>
        <w:rPr>
          <w:rFonts w:hint="eastAsia" w:ascii="仿宋" w:hAnsi="仿宋" w:eastAsia="仿宋" w:cs="仿宋"/>
          <w:b/>
          <w:bCs/>
          <w:kern w:val="2"/>
          <w:sz w:val="32"/>
          <w:szCs w:val="32"/>
        </w:rPr>
      </w:pPr>
    </w:p>
    <w:tbl>
      <w:tblPr>
        <w:tblStyle w:val="5"/>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51"/>
        <w:gridCol w:w="1744"/>
        <w:gridCol w:w="2325"/>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32"/>
                <w:szCs w:val="32"/>
              </w:rPr>
            </w:pPr>
            <w:r>
              <w:rPr>
                <w:rFonts w:hint="eastAsia" w:ascii="仿宋" w:hAnsi="仿宋" w:eastAsia="仿宋" w:cs="仿宋"/>
                <w:b/>
                <w:bCs/>
                <w:kern w:val="2"/>
                <w:sz w:val="24"/>
                <w:szCs w:val="24"/>
              </w:rPr>
              <w:t>序号</w:t>
            </w:r>
          </w:p>
        </w:tc>
        <w:tc>
          <w:tcPr>
            <w:tcW w:w="349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教师资格认定机构</w:t>
            </w:r>
          </w:p>
        </w:tc>
        <w:tc>
          <w:tcPr>
            <w:tcW w:w="565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认定通知发布平台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b/>
                <w:bCs/>
                <w:kern w:val="2"/>
                <w:sz w:val="32"/>
                <w:szCs w:val="32"/>
              </w:rPr>
            </w:pPr>
          </w:p>
        </w:tc>
        <w:tc>
          <w:tcPr>
            <w:tcW w:w="1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机构名称</w:t>
            </w:r>
          </w:p>
        </w:tc>
        <w:tc>
          <w:tcPr>
            <w:tcW w:w="174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电话</w:t>
            </w:r>
          </w:p>
        </w:tc>
        <w:tc>
          <w:tcPr>
            <w:tcW w:w="232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平台名称</w:t>
            </w:r>
          </w:p>
        </w:tc>
        <w:tc>
          <w:tcPr>
            <w:tcW w:w="333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平台网址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1</w:t>
            </w:r>
          </w:p>
        </w:tc>
        <w:tc>
          <w:tcPr>
            <w:tcW w:w="1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青铜峡市   教育局</w:t>
            </w:r>
          </w:p>
        </w:tc>
        <w:tc>
          <w:tcPr>
            <w:tcW w:w="174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0953-3069163</w:t>
            </w:r>
          </w:p>
        </w:tc>
        <w:tc>
          <w:tcPr>
            <w:tcW w:w="232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青铜峡市人民政府</w:t>
            </w:r>
          </w:p>
        </w:tc>
        <w:tc>
          <w:tcPr>
            <w:tcW w:w="333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http://www.qtx.gov.cn</w:t>
            </w:r>
          </w:p>
        </w:tc>
      </w:tr>
    </w:tbl>
    <w:p>
      <w:pPr>
        <w:spacing w:line="600" w:lineRule="exact"/>
        <w:rPr>
          <w:rFonts w:hint="eastAsia" w:ascii="仿宋" w:hAnsi="仿宋" w:eastAsia="仿宋" w:cs="仿宋"/>
          <w:b/>
          <w:bCs/>
          <w:kern w:val="2"/>
          <w:sz w:val="32"/>
          <w:szCs w:val="32"/>
        </w:rPr>
      </w:pPr>
    </w:p>
    <w:p>
      <w:pPr>
        <w:widowControl/>
        <w:jc w:val="left"/>
        <w:rPr>
          <w:rFonts w:hint="eastAsia" w:ascii="仿宋" w:hAnsi="仿宋" w:eastAsia="仿宋" w:cs="仿宋"/>
          <w:b/>
          <w:bCs/>
          <w:kern w:val="2"/>
          <w:sz w:val="32"/>
          <w:szCs w:val="32"/>
        </w:rPr>
      </w:pPr>
    </w:p>
    <w:p>
      <w:pPr>
        <w:spacing w:line="60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r>
        <w:rPr>
          <w:rFonts w:hint="eastAsia" w:ascii="仿宋" w:hAnsi="仿宋" w:eastAsia="仿宋" w:cs="仿宋"/>
          <w:b/>
          <w:bCs/>
          <w:kern w:val="2"/>
          <w:sz w:val="32"/>
          <w:szCs w:val="32"/>
        </w:rPr>
        <w:t>附件2：</w:t>
      </w:r>
    </w:p>
    <w:p>
      <w:pPr>
        <w:spacing w:line="480" w:lineRule="exact"/>
        <w:jc w:val="center"/>
        <w:rPr>
          <w:rFonts w:hint="eastAsia" w:ascii="仿宋" w:hAnsi="仿宋" w:eastAsia="仿宋" w:cs="仿宋"/>
          <w:b/>
          <w:bCs/>
          <w:kern w:val="2"/>
          <w:sz w:val="32"/>
          <w:szCs w:val="32"/>
        </w:rPr>
      </w:pP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宁夏回族自治区教师资格认定</w:t>
      </w: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体检标准及办法</w:t>
      </w:r>
    </w:p>
    <w:p>
      <w:pPr>
        <w:spacing w:line="480" w:lineRule="exact"/>
        <w:ind w:firstLine="643" w:firstLineChars="200"/>
        <w:rPr>
          <w:rFonts w:hint="eastAsia" w:ascii="仿宋" w:hAnsi="仿宋" w:eastAsia="仿宋" w:cs="仿宋"/>
          <w:b/>
          <w:bCs/>
          <w:kern w:val="2"/>
          <w:sz w:val="32"/>
          <w:szCs w:val="32"/>
        </w:rPr>
      </w:pPr>
      <w:r>
        <w:rPr>
          <w:rFonts w:hint="eastAsia" w:ascii="仿宋" w:hAnsi="仿宋" w:eastAsia="仿宋" w:cs="仿宋"/>
          <w:b/>
          <w:bCs/>
          <w:kern w:val="2"/>
          <w:sz w:val="32"/>
          <w:szCs w:val="32"/>
        </w:rPr>
        <w:t xml:space="preserve"> </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一、适用对象</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本办法适用对象为在我区申请教师资格认定的人员。</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二、体检结果分为合格、不合格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（一）严重心脏病、心肌病，不合格。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（二）结核病未治愈者不合格。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原发性肺结核、继发性肺结核、结核性胸膜炎，临床治愈后稳定1年无变化者，合格。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（三）严重的血液病，不合格。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单纯性缺铁性贫血，血红蛋白男性高于90g/L、女性高于80g／L，合格。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（四）慢性支气管炎伴阻塞性肺气肿、严重支气管扩张、严重支气管哮喘，不合格。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（五）严重慢性胃、肠疾病不合格。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胃溃疡或十二指肠溃疡已愈合，且1年内无出血史，1年以上无症状者，合格。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胃次全切除术后无严重并发症者，合格。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（六）各种急慢性肝炎和肝硬化不合格。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（七）恶性肿瘤不合格。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（八）慢性肾炎、慢性肾盂炎、多囊肾、肾功能不全，或急性肾炎治愈不足2年，不合格。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（九）I型糖尿病、П型糖尿病，伴心、脑、肾、眼及末梢循环等其他器官功能严重受损者，不合格。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尿崩症、肢端肥大症等内分泌系统疾病患者，不合格。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甲状腺功能亢进治愈后1年无症状和体征者，合格。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（十二）淋病、梅毒、软下疳、性病性淋巴肉芽肿、尖锐湿疣、生殖器疱疹，艾滋病，不合格。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（十三）晚期血吸虫病，晚期血丝虫病兼有橡皮肿或有乳糜尿，不合格。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（十四）色盲、色弱，幼儿园教师资格，不合格。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（十五）青光眼、视网膜、视神经疾病，不合格。陈旧性或稳定性眼底病，合格。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（十六）双耳均有听力障碍，在佩戴助听器情况下，双耳在3米以内耳语仍听不见者，不合格。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（十七）四肢有一肢缺失或不能运动，借助辅助工具仍不能完成教学者，不合格。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（十八）语言残疾或口腔有生理缺陷及耳、鼻、喉疾病之一并妨碍发音者，不合格。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（二十）申请幼儿园教师资格，淋球菌、梅毒螺旋体和妇科滴虫、外阴阴道假丝酵母菌（念球菌）检查阳性者，不合格。</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三、体检机构</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四、体检要求</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五、其他说明事项</w:t>
      </w:r>
    </w:p>
    <w:p>
      <w:pPr>
        <w:spacing w:line="560" w:lineRule="exact"/>
        <w:ind w:firstLine="640" w:firstLineChars="200"/>
        <w:rPr>
          <w:rFonts w:hint="eastAsia" w:ascii="仿宋" w:hAnsi="仿宋" w:eastAsia="仿宋" w:cs="仿宋"/>
          <w:b/>
          <w:bCs/>
          <w:kern w:val="2"/>
          <w:sz w:val="32"/>
          <w:szCs w:val="32"/>
        </w:rPr>
      </w:pPr>
      <w:r>
        <w:rPr>
          <w:rFonts w:hint="eastAsia" w:ascii="仿宋_GB2312" w:hAnsi="仿宋" w:eastAsia="仿宋_GB2312" w:cs="仿宋"/>
          <w:bCs/>
          <w:kern w:val="2"/>
          <w:sz w:val="32"/>
          <w:szCs w:val="32"/>
        </w:rPr>
        <w:t>本办法自印发之日起执行，原办法自本办法实施之日起废止。本办法由宁夏回族自治区教育厅负责解释。</w:t>
      </w:r>
    </w:p>
    <w:p>
      <w:pPr>
        <w:spacing w:line="560" w:lineRule="exact"/>
        <w:rPr>
          <w:rFonts w:hint="eastAsia" w:ascii="仿宋_GB2312" w:hAnsi="仿宋" w:eastAsia="仿宋_GB2312" w:cs="仿宋"/>
          <w:bCs/>
          <w:kern w:val="2"/>
          <w:sz w:val="32"/>
          <w:szCs w:val="32"/>
        </w:rPr>
      </w:pPr>
      <w:r>
        <w:rPr>
          <w:rFonts w:hint="eastAsia" w:ascii="仿宋" w:hAnsi="仿宋" w:eastAsia="仿宋" w:cs="仿宋"/>
          <w:b/>
          <w:bCs/>
          <w:kern w:val="2"/>
          <w:sz w:val="32"/>
          <w:szCs w:val="32"/>
        </w:rPr>
        <w:br w:type="page"/>
      </w:r>
      <w:r>
        <w:rPr>
          <w:rFonts w:hint="eastAsia" w:ascii="仿宋_GB2312" w:hAnsi="仿宋" w:eastAsia="仿宋_GB2312" w:cs="仿宋"/>
          <w:bCs/>
          <w:kern w:val="2"/>
          <w:sz w:val="32"/>
          <w:szCs w:val="32"/>
        </w:rPr>
        <w:t>附件3：</w:t>
      </w: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教师资格证书打印名册</w:t>
      </w:r>
    </w:p>
    <w:p>
      <w:pPr>
        <w:jc w:val="left"/>
        <w:rPr>
          <w:rFonts w:hint="eastAsia" w:ascii="仿宋_GB2312" w:hAnsi="仿宋" w:eastAsia="仿宋_GB2312" w:cs="仿宋"/>
          <w:bCs/>
          <w:kern w:val="2"/>
          <w:sz w:val="32"/>
          <w:szCs w:val="32"/>
        </w:rPr>
      </w:pPr>
    </w:p>
    <w:p>
      <w:pPr>
        <w:jc w:val="left"/>
        <w:rPr>
          <w:rFonts w:hint="eastAsia" w:ascii="仿宋" w:hAnsi="仿宋" w:eastAsia="仿宋" w:cs="仿宋"/>
          <w:b/>
          <w:bCs/>
          <w:kern w:val="2"/>
          <w:sz w:val="32"/>
          <w:szCs w:val="32"/>
        </w:rPr>
      </w:pPr>
      <w:r>
        <w:rPr>
          <w:rFonts w:hint="eastAsia" w:ascii="仿宋_GB2312" w:hAnsi="仿宋" w:eastAsia="仿宋_GB2312" w:cs="仿宋"/>
          <w:bCs/>
          <w:kern w:val="2"/>
          <w:sz w:val="32"/>
          <w:szCs w:val="32"/>
        </w:rPr>
        <w:t>报名号：                      申请资格种类：             任教学科：</w:t>
      </w:r>
    </w:p>
    <w:tbl>
      <w:tblPr>
        <w:tblStyle w:val="5"/>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928"/>
        <w:gridCol w:w="3165"/>
        <w:gridCol w:w="166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姓名</w:t>
            </w:r>
          </w:p>
        </w:tc>
        <w:tc>
          <w:tcPr>
            <w:tcW w:w="92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性别</w:t>
            </w:r>
          </w:p>
        </w:tc>
        <w:tc>
          <w:tcPr>
            <w:tcW w:w="31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身份证号</w:t>
            </w:r>
          </w:p>
        </w:tc>
        <w:tc>
          <w:tcPr>
            <w:tcW w:w="16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出生日期</w:t>
            </w:r>
          </w:p>
        </w:tc>
        <w:tc>
          <w:tcPr>
            <w:tcW w:w="202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c>
          <w:tcPr>
            <w:tcW w:w="92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c>
          <w:tcPr>
            <w:tcW w:w="31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c>
          <w:tcPr>
            <w:tcW w:w="16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c>
          <w:tcPr>
            <w:tcW w:w="202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r>
    </w:tbl>
    <w:p>
      <w:pPr>
        <w:jc w:val="left"/>
        <w:rPr>
          <w:rFonts w:hint="eastAsia" w:ascii="仿宋" w:hAnsi="仿宋" w:eastAsia="仿宋" w:cs="仿宋"/>
          <w:b/>
          <w:bCs/>
          <w:kern w:val="2"/>
          <w:sz w:val="32"/>
          <w:szCs w:val="32"/>
        </w:rPr>
      </w:pPr>
      <w:r>
        <w:rPr>
          <w:rFonts w:hint="eastAsia" w:ascii="仿宋" w:hAnsi="仿宋" w:eastAsia="仿宋" w:cs="仿宋"/>
          <w:b/>
          <w:bCs/>
          <w:kern w:val="2"/>
          <w:sz w:val="32"/>
          <w:szCs w:val="32"/>
        </w:rPr>
        <w:t xml:space="preserve">  </w:t>
      </w:r>
    </w:p>
    <w:tbl>
      <w:tblPr>
        <w:tblStyle w:val="5"/>
        <w:tblW w:w="0" w:type="auto"/>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7"/>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照片张贴处</w:t>
            </w:r>
          </w:p>
          <w:p>
            <w:pPr>
              <w:jc w:val="center"/>
              <w:rPr>
                <w:rFonts w:hint="eastAsia" w:ascii="仿宋" w:hAnsi="仿宋" w:eastAsia="仿宋" w:cs="仿宋"/>
                <w:b/>
                <w:bCs/>
                <w:kern w:val="2"/>
                <w:sz w:val="24"/>
                <w:szCs w:val="32"/>
              </w:rPr>
            </w:pPr>
          </w:p>
          <w:p>
            <w:pPr>
              <w:jc w:val="center"/>
              <w:rPr>
                <w:rFonts w:hint="eastAsia" w:ascii="仿宋" w:hAnsi="仿宋" w:eastAsia="仿宋" w:cs="仿宋"/>
                <w:b/>
                <w:bCs/>
                <w:kern w:val="2"/>
                <w:sz w:val="24"/>
                <w:szCs w:val="32"/>
              </w:rPr>
            </w:pP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近期免冠正面1寸彩色</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白底证件照</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（请轻微粘贴，以便于揭</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下用于教师资格证书</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照片位置张贴）</w:t>
            </w:r>
          </w:p>
        </w:tc>
        <w:tc>
          <w:tcPr>
            <w:tcW w:w="3675"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照片张贴处</w:t>
            </w:r>
          </w:p>
          <w:p>
            <w:pPr>
              <w:jc w:val="center"/>
              <w:rPr>
                <w:rFonts w:hint="eastAsia" w:ascii="仿宋" w:hAnsi="仿宋" w:eastAsia="仿宋" w:cs="仿宋"/>
                <w:b/>
                <w:bCs/>
                <w:kern w:val="2"/>
                <w:sz w:val="24"/>
                <w:szCs w:val="32"/>
              </w:rPr>
            </w:pPr>
          </w:p>
          <w:p>
            <w:pPr>
              <w:jc w:val="center"/>
              <w:rPr>
                <w:rFonts w:hint="eastAsia" w:ascii="仿宋" w:hAnsi="仿宋" w:eastAsia="仿宋" w:cs="仿宋"/>
                <w:b/>
                <w:bCs/>
                <w:kern w:val="2"/>
                <w:sz w:val="24"/>
                <w:szCs w:val="32"/>
              </w:rPr>
            </w:pP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近期免冠正面1寸彩色</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白底证件照</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（请轻微粘贴，以便于揭</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下用于教师资格证书</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照片位置张贴）</w:t>
            </w:r>
          </w:p>
        </w:tc>
      </w:tr>
    </w:tbl>
    <w:p>
      <w:pPr>
        <w:ind w:left="0" w:firstLine="640" w:firstLineChars="200"/>
        <w:jc w:val="left"/>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备注：</w:t>
      </w:r>
    </w:p>
    <w:p>
      <w:pPr>
        <w:tabs>
          <w:tab w:val="left" w:pos="6861"/>
        </w:tabs>
        <w:ind w:firstLine="640" w:firstLineChars="200"/>
        <w:jc w:val="left"/>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1.本表信息由申请人自行填写，须与网报信息完全一致。</w:t>
      </w:r>
    </w:p>
    <w:p>
      <w:pPr>
        <w:tabs>
          <w:tab w:val="left" w:pos="6861"/>
        </w:tabs>
        <w:ind w:firstLine="640" w:firstLineChars="200"/>
        <w:jc w:val="left"/>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2.申请人须提供2张近期免冠正面1寸彩色白底证件照（其中一张备用），应与网上申报时上传照片同底版，用以办理教师资格证书。</w:t>
      </w:r>
    </w:p>
    <w:p>
      <w:pPr>
        <w:spacing w:line="600" w:lineRule="exact"/>
        <w:ind w:left="0"/>
        <w:rPr>
          <w:rFonts w:hint="eastAsia" w:ascii="仿宋" w:hAnsi="仿宋" w:eastAsia="仿宋" w:cs="仿宋"/>
          <w:b/>
          <w:bCs/>
          <w:kern w:val="2"/>
          <w:sz w:val="32"/>
          <w:szCs w:val="32"/>
        </w:rPr>
      </w:pPr>
    </w:p>
    <w:p>
      <w:pPr>
        <w:spacing w:line="600" w:lineRule="exact"/>
        <w:ind w:left="0"/>
        <w:rPr>
          <w:rFonts w:hint="eastAsia" w:ascii="仿宋" w:hAnsi="仿宋" w:eastAsia="仿宋" w:cs="仿宋"/>
          <w:b/>
          <w:bCs/>
          <w:kern w:val="2"/>
          <w:sz w:val="32"/>
          <w:szCs w:val="32"/>
        </w:rPr>
      </w:pPr>
    </w:p>
    <w:p>
      <w:pPr>
        <w:spacing w:line="600" w:lineRule="exact"/>
        <w:ind w:left="0"/>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r>
        <w:rPr>
          <w:rFonts w:hint="eastAsia" w:ascii="仿宋" w:hAnsi="仿宋" w:eastAsia="仿宋" w:cs="仿宋"/>
          <w:b/>
          <w:bCs/>
          <w:kern w:val="2"/>
          <w:sz w:val="32"/>
          <w:szCs w:val="32"/>
        </w:rPr>
        <w:t>附件4：</w:t>
      </w:r>
    </w:p>
    <w:p>
      <w:pPr>
        <w:spacing w:line="480" w:lineRule="exact"/>
        <w:rPr>
          <w:rFonts w:hint="eastAsia" w:ascii="仿宋" w:hAnsi="仿宋" w:eastAsia="仿宋" w:cs="仿宋"/>
          <w:b/>
          <w:bCs/>
          <w:kern w:val="2"/>
          <w:sz w:val="32"/>
          <w:szCs w:val="32"/>
        </w:rPr>
      </w:pPr>
      <w:r>
        <w:rPr>
          <w:rFonts w:hint="eastAsia" w:ascii="仿宋" w:hAnsi="仿宋" w:eastAsia="仿宋" w:cs="仿宋"/>
          <w:b/>
          <w:bCs/>
          <w:kern w:val="2"/>
          <w:sz w:val="32"/>
          <w:szCs w:val="32"/>
        </w:rPr>
        <w:t xml:space="preserve"> </w:t>
      </w: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教师资格证书及认定资料代领委托书</w:t>
      </w:r>
    </w:p>
    <w:p>
      <w:pPr>
        <w:spacing w:line="480" w:lineRule="exact"/>
        <w:ind w:firstLine="643" w:firstLineChars="200"/>
        <w:rPr>
          <w:rFonts w:hint="eastAsia" w:ascii="仿宋" w:hAnsi="仿宋" w:eastAsia="仿宋" w:cs="仿宋"/>
          <w:b/>
          <w:bCs/>
          <w:kern w:val="2"/>
          <w:sz w:val="32"/>
          <w:szCs w:val="32"/>
        </w:rPr>
      </w:pPr>
      <w:r>
        <w:rPr>
          <w:rFonts w:hint="eastAsia" w:ascii="仿宋" w:hAnsi="仿宋" w:eastAsia="仿宋" w:cs="仿宋"/>
          <w:b/>
          <w:bCs/>
          <w:kern w:val="2"/>
          <w:sz w:val="32"/>
          <w:szCs w:val="32"/>
        </w:rPr>
        <w:t xml:space="preserve"> </w:t>
      </w:r>
    </w:p>
    <w:p>
      <w:pPr>
        <w:spacing w:line="60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委 托 人：          身份证号：</w:t>
      </w:r>
    </w:p>
    <w:p>
      <w:pPr>
        <w:spacing w:line="60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被委托人：          身份证号：</w:t>
      </w:r>
    </w:p>
    <w:p>
      <w:pPr>
        <w:spacing w:line="60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 xml:space="preserve"> </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本人         因                  原因无法亲自到青铜峡市审批服务管理局（政务大厅）42号窗口领取教师资格证书及《教师资格认定申请表》，现委托         携带其本人身份证原件、我本人身份证原件到青铜峡市审批服务管理局（政务大厅)42号窗口代为领取。</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本人已知悉《教师资格认定申请表》须由申请人递交给本人人事档案所在的管理部门，归入本人人事档案。现申明，委托领取的教师资格证书和相关资料如有遗失，责任自负。</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 xml:space="preserve"> </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 xml:space="preserve"> </w:t>
      </w:r>
    </w:p>
    <w:p>
      <w:pPr>
        <w:spacing w:line="560" w:lineRule="exact"/>
        <w:ind w:firstLine="4160" w:firstLineChars="13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委 托 人：</w:t>
      </w:r>
    </w:p>
    <w:p>
      <w:pPr>
        <w:spacing w:line="560" w:lineRule="exact"/>
        <w:ind w:firstLine="4160" w:firstLineChars="13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被委托人：</w:t>
      </w:r>
    </w:p>
    <w:p>
      <w:pPr>
        <w:spacing w:line="560" w:lineRule="exact"/>
        <w:ind w:firstLine="5440" w:firstLineChars="1700"/>
        <w:rPr>
          <w:rFonts w:hint="eastAsia" w:ascii="仿宋_GB2312" w:hAnsi="仿宋" w:eastAsia="仿宋_GB2312" w:cs="仿宋"/>
          <w:bCs/>
          <w:kern w:val="2"/>
          <w:sz w:val="32"/>
          <w:szCs w:val="32"/>
        </w:rPr>
      </w:pPr>
    </w:p>
    <w:p>
      <w:pPr>
        <w:spacing w:line="560" w:lineRule="exact"/>
        <w:ind w:firstLine="5440" w:firstLineChars="1700"/>
        <w:rPr>
          <w:rFonts w:hint="eastAsia" w:ascii="仿宋_GB2312" w:hAnsi="仿宋" w:eastAsia="仿宋_GB2312" w:cs="仿宋"/>
          <w:bCs/>
          <w:kern w:val="2"/>
          <w:sz w:val="32"/>
          <w:szCs w:val="32"/>
        </w:rPr>
      </w:pPr>
    </w:p>
    <w:p>
      <w:pPr>
        <w:spacing w:line="560" w:lineRule="exact"/>
        <w:ind w:firstLine="5440" w:firstLineChars="1700"/>
        <w:rPr>
          <w:rFonts w:hint="eastAsia" w:ascii="仿宋" w:hAnsi="仿宋" w:eastAsia="仿宋" w:cs="仿宋"/>
          <w:b/>
          <w:bCs/>
          <w:kern w:val="2"/>
          <w:sz w:val="32"/>
          <w:szCs w:val="32"/>
        </w:rPr>
      </w:pPr>
      <w:r>
        <w:rPr>
          <w:rFonts w:hint="eastAsia" w:ascii="仿宋_GB2312" w:hAnsi="仿宋" w:eastAsia="仿宋_GB2312" w:cs="仿宋"/>
          <w:bCs/>
          <w:kern w:val="2"/>
          <w:sz w:val="32"/>
          <w:szCs w:val="32"/>
        </w:rPr>
        <w:t>年   月   日</w:t>
      </w:r>
    </w:p>
    <w:p>
      <w:pPr>
        <w:ind w:left="0"/>
        <w:rPr>
          <w:rFonts w:hint="eastAsia" w:ascii="仿宋" w:hAnsi="仿宋" w:eastAsia="仿宋" w:cs="仿宋"/>
          <w:sz w:val="32"/>
          <w:szCs w:val="32"/>
        </w:rPr>
      </w:pPr>
    </w:p>
    <w:p>
      <w:pPr>
        <w:spacing w:line="520" w:lineRule="exact"/>
        <w:ind w:left="0" w:leftChars="0" w:firstLine="0" w:firstLineChars="0"/>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br w:type="page"/>
      </w:r>
      <w:r>
        <w:rPr>
          <w:rFonts w:hint="eastAsia" w:ascii="仿宋" w:hAnsi="仿宋" w:eastAsia="仿宋" w:cs="仿宋"/>
          <w:b/>
          <w:bCs/>
          <w:kern w:val="2"/>
          <w:sz w:val="32"/>
          <w:szCs w:val="32"/>
        </w:rPr>
        <w:t>附件1：</w:t>
      </w:r>
    </w:p>
    <w:p>
      <w:pPr>
        <w:spacing w:line="480" w:lineRule="exact"/>
        <w:rPr>
          <w:rFonts w:hint="eastAsia" w:ascii="仿宋" w:hAnsi="仿宋" w:eastAsia="仿宋" w:cs="仿宋"/>
          <w:b/>
          <w:bCs/>
          <w:kern w:val="2"/>
          <w:sz w:val="32"/>
          <w:szCs w:val="32"/>
        </w:rPr>
      </w:pP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青铜峡市教师资格认定机构咨询电话及</w:t>
      </w:r>
    </w:p>
    <w:p>
      <w:pPr>
        <w:spacing w:line="720" w:lineRule="exact"/>
        <w:jc w:val="center"/>
        <w:rPr>
          <w:rFonts w:hint="eastAsia" w:ascii="仿宋" w:hAnsi="仿宋" w:eastAsia="仿宋" w:cs="仿宋"/>
          <w:b/>
          <w:bCs/>
          <w:kern w:val="2"/>
          <w:sz w:val="44"/>
          <w:szCs w:val="44"/>
        </w:rPr>
      </w:pPr>
      <w:r>
        <w:rPr>
          <w:rFonts w:hint="eastAsia" w:ascii="方正小标宋简体" w:hAnsi="仿宋" w:eastAsia="方正小标宋简体" w:cs="仿宋"/>
          <w:bCs/>
          <w:kern w:val="2"/>
          <w:sz w:val="44"/>
          <w:szCs w:val="44"/>
        </w:rPr>
        <w:t>认定公告发布平台</w:t>
      </w:r>
    </w:p>
    <w:p>
      <w:pPr>
        <w:spacing w:line="480" w:lineRule="exact"/>
        <w:jc w:val="center"/>
        <w:rPr>
          <w:rFonts w:hint="eastAsia" w:ascii="仿宋" w:hAnsi="仿宋" w:eastAsia="仿宋" w:cs="仿宋"/>
          <w:b/>
          <w:bCs/>
          <w:kern w:val="2"/>
          <w:sz w:val="32"/>
          <w:szCs w:val="32"/>
        </w:rPr>
      </w:pPr>
    </w:p>
    <w:tbl>
      <w:tblPr>
        <w:tblStyle w:val="5"/>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51"/>
        <w:gridCol w:w="1744"/>
        <w:gridCol w:w="2325"/>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32"/>
                <w:szCs w:val="32"/>
              </w:rPr>
            </w:pPr>
            <w:r>
              <w:rPr>
                <w:rFonts w:hint="eastAsia" w:ascii="仿宋" w:hAnsi="仿宋" w:eastAsia="仿宋" w:cs="仿宋"/>
                <w:b/>
                <w:bCs/>
                <w:kern w:val="2"/>
                <w:sz w:val="24"/>
                <w:szCs w:val="24"/>
              </w:rPr>
              <w:t>序号</w:t>
            </w:r>
          </w:p>
        </w:tc>
        <w:tc>
          <w:tcPr>
            <w:tcW w:w="349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教师资格认定机构</w:t>
            </w:r>
          </w:p>
        </w:tc>
        <w:tc>
          <w:tcPr>
            <w:tcW w:w="565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认定通知发布平台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b/>
                <w:bCs/>
                <w:kern w:val="2"/>
                <w:sz w:val="32"/>
                <w:szCs w:val="32"/>
              </w:rPr>
            </w:pPr>
          </w:p>
        </w:tc>
        <w:tc>
          <w:tcPr>
            <w:tcW w:w="1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机构名称</w:t>
            </w:r>
          </w:p>
        </w:tc>
        <w:tc>
          <w:tcPr>
            <w:tcW w:w="174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电话</w:t>
            </w:r>
          </w:p>
        </w:tc>
        <w:tc>
          <w:tcPr>
            <w:tcW w:w="232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平台名称</w:t>
            </w:r>
          </w:p>
        </w:tc>
        <w:tc>
          <w:tcPr>
            <w:tcW w:w="333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平台网址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1</w:t>
            </w:r>
          </w:p>
        </w:tc>
        <w:tc>
          <w:tcPr>
            <w:tcW w:w="1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青铜峡市   教育局</w:t>
            </w:r>
          </w:p>
        </w:tc>
        <w:tc>
          <w:tcPr>
            <w:tcW w:w="174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0953-3069163</w:t>
            </w:r>
          </w:p>
        </w:tc>
        <w:tc>
          <w:tcPr>
            <w:tcW w:w="232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青铜峡市人民政府</w:t>
            </w:r>
          </w:p>
        </w:tc>
        <w:tc>
          <w:tcPr>
            <w:tcW w:w="333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http://www.qtx.gov.cn</w:t>
            </w:r>
          </w:p>
        </w:tc>
      </w:tr>
    </w:tbl>
    <w:p>
      <w:pPr>
        <w:spacing w:line="600" w:lineRule="exact"/>
        <w:rPr>
          <w:rFonts w:hint="eastAsia" w:ascii="仿宋" w:hAnsi="仿宋" w:eastAsia="仿宋" w:cs="仿宋"/>
          <w:b/>
          <w:bCs/>
          <w:kern w:val="2"/>
          <w:sz w:val="32"/>
          <w:szCs w:val="32"/>
        </w:rPr>
      </w:pPr>
    </w:p>
    <w:p>
      <w:pPr>
        <w:widowControl/>
        <w:jc w:val="left"/>
        <w:rPr>
          <w:rFonts w:hint="eastAsia" w:ascii="仿宋" w:hAnsi="仿宋" w:eastAsia="仿宋" w:cs="仿宋"/>
          <w:b/>
          <w:bCs/>
          <w:kern w:val="2"/>
          <w:sz w:val="32"/>
          <w:szCs w:val="32"/>
        </w:rPr>
      </w:pPr>
    </w:p>
    <w:p>
      <w:pPr>
        <w:spacing w:line="60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r>
        <w:rPr>
          <w:rFonts w:hint="eastAsia" w:ascii="仿宋" w:hAnsi="仿宋" w:eastAsia="仿宋" w:cs="仿宋"/>
          <w:b/>
          <w:bCs/>
          <w:kern w:val="2"/>
          <w:sz w:val="32"/>
          <w:szCs w:val="32"/>
        </w:rPr>
        <w:t>附件2：</w:t>
      </w:r>
    </w:p>
    <w:p>
      <w:pPr>
        <w:spacing w:line="480" w:lineRule="exact"/>
        <w:jc w:val="center"/>
        <w:rPr>
          <w:rFonts w:hint="eastAsia" w:ascii="仿宋" w:hAnsi="仿宋" w:eastAsia="仿宋" w:cs="仿宋"/>
          <w:b/>
          <w:bCs/>
          <w:kern w:val="2"/>
          <w:sz w:val="32"/>
          <w:szCs w:val="32"/>
        </w:rPr>
      </w:pP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宁夏回族自治区教师资格认定</w:t>
      </w: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体检标准及办法</w:t>
      </w:r>
    </w:p>
    <w:p>
      <w:pPr>
        <w:spacing w:line="480" w:lineRule="exact"/>
        <w:ind w:firstLine="643" w:firstLineChars="200"/>
        <w:rPr>
          <w:rFonts w:hint="eastAsia" w:ascii="仿宋" w:hAnsi="仿宋" w:eastAsia="仿宋" w:cs="仿宋"/>
          <w:b/>
          <w:bCs/>
          <w:kern w:val="2"/>
          <w:sz w:val="32"/>
          <w:szCs w:val="32"/>
        </w:rPr>
      </w:pPr>
      <w:r>
        <w:rPr>
          <w:rFonts w:hint="eastAsia" w:ascii="仿宋" w:hAnsi="仿宋" w:eastAsia="仿宋" w:cs="仿宋"/>
          <w:b/>
          <w:bCs/>
          <w:kern w:val="2"/>
          <w:sz w:val="32"/>
          <w:szCs w:val="32"/>
        </w:rPr>
        <w:t xml:space="preserve"> </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一、适用对象</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本办法适用对象为在我区申请教师资格认定的人员。</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二、体检结果分为合格、不合格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（一）严重心脏病、心肌病，不合格。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（二）结核病未治愈者不合格。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原发性肺结核、继发性肺结核、结核性胸膜炎，临床治愈后稳定1年无变化者，合格。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（三）严重的血液病，不合格。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单纯性缺铁性贫血，血红蛋白男性高于90g/L、女性高于80g／L，合格。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（四）慢性支气管炎伴阻塞性肺气肿、严重支气管扩张、严重支气管哮喘，不合格。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（五）严重慢性胃、肠疾病不合格。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胃溃疡或十二指肠溃疡已愈合，且1年内无出血史，1年以上无症状者，合格。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胃次全切除术后无严重并发症者，合格。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（六）各种急慢性肝炎和肝硬化不合格。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（七）恶性肿瘤不合格。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（八）慢性肾炎、慢性肾盂炎、多囊肾、肾功能不全，或急性肾炎治愈不足2年，不合格。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（九）I型糖尿病、П型糖尿病，伴心、脑、肾、眼及末梢循环等其他器官功能严重受损者，不合格。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尿崩症、肢端肥大症等内分泌系统疾病患者，不合格。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甲状腺功能亢进治愈后1年无症状和体征者，合格。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（十二）淋病、梅毒、软下疳、性病性淋巴肉芽肿、尖锐湿疣、生殖器疱疹，艾滋病，不合格。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（十三）晚期血吸虫病，晚期血丝虫病兼有橡皮肿或有乳糜尿，不合格。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（十四）色盲、色弱，幼儿园教师资格，不合格。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（十五）青光眼、视网膜、视神经疾病，不合格。陈旧性或稳定性眼底病，合格。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（十六）双耳均有听力障碍，在佩戴助听器情况下，双耳在3米以内耳语仍听不见者，不合格。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（十七）四肢有一肢缺失或不能运动，借助辅助工具仍不能完成教学者，不合格。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（十八）语言残疾或口腔有生理缺陷及耳、鼻、喉疾病之一并妨碍发音者，不合格。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（二十）申请幼儿园教师资格，淋球菌、梅毒螺旋体和妇科滴虫、外阴阴道假丝酵母菌（念球菌）检查阳性者，不合格。</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三、体检机构</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四、体检要求</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hint="eastAsia" w:ascii="黑体" w:hAnsi="黑体" w:eastAsia="黑体" w:cs="仿宋"/>
          <w:bCs/>
          <w:kern w:val="2"/>
          <w:sz w:val="32"/>
          <w:szCs w:val="32"/>
        </w:rPr>
      </w:pPr>
      <w:r>
        <w:rPr>
          <w:rFonts w:hint="eastAsia" w:ascii="黑体" w:hAnsi="黑体" w:eastAsia="黑体" w:cs="仿宋"/>
          <w:bCs/>
          <w:kern w:val="2"/>
          <w:sz w:val="32"/>
          <w:szCs w:val="32"/>
        </w:rPr>
        <w:t>五、其他说明事项</w:t>
      </w:r>
    </w:p>
    <w:p>
      <w:pPr>
        <w:spacing w:line="560" w:lineRule="exact"/>
        <w:ind w:firstLine="640" w:firstLineChars="200"/>
        <w:rPr>
          <w:rFonts w:hint="eastAsia" w:ascii="仿宋" w:hAnsi="仿宋" w:eastAsia="仿宋" w:cs="仿宋"/>
          <w:b/>
          <w:bCs/>
          <w:kern w:val="2"/>
          <w:sz w:val="32"/>
          <w:szCs w:val="32"/>
        </w:rPr>
      </w:pPr>
      <w:r>
        <w:rPr>
          <w:rFonts w:hint="eastAsia" w:ascii="仿宋_GB2312" w:hAnsi="仿宋" w:eastAsia="仿宋_GB2312" w:cs="仿宋"/>
          <w:bCs/>
          <w:kern w:val="2"/>
          <w:sz w:val="32"/>
          <w:szCs w:val="32"/>
        </w:rPr>
        <w:t>本办法自印发之日起执行，原办法自本办法实施之日起废止。本办法由宁夏回族自治区教育厅负责解释。</w:t>
      </w:r>
    </w:p>
    <w:p>
      <w:pPr>
        <w:spacing w:line="560" w:lineRule="exact"/>
        <w:rPr>
          <w:rFonts w:hint="eastAsia" w:ascii="仿宋_GB2312" w:hAnsi="仿宋" w:eastAsia="仿宋_GB2312" w:cs="仿宋"/>
          <w:bCs/>
          <w:kern w:val="2"/>
          <w:sz w:val="32"/>
          <w:szCs w:val="32"/>
        </w:rPr>
      </w:pPr>
      <w:r>
        <w:rPr>
          <w:rFonts w:hint="eastAsia" w:ascii="仿宋" w:hAnsi="仿宋" w:eastAsia="仿宋" w:cs="仿宋"/>
          <w:b/>
          <w:bCs/>
          <w:kern w:val="2"/>
          <w:sz w:val="32"/>
          <w:szCs w:val="32"/>
        </w:rPr>
        <w:br w:type="page"/>
      </w:r>
      <w:r>
        <w:rPr>
          <w:rFonts w:hint="eastAsia" w:ascii="仿宋_GB2312" w:hAnsi="仿宋" w:eastAsia="仿宋_GB2312" w:cs="仿宋"/>
          <w:bCs/>
          <w:kern w:val="2"/>
          <w:sz w:val="32"/>
          <w:szCs w:val="32"/>
        </w:rPr>
        <w:t>附件3：</w:t>
      </w: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教师资格证书打印名册</w:t>
      </w:r>
    </w:p>
    <w:p>
      <w:pPr>
        <w:jc w:val="left"/>
        <w:rPr>
          <w:rFonts w:hint="eastAsia" w:ascii="仿宋_GB2312" w:hAnsi="仿宋" w:eastAsia="仿宋_GB2312" w:cs="仿宋"/>
          <w:bCs/>
          <w:kern w:val="2"/>
          <w:sz w:val="32"/>
          <w:szCs w:val="32"/>
        </w:rPr>
      </w:pPr>
    </w:p>
    <w:p>
      <w:pPr>
        <w:jc w:val="left"/>
        <w:rPr>
          <w:rFonts w:hint="eastAsia" w:ascii="仿宋" w:hAnsi="仿宋" w:eastAsia="仿宋" w:cs="仿宋"/>
          <w:b/>
          <w:bCs/>
          <w:kern w:val="2"/>
          <w:sz w:val="32"/>
          <w:szCs w:val="32"/>
        </w:rPr>
      </w:pPr>
      <w:r>
        <w:rPr>
          <w:rFonts w:hint="eastAsia" w:ascii="仿宋_GB2312" w:hAnsi="仿宋" w:eastAsia="仿宋_GB2312" w:cs="仿宋"/>
          <w:bCs/>
          <w:kern w:val="2"/>
          <w:sz w:val="32"/>
          <w:szCs w:val="32"/>
        </w:rPr>
        <w:t>报名号：                      申请资格种类：             任教学科：</w:t>
      </w:r>
    </w:p>
    <w:tbl>
      <w:tblPr>
        <w:tblStyle w:val="5"/>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928"/>
        <w:gridCol w:w="3165"/>
        <w:gridCol w:w="166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姓名</w:t>
            </w:r>
          </w:p>
        </w:tc>
        <w:tc>
          <w:tcPr>
            <w:tcW w:w="92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性别</w:t>
            </w:r>
          </w:p>
        </w:tc>
        <w:tc>
          <w:tcPr>
            <w:tcW w:w="31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身份证号</w:t>
            </w:r>
          </w:p>
        </w:tc>
        <w:tc>
          <w:tcPr>
            <w:tcW w:w="16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出生日期</w:t>
            </w:r>
          </w:p>
        </w:tc>
        <w:tc>
          <w:tcPr>
            <w:tcW w:w="202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c>
          <w:tcPr>
            <w:tcW w:w="92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c>
          <w:tcPr>
            <w:tcW w:w="31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c>
          <w:tcPr>
            <w:tcW w:w="16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c>
          <w:tcPr>
            <w:tcW w:w="202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kern w:val="2"/>
                <w:sz w:val="32"/>
                <w:szCs w:val="32"/>
              </w:rPr>
            </w:pPr>
          </w:p>
        </w:tc>
      </w:tr>
    </w:tbl>
    <w:p>
      <w:pPr>
        <w:jc w:val="left"/>
        <w:rPr>
          <w:rFonts w:hint="eastAsia" w:ascii="仿宋" w:hAnsi="仿宋" w:eastAsia="仿宋" w:cs="仿宋"/>
          <w:b/>
          <w:bCs/>
          <w:kern w:val="2"/>
          <w:sz w:val="32"/>
          <w:szCs w:val="32"/>
        </w:rPr>
      </w:pPr>
      <w:r>
        <w:rPr>
          <w:rFonts w:hint="eastAsia" w:ascii="仿宋" w:hAnsi="仿宋" w:eastAsia="仿宋" w:cs="仿宋"/>
          <w:b/>
          <w:bCs/>
          <w:kern w:val="2"/>
          <w:sz w:val="32"/>
          <w:szCs w:val="32"/>
        </w:rPr>
        <w:t xml:space="preserve">  </w:t>
      </w:r>
    </w:p>
    <w:tbl>
      <w:tblPr>
        <w:tblStyle w:val="5"/>
        <w:tblW w:w="0" w:type="auto"/>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7"/>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照片张贴处</w:t>
            </w:r>
          </w:p>
          <w:p>
            <w:pPr>
              <w:jc w:val="center"/>
              <w:rPr>
                <w:rFonts w:hint="eastAsia" w:ascii="仿宋" w:hAnsi="仿宋" w:eastAsia="仿宋" w:cs="仿宋"/>
                <w:b/>
                <w:bCs/>
                <w:kern w:val="2"/>
                <w:sz w:val="24"/>
                <w:szCs w:val="32"/>
              </w:rPr>
            </w:pPr>
          </w:p>
          <w:p>
            <w:pPr>
              <w:jc w:val="center"/>
              <w:rPr>
                <w:rFonts w:hint="eastAsia" w:ascii="仿宋" w:hAnsi="仿宋" w:eastAsia="仿宋" w:cs="仿宋"/>
                <w:b/>
                <w:bCs/>
                <w:kern w:val="2"/>
                <w:sz w:val="24"/>
                <w:szCs w:val="32"/>
              </w:rPr>
            </w:pP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近期免冠正面1寸彩色</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白底证件照</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（请轻微粘贴，以便于揭</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下用于教师资格证书</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照片位置张贴）</w:t>
            </w:r>
          </w:p>
        </w:tc>
        <w:tc>
          <w:tcPr>
            <w:tcW w:w="3675"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照片张贴处</w:t>
            </w:r>
          </w:p>
          <w:p>
            <w:pPr>
              <w:jc w:val="center"/>
              <w:rPr>
                <w:rFonts w:hint="eastAsia" w:ascii="仿宋" w:hAnsi="仿宋" w:eastAsia="仿宋" w:cs="仿宋"/>
                <w:b/>
                <w:bCs/>
                <w:kern w:val="2"/>
                <w:sz w:val="24"/>
                <w:szCs w:val="32"/>
              </w:rPr>
            </w:pPr>
          </w:p>
          <w:p>
            <w:pPr>
              <w:jc w:val="center"/>
              <w:rPr>
                <w:rFonts w:hint="eastAsia" w:ascii="仿宋" w:hAnsi="仿宋" w:eastAsia="仿宋" w:cs="仿宋"/>
                <w:b/>
                <w:bCs/>
                <w:kern w:val="2"/>
                <w:sz w:val="24"/>
                <w:szCs w:val="32"/>
              </w:rPr>
            </w:pP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近期免冠正面1寸彩色</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白底证件照</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（请轻微粘贴，以便于揭</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下用于教师资格证书</w:t>
            </w:r>
          </w:p>
          <w:p>
            <w:pPr>
              <w:jc w:val="center"/>
              <w:rPr>
                <w:rFonts w:hint="eastAsia" w:ascii="仿宋" w:hAnsi="仿宋" w:eastAsia="仿宋" w:cs="仿宋"/>
                <w:b/>
                <w:bCs/>
                <w:kern w:val="2"/>
                <w:sz w:val="24"/>
                <w:szCs w:val="32"/>
              </w:rPr>
            </w:pPr>
            <w:r>
              <w:rPr>
                <w:rFonts w:hint="eastAsia" w:ascii="仿宋" w:hAnsi="仿宋" w:eastAsia="仿宋" w:cs="仿宋"/>
                <w:b/>
                <w:bCs/>
                <w:kern w:val="2"/>
                <w:sz w:val="24"/>
                <w:szCs w:val="32"/>
              </w:rPr>
              <w:t>照片位置张贴）</w:t>
            </w:r>
          </w:p>
        </w:tc>
      </w:tr>
    </w:tbl>
    <w:p>
      <w:pPr>
        <w:ind w:left="0" w:firstLine="640" w:firstLineChars="200"/>
        <w:jc w:val="left"/>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备注：</w:t>
      </w:r>
    </w:p>
    <w:p>
      <w:pPr>
        <w:tabs>
          <w:tab w:val="left" w:pos="6861"/>
        </w:tabs>
        <w:ind w:firstLine="640" w:firstLineChars="200"/>
        <w:jc w:val="left"/>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1.本表信息由申请人自行填写，须与网报信息完全一致。</w:t>
      </w:r>
    </w:p>
    <w:p>
      <w:pPr>
        <w:tabs>
          <w:tab w:val="left" w:pos="6861"/>
        </w:tabs>
        <w:ind w:firstLine="640" w:firstLineChars="200"/>
        <w:jc w:val="left"/>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2.申请人须提供2张近期免冠正面1寸彩色白底证件照（其中一张备用），应与网上申报时上传照片同底版，用以办理教师资格证书。</w:t>
      </w:r>
    </w:p>
    <w:p>
      <w:pPr>
        <w:spacing w:line="600" w:lineRule="exact"/>
        <w:ind w:left="0"/>
        <w:rPr>
          <w:rFonts w:hint="eastAsia" w:ascii="仿宋" w:hAnsi="仿宋" w:eastAsia="仿宋" w:cs="仿宋"/>
          <w:b/>
          <w:bCs/>
          <w:kern w:val="2"/>
          <w:sz w:val="32"/>
          <w:szCs w:val="32"/>
        </w:rPr>
      </w:pPr>
    </w:p>
    <w:p>
      <w:pPr>
        <w:spacing w:line="600" w:lineRule="exact"/>
        <w:ind w:left="0"/>
        <w:rPr>
          <w:rFonts w:hint="eastAsia" w:ascii="仿宋" w:hAnsi="仿宋" w:eastAsia="仿宋" w:cs="仿宋"/>
          <w:b/>
          <w:bCs/>
          <w:kern w:val="2"/>
          <w:sz w:val="32"/>
          <w:szCs w:val="32"/>
        </w:rPr>
      </w:pPr>
    </w:p>
    <w:p>
      <w:pPr>
        <w:spacing w:line="600" w:lineRule="exact"/>
        <w:ind w:left="0"/>
        <w:rPr>
          <w:rFonts w:hint="eastAsia" w:ascii="仿宋" w:hAnsi="仿宋" w:eastAsia="仿宋" w:cs="仿宋"/>
          <w:b/>
          <w:bCs/>
          <w:kern w:val="2"/>
          <w:sz w:val="32"/>
          <w:szCs w:val="32"/>
        </w:rPr>
      </w:pPr>
    </w:p>
    <w:p>
      <w:pPr>
        <w:spacing w:line="560" w:lineRule="exact"/>
        <w:rPr>
          <w:rFonts w:hint="eastAsia" w:ascii="仿宋" w:hAnsi="仿宋" w:eastAsia="仿宋" w:cs="仿宋"/>
          <w:b/>
          <w:bCs/>
          <w:kern w:val="2"/>
          <w:sz w:val="32"/>
          <w:szCs w:val="32"/>
        </w:rPr>
      </w:pPr>
      <w:r>
        <w:rPr>
          <w:rFonts w:hint="eastAsia" w:ascii="仿宋" w:hAnsi="仿宋" w:eastAsia="仿宋" w:cs="仿宋"/>
          <w:b/>
          <w:bCs/>
          <w:kern w:val="2"/>
          <w:sz w:val="32"/>
          <w:szCs w:val="32"/>
        </w:rPr>
        <w:t>附件4：</w:t>
      </w:r>
    </w:p>
    <w:p>
      <w:pPr>
        <w:spacing w:line="480" w:lineRule="exact"/>
        <w:rPr>
          <w:rFonts w:hint="eastAsia" w:ascii="仿宋" w:hAnsi="仿宋" w:eastAsia="仿宋" w:cs="仿宋"/>
          <w:b/>
          <w:bCs/>
          <w:kern w:val="2"/>
          <w:sz w:val="32"/>
          <w:szCs w:val="32"/>
        </w:rPr>
      </w:pPr>
      <w:r>
        <w:rPr>
          <w:rFonts w:hint="eastAsia" w:ascii="仿宋" w:hAnsi="仿宋" w:eastAsia="仿宋" w:cs="仿宋"/>
          <w:b/>
          <w:bCs/>
          <w:kern w:val="2"/>
          <w:sz w:val="32"/>
          <w:szCs w:val="32"/>
        </w:rPr>
        <w:t xml:space="preserve"> </w:t>
      </w:r>
    </w:p>
    <w:p>
      <w:pPr>
        <w:spacing w:line="720" w:lineRule="exact"/>
        <w:jc w:val="center"/>
        <w:rPr>
          <w:rFonts w:hint="eastAsia" w:ascii="方正小标宋简体" w:hAnsi="仿宋" w:eastAsia="方正小标宋简体" w:cs="仿宋"/>
          <w:bCs/>
          <w:kern w:val="2"/>
          <w:sz w:val="44"/>
          <w:szCs w:val="44"/>
        </w:rPr>
      </w:pPr>
      <w:r>
        <w:rPr>
          <w:rFonts w:hint="eastAsia" w:ascii="方正小标宋简体" w:hAnsi="仿宋" w:eastAsia="方正小标宋简体" w:cs="仿宋"/>
          <w:bCs/>
          <w:kern w:val="2"/>
          <w:sz w:val="44"/>
          <w:szCs w:val="44"/>
        </w:rPr>
        <w:t>教师资格证书及认定资料代领委托书</w:t>
      </w:r>
    </w:p>
    <w:p>
      <w:pPr>
        <w:spacing w:line="480" w:lineRule="exact"/>
        <w:ind w:firstLine="643" w:firstLineChars="200"/>
        <w:rPr>
          <w:rFonts w:hint="eastAsia" w:ascii="仿宋" w:hAnsi="仿宋" w:eastAsia="仿宋" w:cs="仿宋"/>
          <w:b/>
          <w:bCs/>
          <w:kern w:val="2"/>
          <w:sz w:val="32"/>
          <w:szCs w:val="32"/>
        </w:rPr>
      </w:pPr>
      <w:r>
        <w:rPr>
          <w:rFonts w:hint="eastAsia" w:ascii="仿宋" w:hAnsi="仿宋" w:eastAsia="仿宋" w:cs="仿宋"/>
          <w:b/>
          <w:bCs/>
          <w:kern w:val="2"/>
          <w:sz w:val="32"/>
          <w:szCs w:val="32"/>
        </w:rPr>
        <w:t xml:space="preserve"> </w:t>
      </w:r>
    </w:p>
    <w:p>
      <w:pPr>
        <w:spacing w:line="60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委 托 人：          身份证号：</w:t>
      </w:r>
    </w:p>
    <w:p>
      <w:pPr>
        <w:spacing w:line="60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被委托人：          身份证号：</w:t>
      </w:r>
    </w:p>
    <w:p>
      <w:pPr>
        <w:spacing w:line="60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 xml:space="preserve"> </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本人         因                  原因无法亲自到青铜峡市审批服务管理局（政务大厅）42号窗口领取教师资格证书及《教师资格认定申请表》，现委托         携带其本人身份证原件、我本人身份证原件到青铜峡市审批服务管理局（政务大厅)42号窗口代为领取。</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本人已知悉《教师资格认定申请表》须由申请人递交给本人人事档案所在的管理部门，归入本人人事档案。现申明，委托领取的教师资格证书和相关资料如有遗失，责任自负。</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 xml:space="preserve"> </w:t>
      </w:r>
    </w:p>
    <w:p>
      <w:pPr>
        <w:spacing w:line="560" w:lineRule="exact"/>
        <w:ind w:firstLine="640" w:firstLineChars="2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 xml:space="preserve"> </w:t>
      </w:r>
    </w:p>
    <w:p>
      <w:pPr>
        <w:spacing w:line="560" w:lineRule="exact"/>
        <w:ind w:firstLine="4160" w:firstLineChars="13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委 托 人：</w:t>
      </w:r>
    </w:p>
    <w:p>
      <w:pPr>
        <w:spacing w:line="560" w:lineRule="exact"/>
        <w:ind w:firstLine="4160" w:firstLineChars="1300"/>
        <w:rPr>
          <w:rFonts w:hint="eastAsia" w:ascii="仿宋_GB2312" w:hAnsi="仿宋" w:eastAsia="仿宋_GB2312" w:cs="仿宋"/>
          <w:bCs/>
          <w:kern w:val="2"/>
          <w:sz w:val="32"/>
          <w:szCs w:val="32"/>
        </w:rPr>
      </w:pPr>
      <w:r>
        <w:rPr>
          <w:rFonts w:hint="eastAsia" w:ascii="仿宋_GB2312" w:hAnsi="仿宋" w:eastAsia="仿宋_GB2312" w:cs="仿宋"/>
          <w:bCs/>
          <w:kern w:val="2"/>
          <w:sz w:val="32"/>
          <w:szCs w:val="32"/>
        </w:rPr>
        <w:t>被委托人：</w:t>
      </w:r>
    </w:p>
    <w:p>
      <w:pPr>
        <w:spacing w:line="560" w:lineRule="exact"/>
        <w:ind w:firstLine="5440" w:firstLineChars="1700"/>
        <w:rPr>
          <w:rFonts w:hint="eastAsia" w:ascii="仿宋_GB2312" w:hAnsi="仿宋" w:eastAsia="仿宋_GB2312" w:cs="仿宋"/>
          <w:bCs/>
          <w:kern w:val="2"/>
          <w:sz w:val="32"/>
          <w:szCs w:val="32"/>
        </w:rPr>
      </w:pPr>
    </w:p>
    <w:p>
      <w:pPr>
        <w:spacing w:line="560" w:lineRule="exact"/>
        <w:ind w:firstLine="5440" w:firstLineChars="1700"/>
        <w:rPr>
          <w:rFonts w:hint="eastAsia" w:ascii="仿宋_GB2312" w:hAnsi="仿宋" w:eastAsia="仿宋_GB2312" w:cs="仿宋"/>
          <w:bCs/>
          <w:kern w:val="2"/>
          <w:sz w:val="32"/>
          <w:szCs w:val="32"/>
        </w:rPr>
      </w:pPr>
    </w:p>
    <w:p>
      <w:pPr>
        <w:spacing w:line="560" w:lineRule="exact"/>
        <w:ind w:firstLine="5440" w:firstLineChars="1700"/>
        <w:rPr>
          <w:rFonts w:hint="eastAsia" w:ascii="仿宋" w:hAnsi="仿宋" w:eastAsia="仿宋" w:cs="仿宋"/>
          <w:b/>
          <w:bCs/>
          <w:kern w:val="2"/>
          <w:sz w:val="32"/>
          <w:szCs w:val="32"/>
        </w:rPr>
      </w:pPr>
      <w:r>
        <w:rPr>
          <w:rFonts w:hint="eastAsia" w:ascii="仿宋_GB2312" w:hAnsi="仿宋" w:eastAsia="仿宋_GB2312" w:cs="仿宋"/>
          <w:bCs/>
          <w:kern w:val="2"/>
          <w:sz w:val="32"/>
          <w:szCs w:val="32"/>
        </w:rPr>
        <w:t>年   月   日</w:t>
      </w:r>
    </w:p>
    <w:p>
      <w:pPr>
        <w:ind w:left="0" w:leftChars="0" w:firstLine="0" w:firstLineChars="0"/>
      </w:pPr>
      <w:bookmarkStart w:id="0" w:name="_GoBack"/>
      <w:bookmarkEnd w:id="0"/>
    </w:p>
    <w:sectPr>
      <w:headerReference r:id="rId5" w:type="default"/>
      <w:footerReference r:id="rId6" w:type="default"/>
      <w:footerReference r:id="rId7" w:type="even"/>
      <w:pgSz w:w="11906" w:h="16838"/>
      <w:pgMar w:top="1814" w:right="1588" w:bottom="1701" w:left="1588"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17816"/>
    <w:rsid w:val="2901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line="240" w:lineRule="auto"/>
      <w:ind w:left="0"/>
      <w:jc w:val="left"/>
      <w:textAlignment w:val="auto"/>
    </w:pPr>
    <w:rPr>
      <w:rFonts w:ascii="宋体" w:hAnsi="宋体" w:cs="宋体"/>
      <w:sz w:val="24"/>
      <w:szCs w:val="24"/>
      <w:lang w:val="en-US" w:eastAsia="zh-CN"/>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2021-05-28T11:16:00Z</dcterms:created>
  <dc:creator>易静</dc:creator>
  <cp:lastModifiedBy>易静</cp:lastModifiedBy>
  <dcterms:modified xsi:type="dcterms:W3CDTF">2021-05-28T11:18:08Z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C93F632CEBF0475A9923D62D7B1F40C1</vt:lpwstr>
  </property>
</Properties>
</file>