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1" w:beforeAutospacing="0" w:after="501" w:afterAutospacing="0" w:line="376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5"/>
          <w:szCs w:val="35"/>
          <w:bdr w:val="none" w:color="auto" w:sz="0" w:space="0"/>
          <w:shd w:val="clear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5"/>
          <w:szCs w:val="35"/>
          <w:shd w:val="clear" w:fill="FFFFFF"/>
          <w:lang w:val="en-US" w:eastAsia="zh-CN" w:bidi="ar"/>
        </w:rPr>
        <w:t>2021年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5"/>
          <w:szCs w:val="35"/>
          <w:bdr w:val="none" w:color="auto" w:sz="0" w:space="0"/>
          <w:shd w:val="clear" w:fill="FFFFFF"/>
          <w:lang w:val="en-US" w:eastAsia="zh-CN" w:bidi="ar"/>
        </w:rPr>
        <w:t>连云港市卫生健康委员会直属事业单位赴高校公开 招聘编制内专业技术人员（第二站）岗位开考情况汇总表</w:t>
      </w:r>
    </w:p>
    <w:bookmarkEnd w:id="0"/>
    <w:tbl>
      <w:tblPr>
        <w:tblW w:w="87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1644"/>
        <w:gridCol w:w="1284"/>
        <w:gridCol w:w="687"/>
        <w:gridCol w:w="648"/>
        <w:gridCol w:w="686"/>
        <w:gridCol w:w="736"/>
        <w:gridCol w:w="935"/>
        <w:gridCol w:w="885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129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8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5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8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73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93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核销岗位数</w:t>
            </w:r>
          </w:p>
        </w:tc>
        <w:tc>
          <w:tcPr>
            <w:tcW w:w="88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开考岗位数</w:t>
            </w:r>
          </w:p>
        </w:tc>
        <w:tc>
          <w:tcPr>
            <w:tcW w:w="68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连云港市第一人民医院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临床医技科室及实验室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Y01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连云港市第一人民医院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Y02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连云港市第一人民医院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Y03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连云港市第一人民医院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Y06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连云港市儿童医院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儿外科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Y10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连云港市儿童医院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儿内科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Y13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连云港市第二人民医院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老年医学科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E03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连云港市第二人民医院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E13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连云港市第二人民医院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E16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连云港市第二人民医院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E30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连云港市第二人民医院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急诊外科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E33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连云港市第二人民医院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E38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连云港市第二人民医院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E40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连云港市第二人民医院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心脏功能检查科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E42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连云港市妇幼保健院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儿科，新生儿科医师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F01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连云港市妇幼保健计划生育服务中心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临床医技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F06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连云港市东方医院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D21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连云港市东方医院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D25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连云港市疾病预防控制中心</w:t>
            </w:r>
          </w:p>
        </w:tc>
        <w:tc>
          <w:tcPr>
            <w:tcW w:w="12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疾病控制2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J02</w:t>
            </w:r>
          </w:p>
        </w:tc>
        <w:tc>
          <w:tcPr>
            <w:tcW w:w="6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3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开考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01" w:beforeAutospacing="0" w:after="501" w:afterAutospacing="0" w:line="376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5"/>
          <w:szCs w:val="35"/>
          <w:bdr w:val="none" w:color="auto" w:sz="0" w:space="0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70B84"/>
    <w:rsid w:val="01A70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bdr w:val="none" w:color="auto" w:sz="0" w:space="0"/>
    </w:rPr>
  </w:style>
  <w:style w:type="character" w:styleId="8">
    <w:name w:val="HTML Variable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rFonts w:ascii="微软雅黑" w:hAnsi="微软雅黑" w:eastAsia="微软雅黑" w:cs="微软雅黑"/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2021-05-26T11:53:00Z</dcterms:created>
  <dc:creator>WPS_1609033458</dc:creator>
  <cp:lastModifiedBy>WPS_1609033458</cp:lastModifiedBy>
  <dcterms:modified xsi:type="dcterms:W3CDTF">2021-05-26T11:54:10Z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1073DB2BA52641718DAD0161319C48E2</vt:lpwstr>
  </property>
</Properties>
</file>