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国家能源集团青海电力有限公司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系统内拟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/>
        </w:rPr>
        <w:t>招聘岗位信息表</w:t>
      </w:r>
    </w:p>
    <w:tbl>
      <w:tblPr>
        <w:tblStyle w:val="8"/>
        <w:tblW w:w="140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452"/>
        <w:gridCol w:w="1650"/>
        <w:gridCol w:w="765"/>
        <w:gridCol w:w="930"/>
        <w:gridCol w:w="975"/>
        <w:gridCol w:w="1095"/>
        <w:gridCol w:w="4035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国家能源集团青海电力有限公司本部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党建工作部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青海西宁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政工或企业管理、生产经营类等相关专业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1.具备良好的思想政治素质，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中共党员；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符合本岗位任职资格，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相关专业中级及以上专业技术职称；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3.具有4年及以上党建、纪检、群团相关工作经验；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4.工作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责任心强，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具有较强业务能力以及组织协调和文字表达能力；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5.年龄45周岁以下，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身体健康，适应高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原地区工作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国家能源集团青海电力有限公司本部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高级主管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青海西宁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政工或企业管理、生产经营类等相关专业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1.具备良好的思想政治素质，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中共党员；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符合本岗位任职资格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3.具有3年及以上政工、文秘等相关工作经验；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4.工作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责任心强，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具有较强业务能力以及组织协调和文字表达能力；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5.年龄45周岁以下，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身体健康，适应高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原地区工作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国家能源集团青海电力有限公司本部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安全环保部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主任助理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青海西宁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工程类、经济类相关专业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1.具备良好的政治素质；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符合岗位的相关任职资格、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具有中级及以上相关专业技术职称、具备较强专业业务能力；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3.具有4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电力企业生产、经营管理等相关岗位工作经验；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4.工作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责任心强，具有较强的沟通协调与组织能力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5.年龄4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周岁以下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身体健康，适应高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原地区工作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8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国家能源集团青海电力有限公司本部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计划发展部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主任助理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青海西宁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工程、经济类相关专业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1.具备良好的政治素质；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符合岗位的相关任职资格、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具有中级及以上相关专业技术职称、具备较强专业业务能力；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3.具有4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电力企业生产、经营管理等相关岗位工作经验；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4.工作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责任心强，具有较强的沟通协调与组织能力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5.年龄4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周岁以下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身体健康，适应高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原地区工作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国家能源集团青海电力有限公司本部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青海西宁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财务、审计类相关专业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1.具备良好的思想政治素质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符合本岗位任职资格，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相关专业中级及以上专业技术职称；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3.具有3年及以上财务、审计相关工作经验；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4.工作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责任心强，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具有较强业务能力以及组织协调能力；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5.年龄45周岁以下，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身体健康，适应高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原地区工作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国能青海黄河玛尔挡水电开发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有限公司（筹）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青海黄南州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政工或企业管理、生产经营类等相关专业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1.具备良好的思想政治素质，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符合岗位的相关任职资格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3.具有3年及以上综合管理、人力资源等相关工作经验；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4.工作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责任心强，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有较强的组织协调和文字表达能力；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5.年龄45周岁以下，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身体健康，适应高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原地区工作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国能青海黄河玛尔挡水电开发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有限公司（筹）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青海黄南州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信息化、企业管理、生产经营类等相关专业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1.具备良好的思想政治素质，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符合岗位的相关任职资格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3.具有3年及以上综合管理、信息化建设等相关工作经验；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4.工作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责任心强，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有较强的组织协调和文字表达能力；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5.年龄45周岁以下，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身体健康，适应高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原地区工作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国能青海黄河玛尔挡水电开发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有限公司（筹）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综合管理部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高级业务主管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青海黄南州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政工或企业管理、生产经营类等相关专业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1.具备良好的思想政治素质，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符合岗位的相关任职资格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3.具备3年及以上政工、文秘等相关工作经验；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4.工作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责任心强，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有较强的组织协调和文字表达能力；</w:t>
            </w:r>
          </w:p>
          <w:p>
            <w:pPr>
              <w:widowControl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5.年龄45周岁以下，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身体健康，适应高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原地区工作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国能青海黄河玛尔挡水电开发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有限公司（筹）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党委组织部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高级业务主管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青海黄南州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政工或企业管理、生产经营类等相关专业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1.具备良好的思想政治素质，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中共党员；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符合本岗位任职资格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3.具有3年及以上人力资源相关工作经验；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4.工作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责任心强，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具有较强业务能力以及组织协调和文字表达能力；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5.年龄45周岁以下，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身体健康，适应高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原地区工作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国能青海黄河玛尔挡水电开发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有限公司（筹）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党群工作部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高级业务主管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青海黄南州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政工或企业管理、生产经营类等相关专业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1.具备良好的思想政治素质，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中共党员；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符合本岗位任职资格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3.具有3年及以上党建、新闻宣传、群团等相关工作经验；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4.工作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责任心强，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具有较强业务能力以及组织协调和文字表达能力；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5.年龄45周岁以下，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身体健康，适应高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原地区工作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国能青海黄河玛尔挡水电开发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有限公司（筹）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纪委办公室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高级业务主管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青海黄南州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政工或企业管理、生产经营等相关专业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1.具备良好的思想政治素质，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中共党员；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符合本岗位任职资格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3.具有3年及以上纪检等相关工作经验；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4.工作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责任心强，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具有较强业务能力以及组织协调和文字表达能力；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5.年龄45周岁以下，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身体健康，适应高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原地区工作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国能青海黄河玛尔挡水电开发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有限公司（筹）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基建建管中心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主任工程师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青海黄南州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水利水电工程、工程管理类相关专业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1.具备良好的思想政治素质；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2.符合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本岗位任职资格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，具有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相关专业中级及以上职称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，具有较强业务能力；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3.具备3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水电工程建设管理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责任心强，具有较强的沟通协调与组织能力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5.年龄45周岁以下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身体健康，适应高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原地区工作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环境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widowControl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有注册建造师等相关工程管理职业资格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的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优先考虑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国能青海黄河玛尔挡水电开发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有限公司（筹）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计划合同部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高级业务主管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青海黄南州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水利水电工程、经济类相关专业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1.具备良好的思想政治素质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符合本岗位任职资格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3.具有3年及以上计划、合同管理等相关工作经验；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4.工作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责任心强，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具有较强业务能力；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5.年龄45周岁以下，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身体健康，适应高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原地区工作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国能青海黄河玛尔挡水电开发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有限公司（筹）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安全监察部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业务主管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青海黄南州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工程类相关专业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1.具备良好的思想政治素质；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2.符合本岗位任职资格；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3.具有3年及以上安全管理等相关工作经验；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4.工作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责任心强，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具有较强业务能力；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5.年龄45周岁以下，身体健康，适应高原地区工作环境；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auto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6.具有安全管理相关资格证书者优先。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textAlignment w:val="auto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pStyle w:val="4"/>
        <w:rPr>
          <w:rFonts w:hint="default"/>
          <w:lang w:val="en-US" w:eastAsia="zh-CN"/>
        </w:rPr>
      </w:pPr>
    </w:p>
    <w:p/>
    <w:sectPr>
      <w:footerReference r:id="rId3" w:type="default"/>
      <w:pgSz w:w="16838" w:h="11906" w:orient="landscape"/>
      <w:pgMar w:top="1417" w:right="1440" w:bottom="141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CCDC45"/>
    <w:multiLevelType w:val="singleLevel"/>
    <w:tmpl w:val="B4CCDC45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5021B"/>
    <w:rsid w:val="13FF2A0A"/>
    <w:rsid w:val="1EB5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0"/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0"/>
    <w:rPr>
      <w:rFonts w:ascii="宋体" w:hAnsi="Courier New"/>
      <w:sz w:val="28"/>
      <w:szCs w:val="20"/>
    </w:rPr>
  </w:style>
  <w:style w:type="paragraph" w:styleId="5">
    <w:name w:val="List Number 5"/>
    <w:basedOn w:val="1"/>
    <w:uiPriority w:val="0"/>
    <w:pPr>
      <w:numPr>
        <w:ilvl w:val="0"/>
        <w:numId w:val="1"/>
      </w:numPr>
    </w:pPr>
  </w:style>
  <w:style w:type="paragraph" w:styleId="6">
    <w:name w:val="index 8"/>
    <w:basedOn w:val="1"/>
    <w:next w:val="1"/>
    <w:qFormat/>
    <w:uiPriority w:val="0"/>
    <w:pPr>
      <w:ind w:left="2940"/>
      <w:jc w:val="center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2021-05-11T01:27:00Z</dcterms:created>
  <dc:creator>张玮</dc:creator>
  <cp:lastModifiedBy>张玮</cp:lastModifiedBy>
  <dcterms:modified xsi:type="dcterms:W3CDTF">2021-05-11T06:44:39Z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