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02" w:rsidRDefault="005C0802" w:rsidP="005C0802">
      <w:pPr>
        <w:pStyle w:val="a5"/>
        <w:widowControl/>
        <w:spacing w:before="0" w:beforeAutospacing="0" w:after="0" w:afterAutospacing="0" w:line="600" w:lineRule="exact"/>
        <w:rPr>
          <w:rFonts w:ascii="仿宋_GB2312" w:eastAsia="仿宋_GB2312" w:hAnsi="ˎ̥" w:hint="eastAsia"/>
          <w:b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附件1：</w:t>
      </w:r>
    </w:p>
    <w:p w:rsidR="005C0802" w:rsidRDefault="005C0802" w:rsidP="005C0802">
      <w:pPr>
        <w:spacing w:line="360" w:lineRule="auto"/>
        <w:jc w:val="center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ˎ̥" w:hint="eastAsia"/>
          <w:b/>
          <w:sz w:val="32"/>
          <w:szCs w:val="32"/>
        </w:rPr>
        <w:t>宁波海创集团有限公司招聘岗位及要求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820"/>
        <w:gridCol w:w="1023"/>
        <w:gridCol w:w="1275"/>
        <w:gridCol w:w="4536"/>
        <w:gridCol w:w="937"/>
      </w:tblGrid>
      <w:tr w:rsidR="005C0802" w:rsidTr="001F20BF">
        <w:trPr>
          <w:trHeight w:hRule="exact" w:val="454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02" w:rsidRDefault="005C0802" w:rsidP="001F20B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招聘岗位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02" w:rsidRDefault="005C0802" w:rsidP="001F20B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招聘</w:t>
            </w:r>
          </w:p>
          <w:p w:rsidR="005C0802" w:rsidRDefault="005C0802" w:rsidP="001F20B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02" w:rsidRDefault="005C0802" w:rsidP="001F20B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岗位要求</w:t>
            </w:r>
          </w:p>
        </w:tc>
        <w:tc>
          <w:tcPr>
            <w:tcW w:w="937" w:type="dxa"/>
            <w:vMerge w:val="restart"/>
          </w:tcPr>
          <w:p w:rsidR="005C0802" w:rsidRDefault="005C0802" w:rsidP="001F20BF"/>
          <w:p w:rsidR="005C0802" w:rsidRDefault="005C0802" w:rsidP="005C0802">
            <w:pPr>
              <w:ind w:firstLineChars="49" w:firstLine="108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5C0802" w:rsidTr="001F20BF">
        <w:trPr>
          <w:trHeight w:hRule="exact" w:val="519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02" w:rsidRDefault="005C0802" w:rsidP="001F20B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02" w:rsidRDefault="005C0802" w:rsidP="001F20B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02" w:rsidRDefault="005C0802" w:rsidP="001F20B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02" w:rsidRDefault="005C0802" w:rsidP="001F20B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02" w:rsidRDefault="005C0802" w:rsidP="001F20B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937" w:type="dxa"/>
            <w:vMerge/>
          </w:tcPr>
          <w:p w:rsidR="005C0802" w:rsidRDefault="005C0802" w:rsidP="001F20BF"/>
        </w:tc>
      </w:tr>
      <w:tr w:rsidR="005C0802" w:rsidTr="001F20BF">
        <w:trPr>
          <w:trHeight w:val="1550"/>
          <w:jc w:val="center"/>
        </w:trPr>
        <w:tc>
          <w:tcPr>
            <w:tcW w:w="853" w:type="dxa"/>
            <w:vAlign w:val="center"/>
          </w:tcPr>
          <w:p w:rsidR="005C0802" w:rsidRDefault="005C0802" w:rsidP="001F20BF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财务副经理</w:t>
            </w:r>
          </w:p>
        </w:tc>
        <w:tc>
          <w:tcPr>
            <w:tcW w:w="820" w:type="dxa"/>
            <w:vAlign w:val="center"/>
          </w:tcPr>
          <w:p w:rsidR="005C0802" w:rsidRDefault="005C0802" w:rsidP="001F20BF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5C0802" w:rsidRDefault="005C0802" w:rsidP="001F20BF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财务管理、会计学等相关专业</w:t>
            </w:r>
          </w:p>
        </w:tc>
        <w:tc>
          <w:tcPr>
            <w:tcW w:w="1275" w:type="dxa"/>
            <w:vAlign w:val="center"/>
          </w:tcPr>
          <w:p w:rsidR="005C0802" w:rsidRDefault="005C0802" w:rsidP="001F20BF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全日制本科及以上学历</w:t>
            </w:r>
          </w:p>
        </w:tc>
        <w:tc>
          <w:tcPr>
            <w:tcW w:w="4536" w:type="dxa"/>
            <w:vAlign w:val="center"/>
          </w:tcPr>
          <w:p w:rsidR="005C0802" w:rsidRDefault="005C0802" w:rsidP="001F20BF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1、40周岁以下，有5年以上财务工作工作经验，3年以上管理工作经验，有中级会计师及以上职称。</w:t>
            </w:r>
          </w:p>
          <w:p w:rsidR="005C0802" w:rsidRDefault="005C0802" w:rsidP="001F20BF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2、熟悉财经法规、会计、审计、税务等相关知识，并具有熟练运用能力；熟练掌握会计核算、财务管理、成本核算、财务分析等相关知识与方法。</w:t>
            </w:r>
          </w:p>
          <w:p w:rsidR="005C0802" w:rsidRDefault="005C0802" w:rsidP="001F20BF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3、担任过大、中型国有企业财务经理者或有会计师事务所工作经验者优先。</w:t>
            </w:r>
          </w:p>
          <w:p w:rsidR="005C0802" w:rsidRDefault="005C0802" w:rsidP="001F20BF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4、有注册会计师证书或高级会计师职称者可适当放宽条件。 </w:t>
            </w:r>
          </w:p>
        </w:tc>
        <w:tc>
          <w:tcPr>
            <w:tcW w:w="937" w:type="dxa"/>
          </w:tcPr>
          <w:p w:rsidR="005C0802" w:rsidRDefault="005C0802" w:rsidP="001F20BF">
            <w:pPr>
              <w:rPr>
                <w:rFonts w:eastAsia="宋体" w:hint="eastAsia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32C" w:rsidRDefault="00B7132C" w:rsidP="005C0802">
      <w:pPr>
        <w:spacing w:after="0"/>
      </w:pPr>
      <w:r>
        <w:separator/>
      </w:r>
    </w:p>
  </w:endnote>
  <w:endnote w:type="continuationSeparator" w:id="0">
    <w:p w:rsidR="00B7132C" w:rsidRDefault="00B7132C" w:rsidP="005C08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32C" w:rsidRDefault="00B7132C" w:rsidP="005C0802">
      <w:pPr>
        <w:spacing w:after="0"/>
      </w:pPr>
      <w:r>
        <w:separator/>
      </w:r>
    </w:p>
  </w:footnote>
  <w:footnote w:type="continuationSeparator" w:id="0">
    <w:p w:rsidR="00B7132C" w:rsidRDefault="00B7132C" w:rsidP="005C080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2B4"/>
    <w:rsid w:val="00323B43"/>
    <w:rsid w:val="003D37D8"/>
    <w:rsid w:val="00426133"/>
    <w:rsid w:val="004358AB"/>
    <w:rsid w:val="005C0802"/>
    <w:rsid w:val="008B7726"/>
    <w:rsid w:val="00B7132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8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80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80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802"/>
    <w:rPr>
      <w:rFonts w:ascii="Tahoma" w:hAnsi="Tahoma"/>
      <w:sz w:val="18"/>
      <w:szCs w:val="18"/>
    </w:rPr>
  </w:style>
  <w:style w:type="paragraph" w:styleId="a5">
    <w:name w:val="Normal (Web)"/>
    <w:basedOn w:val="a"/>
    <w:qFormat/>
    <w:rsid w:val="005C0802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leovo</cp:lastModifiedBy>
  <cp:revision>2</cp:revision>
  <dcterms:created xsi:type="dcterms:W3CDTF">2008-09-11T17:20:00Z</dcterms:created>
  <dcterms:modified xsi:type="dcterms:W3CDTF">2021-05-21T02:26:00Z</dcterms:modified>
</cp:coreProperties>
</file>