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2"/>
          <w:szCs w:val="2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2EC011A"/>
    <w:rsid w:val="07765B93"/>
    <w:rsid w:val="24940EB9"/>
    <w:rsid w:val="57F16AA0"/>
    <w:rsid w:val="5FA271A1"/>
    <w:rsid w:val="67FD25CB"/>
    <w:rsid w:val="6A3251EB"/>
    <w:rsid w:val="7C8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yw.gov.cn/picture/0/2105240933436913699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2021-05-24T03:04:32Z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E3A8E8AD28704CDB844CA333091E3D98</vt:lpwstr>
  </property>
</Properties>
</file>