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ascii="文鼎小标宋简" w:hAnsi="仿宋" w:eastAsia="文鼎小标宋简"/>
          <w:color w:val="000000"/>
          <w:spacing w:val="-6"/>
          <w:sz w:val="36"/>
          <w:szCs w:val="36"/>
        </w:rPr>
      </w:pPr>
      <w:r>
        <w:rPr>
          <w:rFonts w:hint="eastAsia" w:ascii="文鼎小标宋简" w:hAnsi="仿宋" w:eastAsia="文鼎小标宋简"/>
          <w:color w:val="000000"/>
          <w:spacing w:val="-6"/>
          <w:sz w:val="36"/>
          <w:szCs w:val="36"/>
        </w:rPr>
        <w:t>海南省生态环境监测中心2021年公开考试招聘专业技术人员岗位信息一览表</w:t>
      </w:r>
    </w:p>
    <w:tbl>
      <w:tblPr>
        <w:tblW w:w="15534" w:type="dxa"/>
        <w:tblInd w:w="-9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40"/>
        <w:gridCol w:w="1926"/>
        <w:gridCol w:w="774"/>
        <w:gridCol w:w="774"/>
        <w:gridCol w:w="4612"/>
        <w:gridCol w:w="3402"/>
        <w:gridCol w:w="993"/>
        <w:gridCol w:w="850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8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序号</w:t>
            </w:r>
          </w:p>
        </w:tc>
        <w:tc>
          <w:tcPr>
            <w:tcW w:w="19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岗位名称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岗位代码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招聘人数</w:t>
            </w:r>
          </w:p>
        </w:tc>
        <w:tc>
          <w:tcPr>
            <w:tcW w:w="80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岗位要求资格条件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招考形式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招聘对象</w:t>
            </w: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4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61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专业要求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其他要求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环境现场监测与运维管理岗位1-1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A01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环境生态类、环境科学类、环境科学与工程类、地理科学类、水文与水资源类、自动化类、材料科学与工程类、管理科学与工程类、仪器仪表类。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30周岁以下，本科及以上学历/学位人员。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ascii="仿宋_GB2312" w:hAnsi="仿宋" w:eastAsia="仿宋_GB2312"/>
                <w:color w:val="000000"/>
                <w:sz w:val="24"/>
              </w:rPr>
              <w:t>应届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/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非应届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55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环境现场监测与运维管理岗位1-2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A02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环境生态类、环境科学类、环境科学与工程类、地理科学类、水文与水资源类、自动化类、材料科学与工程类、管理科学与工程类、仪器仪表类。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40周岁以下，本科及以上学历/学位人员，中级及以上专业技术职称，具备5年以上环保相关领域工作经验。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ascii="仿宋_GB2312" w:hAnsi="仿宋" w:eastAsia="仿宋_GB2312"/>
                <w:color w:val="000000"/>
                <w:sz w:val="24"/>
              </w:rPr>
              <w:t>应届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/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非应届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02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环境监测综合管理岗位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B01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5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环境生态类、环境科学类、环境科学与工程类、地理科学类、管理科学与工程类、统计学类、计量测量类。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35周岁以下，硕士及以上学历/学位人员。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ascii="仿宋_GB2312" w:hAnsi="仿宋" w:eastAsia="仿宋_GB2312"/>
                <w:color w:val="000000"/>
                <w:sz w:val="24"/>
              </w:rPr>
              <w:t>应届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/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非应届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环境监测技术和质量管理岗位3-1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C01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环境生态类、环境科学类、环境科学与工程类、地理科学类、管理科学与工程类、统计学类、计量测量类。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30周岁以下，硕士及以上学历/学位人员。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环境监测技术和质量管理岗位3-2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C02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环境生态类、环境科学类、环境科学与工程类、地理科学类、管理科学与工程类、统计学类、计量测量类。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30周岁以下，硕士及以上学历/学位人员。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贫困毕业生专项报考岗位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水环境监测及管理岗位4-1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D01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环境生态类、环境科学类、环境科学与工程类、水文与水资源类、水土保持与水环境类、地理科学类。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30周岁以下，硕士及以上学历/学位人员。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水环境监测及管理岗位4-2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D02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环境生态类、环境科学类、环境科学与工程类、水文与水资源类、水土保持与水环境类、地理科学类。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30周岁以下，硕士及以上学历/学位人员。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贫困毕业生专项报考岗位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实验室常规分析岗位5-1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E01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化学类、化工技术类、环境生态类、环境科学类、环境科学与工程类、生物科学类。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25周岁以下，本科及以上学历/学位人员。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实验室常规分析岗位5-2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E02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化学类、化工技术类、环境生态类、环境科学类、环境科学与工程类、生物科学类。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25周岁以下，本科及以上学历/学位人员。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贫困毕业生专项报考岗位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实验室仪器分析岗位6-1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F01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化学类、化工技术类、环境生态类、环境科学类、环境科学与工程类、生物科学类。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30周岁以下，硕士及以上学历/学位人员。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实验室仪器分析岗位6-2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F02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化学类、化工技术类、环境生态类、环境科学类、环境科学与工程类、生物科学类。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30周岁以下，硕士及以上学历/学位人员。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贫困毕业生专项报考岗位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土壤污染防治岗位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G01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植物生产类、作物学类、环境生态类、环境科学类、环境科学与工程类、地理科学类、地质（学）类。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30周岁以下，硕士及以上学历/学位人员。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海洋生物多样性监测岗位8-1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H01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海洋科学类、水产类、水产养殖类、生物科学类。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30周岁以下，硕士及以上学历/学位人员。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海洋生物多样性监测岗位8-2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H02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海洋科学类、水产类、水产养殖类、生物科学类。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30周岁以下，硕士及以上学历/学位人员。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贫困毕业生专项报考岗位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</w:t>
            </w: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海洋现场采样与分析岗位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I01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海洋科学类、水产类、水产养殖类、生物科学类。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35周岁以下，本科及以上学历/学位人员，具备海洋环境保护相关领域工作经验。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ascii="仿宋_GB2312" w:hAnsi="仿宋" w:eastAsia="仿宋_GB2312"/>
                <w:color w:val="000000"/>
                <w:sz w:val="24"/>
              </w:rPr>
              <w:t>应届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/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非应届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海上乘船实操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大气环境监测与分析岗位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J01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大气科学类、气象类、环境生态类、环境科学类、环境科学与工程类、地理科学类。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30周岁以下，硕士及以上学历/学位人员。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</w:t>
            </w:r>
          </w:p>
        </w:tc>
        <w:tc>
          <w:tcPr>
            <w:tcW w:w="1926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办公室文秘岗位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K01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</w:t>
            </w:r>
          </w:p>
        </w:tc>
        <w:tc>
          <w:tcPr>
            <w:tcW w:w="461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秘书学专业、汉语言文学专业。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周岁以下，本科及以上学历/学位人员。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考试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ascii="仿宋_GB2312" w:hAnsi="仿宋" w:eastAsia="仿宋_GB2312"/>
                <w:color w:val="000000"/>
                <w:sz w:val="24"/>
              </w:rPr>
              <w:t>应届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/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非应届</w:t>
            </w: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jc w:val="left"/>
        <w:rPr>
          <w:color w:val="000000"/>
        </w:rPr>
      </w:pPr>
      <w:r>
        <w:rPr>
          <w:rFonts w:hint="eastAsia"/>
          <w:color w:val="000000"/>
        </w:rPr>
        <w:t>注：专业要求为参考《2018年海南省考试录用公务员专业参考目录》；要求工作经验的须提供有关单位出具的相关工作经验证明；40周岁以下是指1981年1月1日（含）以后出生， 35周岁以下是指1986年1月1日（含）以后出生，30周岁以下是指1991年1月1日（含）以后出生，25周岁以下是指1996年1月1日（含）以后出生。</w:t>
      </w:r>
    </w:p>
    <w:p>
      <w:pPr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 xml:space="preserve"> </w:t>
      </w:r>
    </w:p>
    <w:p>
      <w:pPr>
        <w:rPr>
          <w:rFonts w:ascii="黑体" w:hAnsi="宋体"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rPr>
          <w:rFonts w:ascii="黑体" w:hAnsi="宋体" w:eastAsia="黑体"/>
          <w:color w:val="000000"/>
          <w:sz w:val="32"/>
          <w:szCs w:val="32"/>
        </w:rPr>
      </w:pPr>
    </w:p>
    <w:p>
      <w:pPr>
        <w:rPr>
          <w:rFonts w:ascii="黑体" w:hAnsi="宋体" w:eastAsia="黑体"/>
          <w:color w:val="000000"/>
          <w:sz w:val="32"/>
          <w:szCs w:val="32"/>
        </w:rPr>
      </w:pPr>
    </w:p>
    <w:p>
      <w:pPr>
        <w:rPr>
          <w:rFonts w:ascii="黑体" w:hAnsi="宋体" w:eastAsia="黑体"/>
          <w:color w:val="000000"/>
          <w:sz w:val="32"/>
          <w:szCs w:val="32"/>
        </w:rPr>
      </w:pPr>
    </w:p>
    <w:p>
      <w:pPr>
        <w:rPr>
          <w:rFonts w:ascii="黑体" w:hAnsi="宋体" w:eastAsia="黑体"/>
          <w:color w:val="000000"/>
          <w:sz w:val="32"/>
          <w:szCs w:val="32"/>
        </w:rPr>
      </w:pPr>
    </w:p>
    <w:p>
      <w:pPr>
        <w:rPr>
          <w:rFonts w:ascii="黑体" w:hAnsi="宋体" w:eastAsia="黑体"/>
          <w:color w:val="000000"/>
          <w:sz w:val="32"/>
          <w:szCs w:val="32"/>
        </w:rPr>
      </w:pPr>
    </w:p>
    <w:p>
      <w:pPr>
        <w:rPr>
          <w:rFonts w:ascii="黑体" w:hAnsi="宋体" w:eastAsia="黑体"/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文鼎小标宋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293</Words>
  <Characters>1671</Characters>
  <Lines>13</Lines>
  <Paragraphs>3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2021-05-10T06:43:00Z</dcterms:created>
  <dc:creator>王?</dc:creator>
  <cp:lastModifiedBy>未定义</cp:lastModifiedBy>
  <dcterms:modified xsi:type="dcterms:W3CDTF">2021-05-14T08:46:15Z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