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A" w:rsidRDefault="00EC161A" w:rsidP="00EC161A">
      <w:pPr>
        <w:pStyle w:val="a5"/>
        <w:widowControl/>
        <w:spacing w:before="0" w:beforeAutospacing="0" w:after="0" w:afterAutospacing="0" w:line="600" w:lineRule="exact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附件1：</w:t>
      </w:r>
    </w:p>
    <w:p w:rsidR="00EC161A" w:rsidRDefault="00EC161A" w:rsidP="00EC161A">
      <w:pPr>
        <w:pStyle w:val="a5"/>
        <w:widowControl/>
        <w:spacing w:before="0" w:beforeAutospacing="0" w:after="0" w:afterAutospacing="0" w:line="600" w:lineRule="exact"/>
        <w:jc w:val="center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t>招聘岗位及要求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122"/>
        <w:gridCol w:w="705"/>
        <w:gridCol w:w="1080"/>
        <w:gridCol w:w="1245"/>
        <w:gridCol w:w="4247"/>
        <w:gridCol w:w="1045"/>
      </w:tblGrid>
      <w:tr w:rsidR="00EC161A" w:rsidTr="00222222">
        <w:trPr>
          <w:trHeight w:hRule="exact" w:val="454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子公司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岗位要求</w:t>
            </w:r>
          </w:p>
        </w:tc>
        <w:tc>
          <w:tcPr>
            <w:tcW w:w="1045" w:type="dxa"/>
            <w:vMerge w:val="restart"/>
          </w:tcPr>
          <w:p w:rsidR="00EC161A" w:rsidRDefault="00EC161A" w:rsidP="00222222"/>
          <w:p w:rsidR="00EC161A" w:rsidRDefault="00EC161A" w:rsidP="00EC161A">
            <w:pPr>
              <w:ind w:firstLineChars="49" w:firstLine="10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C161A" w:rsidTr="00222222">
        <w:trPr>
          <w:trHeight w:hRule="exact" w:val="519"/>
          <w:jc w:val="center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1045" w:type="dxa"/>
            <w:vMerge/>
          </w:tcPr>
          <w:p w:rsidR="00EC161A" w:rsidRDefault="00EC161A" w:rsidP="00222222"/>
        </w:tc>
      </w:tr>
      <w:tr w:rsidR="00EC161A" w:rsidTr="00222222">
        <w:trPr>
          <w:trHeight w:val="1550"/>
          <w:jc w:val="center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综合办公室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人力资源（培训+档案）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管理学、经济学门类相关专业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1、35周岁以下，有3年以上同岗位人员培训、档案管理工作经验；</w:t>
            </w:r>
          </w:p>
          <w:p w:rsidR="00EC161A" w:rsidRDefault="00EC161A" w:rsidP="00EC161A">
            <w:pPr>
              <w:numPr>
                <w:ilvl w:val="0"/>
                <w:numId w:val="1"/>
              </w:numPr>
              <w:adjustRightInd/>
              <w:snapToGrid/>
              <w:spacing w:after="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熟悉人力资源六大模块的运作流程以及管理知识，至少精通两大模块并能实际操作运用；熟悉国家《劳动法》及相关法律和政策；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3、具备较强的业务感知度、人力敏感度，具备团队管理能力和较强的沟通协调能力；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4、熟悉公文写作，具有较好的文字组织能力。</w:t>
            </w:r>
          </w:p>
        </w:tc>
        <w:tc>
          <w:tcPr>
            <w:tcW w:w="1045" w:type="dxa"/>
          </w:tcPr>
          <w:p w:rsidR="00EC161A" w:rsidRDefault="00EC161A" w:rsidP="00222222"/>
        </w:tc>
      </w:tr>
      <w:tr w:rsidR="00EC161A" w:rsidTr="00222222">
        <w:trPr>
          <w:trHeight w:val="90"/>
          <w:jc w:val="center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IT管理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计算机类相关专业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全日制本科及以上学历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1、35周岁以下，有3年以上IT维护工作经验；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2、熟悉硬件基础知识，有PC、服务器拆装机经验；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3、熟练掌握办公电脑、网络及相关IT设备的故障处理；  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br/>
              <w:t>4、熟悉企业办公自动化软件的更新维护；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br/>
              <w:t>5、熟悉信息技术相关知识（SQL及ORCALE数据库的知识）；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br/>
              <w:t>6、具有良好的沟通、协调能力。</w:t>
            </w:r>
          </w:p>
        </w:tc>
        <w:tc>
          <w:tcPr>
            <w:tcW w:w="1045" w:type="dxa"/>
          </w:tcPr>
          <w:p w:rsidR="00EC161A" w:rsidRDefault="00EC161A" w:rsidP="00222222"/>
        </w:tc>
      </w:tr>
      <w:tr w:rsidR="00EC161A" w:rsidTr="00222222">
        <w:trPr>
          <w:trHeight w:val="720"/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计划财务部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会计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财务管理、会计学等相关专业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1、35周岁以下，有5年以上会计工作经验，有中级会计师及以上职称；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2、熟悉财经法规、会计、审计、税务等相关知识，并具有熟练运用能力；熟练掌握会计核算、财务管理、成本核算、财务分析等相关知识与方法；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3、能独立完成财务分析报告。</w:t>
            </w:r>
          </w:p>
        </w:tc>
        <w:tc>
          <w:tcPr>
            <w:tcW w:w="1045" w:type="dxa"/>
          </w:tcPr>
          <w:p w:rsidR="00EC161A" w:rsidRDefault="00EC161A" w:rsidP="00222222">
            <w:pPr>
              <w:rPr>
                <w:highlight w:val="yellow"/>
              </w:rPr>
            </w:pPr>
          </w:p>
        </w:tc>
      </w:tr>
      <w:tr w:rsidR="00EC161A" w:rsidTr="00222222">
        <w:trPr>
          <w:trHeight w:val="854"/>
          <w:jc w:val="center"/>
        </w:trPr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审计监察部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财务审计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财务管理、会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计学、审计学、工程造价等相关专业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全日制本科及以上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学历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1、35周岁以下，有3年以上财务审计工作经验，具有中级及以上职称；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2、具备较强财务专业知识和专业技能，熟悉国家有关法律法规，能独立完成审计报告；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3、同时具有财务审计及工程审计工作经验者优先考虑。 </w:t>
            </w:r>
          </w:p>
        </w:tc>
        <w:tc>
          <w:tcPr>
            <w:tcW w:w="1045" w:type="dxa"/>
          </w:tcPr>
          <w:p w:rsidR="00EC161A" w:rsidRDefault="00EC161A" w:rsidP="00222222"/>
        </w:tc>
      </w:tr>
      <w:tr w:rsidR="00EC161A" w:rsidTr="00222222">
        <w:trPr>
          <w:trHeight w:val="760"/>
          <w:jc w:val="center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安全生产部</w:t>
            </w:r>
          </w:p>
        </w:tc>
        <w:tc>
          <w:tcPr>
            <w:tcW w:w="1122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项目管理</w:t>
            </w:r>
          </w:p>
        </w:tc>
        <w:tc>
          <w:tcPr>
            <w:tcW w:w="705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工程管理、土木工程等相关专业</w:t>
            </w:r>
          </w:p>
        </w:tc>
        <w:tc>
          <w:tcPr>
            <w:tcW w:w="1245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全日制本科及以上学历</w:t>
            </w:r>
          </w:p>
        </w:tc>
        <w:tc>
          <w:tcPr>
            <w:tcW w:w="4247" w:type="dxa"/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1、45周岁以下，有10年以上工程技术管理工作经验，有中级工程师及以上职称；</w:t>
            </w:r>
          </w:p>
          <w:p w:rsidR="00EC161A" w:rsidRDefault="00EC161A" w:rsidP="00EC161A">
            <w:pPr>
              <w:numPr>
                <w:ilvl w:val="0"/>
                <w:numId w:val="2"/>
              </w:numPr>
              <w:adjustRightInd/>
              <w:snapToGrid/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能独立处理各种工程技术难点，能独立审核设计单位及承包方提供的图纸、技术规范、施工方案、工作进度等；</w:t>
            </w:r>
          </w:p>
          <w:p w:rsidR="00EC161A" w:rsidRDefault="00EC161A" w:rsidP="00EC161A">
            <w:pPr>
              <w:numPr>
                <w:ilvl w:val="0"/>
                <w:numId w:val="2"/>
              </w:numPr>
              <w:adjustRightInd/>
              <w:snapToGrid/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熟悉建设项目工程管控，对项目安全、质量、进度和投资控制有较强的心得；</w:t>
            </w:r>
          </w:p>
          <w:p w:rsidR="00EC161A" w:rsidRDefault="00EC161A" w:rsidP="00EC161A">
            <w:pPr>
              <w:numPr>
                <w:ilvl w:val="0"/>
                <w:numId w:val="2"/>
              </w:numPr>
              <w:adjustRightInd/>
              <w:snapToGrid/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有高级工程师职称或一级建造师执业资格证书者可适当放宽条件。</w:t>
            </w:r>
          </w:p>
        </w:tc>
        <w:tc>
          <w:tcPr>
            <w:tcW w:w="1045" w:type="dxa"/>
          </w:tcPr>
          <w:p w:rsidR="00EC161A" w:rsidRDefault="00EC161A" w:rsidP="00222222"/>
        </w:tc>
      </w:tr>
      <w:tr w:rsidR="00EC161A" w:rsidTr="00222222">
        <w:trPr>
          <w:trHeight w:val="2556"/>
          <w:jc w:val="center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产业公司</w:t>
            </w:r>
          </w:p>
        </w:tc>
        <w:tc>
          <w:tcPr>
            <w:tcW w:w="1122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网络管理</w:t>
            </w:r>
          </w:p>
        </w:tc>
        <w:tc>
          <w:tcPr>
            <w:tcW w:w="705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计算机类相关专业</w:t>
            </w:r>
          </w:p>
        </w:tc>
        <w:tc>
          <w:tcPr>
            <w:tcW w:w="1245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47" w:type="dxa"/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1、35周岁以下，有3年以上网络及智能化维护工作经验；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2、熟悉办公电脑、网络及智能化设备硬件知识，能熟练排除办公电脑、网络及相关智能化设备的故障；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3、熟悉企业办公软件的更新维护；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4、具有良好的沟通、协调能力。</w:t>
            </w:r>
          </w:p>
        </w:tc>
        <w:tc>
          <w:tcPr>
            <w:tcW w:w="1045" w:type="dxa"/>
          </w:tcPr>
          <w:p w:rsidR="00EC161A" w:rsidRDefault="00EC161A" w:rsidP="00222222"/>
        </w:tc>
      </w:tr>
      <w:tr w:rsidR="00EC161A" w:rsidTr="00222222">
        <w:trPr>
          <w:trHeight w:val="2556"/>
          <w:jc w:val="center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检测站公司</w:t>
            </w:r>
          </w:p>
        </w:tc>
        <w:tc>
          <w:tcPr>
            <w:tcW w:w="1122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财务管理</w:t>
            </w:r>
          </w:p>
        </w:tc>
        <w:tc>
          <w:tcPr>
            <w:tcW w:w="705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财务管理、会计学等相关专业</w:t>
            </w:r>
          </w:p>
        </w:tc>
        <w:tc>
          <w:tcPr>
            <w:tcW w:w="1245" w:type="dxa"/>
            <w:vAlign w:val="center"/>
          </w:tcPr>
          <w:p w:rsidR="00EC161A" w:rsidRDefault="00EC161A" w:rsidP="0022222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47" w:type="dxa"/>
            <w:vAlign w:val="center"/>
          </w:tcPr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1、35周岁以下，有3年以上会计工作经验，具有助理会计师及以上职称；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2、熟悉财经法规、会计、审计、税务等相关知识，并具有熟练运用能力；熟练掌握会计核算、财务管理、成本核算、财务分析等相关知识与方法。</w:t>
            </w:r>
          </w:p>
          <w:p w:rsidR="00EC161A" w:rsidRDefault="00EC161A" w:rsidP="00222222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3、能独立完成财务分析报告。</w:t>
            </w:r>
          </w:p>
        </w:tc>
        <w:tc>
          <w:tcPr>
            <w:tcW w:w="1045" w:type="dxa"/>
          </w:tcPr>
          <w:p w:rsidR="00EC161A" w:rsidRDefault="00EC161A" w:rsidP="00222222">
            <w:pPr>
              <w:shd w:val="clear" w:color="auto" w:fill="FFFFFF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与集团及集团下属子公司不相互进行人员流转及调动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53" w:rsidRDefault="005F2953" w:rsidP="00EC161A">
      <w:pPr>
        <w:spacing w:after="0"/>
      </w:pPr>
      <w:r>
        <w:separator/>
      </w:r>
    </w:p>
  </w:endnote>
  <w:endnote w:type="continuationSeparator" w:id="0">
    <w:p w:rsidR="005F2953" w:rsidRDefault="005F2953" w:rsidP="00EC16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53" w:rsidRDefault="005F2953" w:rsidP="00EC161A">
      <w:pPr>
        <w:spacing w:after="0"/>
      </w:pPr>
      <w:r>
        <w:separator/>
      </w:r>
    </w:p>
  </w:footnote>
  <w:footnote w:type="continuationSeparator" w:id="0">
    <w:p w:rsidR="005F2953" w:rsidRDefault="005F2953" w:rsidP="00EC16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AE7BF4"/>
    <w:multiLevelType w:val="singleLevel"/>
    <w:tmpl w:val="FBAE7BF4"/>
    <w:lvl w:ilvl="0">
      <w:start w:val="2"/>
      <w:numFmt w:val="decimal"/>
      <w:suff w:val="nothing"/>
      <w:lvlText w:val="%1、"/>
      <w:lvlJc w:val="left"/>
    </w:lvl>
  </w:abstractNum>
  <w:abstractNum w:abstractNumId="1">
    <w:nsid w:val="7537610E"/>
    <w:multiLevelType w:val="singleLevel"/>
    <w:tmpl w:val="7537610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FEF"/>
    <w:rsid w:val="00323B43"/>
    <w:rsid w:val="003D37D8"/>
    <w:rsid w:val="00426133"/>
    <w:rsid w:val="004358AB"/>
    <w:rsid w:val="005F2953"/>
    <w:rsid w:val="008B7726"/>
    <w:rsid w:val="00D31D50"/>
    <w:rsid w:val="00EC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6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6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6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61A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EC161A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2021-05-21T02:22:00Z</dcterms:modified>
</cp:coreProperties>
</file>