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723" w:firstLineChars="200"/>
        <w:jc w:val="center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天津市第四中心医院2021年度</w:t>
      </w:r>
    </w:p>
    <w:p>
      <w:pPr>
        <w:snapToGrid w:val="0"/>
        <w:spacing w:line="520" w:lineRule="exact"/>
        <w:ind w:firstLine="723" w:firstLineChars="200"/>
        <w:jc w:val="center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编外护理人员招聘疫情防控须知</w:t>
      </w:r>
    </w:p>
    <w:p>
      <w:pPr>
        <w:spacing w:line="560" w:lineRule="exact"/>
      </w:pP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天津市第四中心医院2021年度编外护理人员公开招聘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工作已经开始</w:t>
      </w:r>
      <w:r>
        <w:rPr>
          <w:rFonts w:ascii="Times New Roman" w:hAnsi="Times New Roman" w:eastAsia="仿宋_GB2312" w:cs="Times New Roman"/>
          <w:sz w:val="32"/>
          <w:szCs w:val="32"/>
        </w:rPr>
        <w:t>，为保障广大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和工作人员生命安全和身体健康，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</w:t>
      </w:r>
      <w:r>
        <w:rPr>
          <w:rFonts w:ascii="Times New Roman" w:hAnsi="Times New Roman" w:eastAsia="仿宋_GB2312" w:cs="Times New Roman"/>
          <w:sz w:val="32"/>
          <w:szCs w:val="32"/>
        </w:rPr>
        <w:t>提醒广大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按照如下要求做好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笔试和面试</w:t>
      </w:r>
      <w:r>
        <w:rPr>
          <w:rFonts w:ascii="Times New Roman" w:hAnsi="Times New Roman" w:eastAsia="仿宋_GB2312" w:cs="Times New Roman"/>
          <w:sz w:val="32"/>
          <w:szCs w:val="32"/>
        </w:rPr>
        <w:t>期间的疫情防控事项。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自备一次性医用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/面试</w:t>
      </w:r>
      <w:r>
        <w:rPr>
          <w:rFonts w:ascii="Times New Roman" w:hAnsi="Times New Roman" w:eastAsia="仿宋_GB2312" w:cs="Times New Roman"/>
          <w:sz w:val="32"/>
          <w:szCs w:val="32"/>
        </w:rPr>
        <w:t>前14天内，请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尽量不要离津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，并做好自我健康检测，注意个人卫生和防护</w:t>
      </w:r>
      <w:r>
        <w:rPr>
          <w:rFonts w:ascii="Times New Roman" w:hAnsi="Times New Roman" w:eastAsia="仿宋_GB2312" w:cs="Times New Roman"/>
          <w:sz w:val="32"/>
          <w:szCs w:val="32"/>
        </w:rPr>
        <w:t>。如出现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体温≥37.3℃、乏力、咳嗽、呼吸困难等病症的，应</w:t>
      </w:r>
      <w:r>
        <w:rPr>
          <w:rFonts w:ascii="Times New Roman" w:hAnsi="Times New Roman" w:eastAsia="仿宋_GB2312" w:cs="Times New Roman"/>
          <w:sz w:val="32"/>
          <w:szCs w:val="32"/>
        </w:rPr>
        <w:t>及时就医，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/面</w:t>
      </w:r>
      <w:r>
        <w:rPr>
          <w:rFonts w:ascii="Times New Roman" w:hAnsi="Times New Roman" w:eastAsia="仿宋_GB2312" w:cs="Times New Roman"/>
          <w:sz w:val="32"/>
          <w:szCs w:val="32"/>
        </w:rPr>
        <w:t>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，须提供考前3日内核酸检测阴性证明等相关材料。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须完成天津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注册，持有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面试人员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天津“健康码”异常的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应及时查明原因（可拨打电话：022-88908890查询），并联系所在报名点，评估可否正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，须提供考前3日内核酸检测证明等相关材料。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 根据疫情变化情况，如具有中高风险地区等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sz w:val="32"/>
          <w:szCs w:val="32"/>
        </w:rPr>
        <w:t>重点地区旅居史的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及时联系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我院人事科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</w:t>
      </w:r>
      <w:r>
        <w:rPr>
          <w:rFonts w:ascii="Times New Roman" w:hAnsi="Times New Roman" w:eastAsia="仿宋_GB2312" w:cs="Times New Roman"/>
          <w:sz w:val="32"/>
          <w:szCs w:val="32"/>
        </w:rPr>
        <w:t>根据本市相关规定，持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</w:t>
      </w:r>
      <w:r>
        <w:rPr>
          <w:rFonts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日内核酸检测阴性证明，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根据具体情况安排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/面</w:t>
      </w:r>
      <w:r>
        <w:rPr>
          <w:rFonts w:ascii="Times New Roman" w:hAnsi="Times New Roman" w:eastAsia="仿宋_GB2312" w:cs="Times New Roman"/>
          <w:sz w:val="32"/>
          <w:szCs w:val="32"/>
        </w:rPr>
        <w:t>试。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6. </w:t>
      </w:r>
      <w:r>
        <w:rPr>
          <w:rFonts w:ascii="Times New Roman" w:hAnsi="Times New Roman" w:eastAsia="仿宋_GB2312" w:cs="Times New Roman"/>
          <w:sz w:val="32"/>
          <w:szCs w:val="32"/>
        </w:rPr>
        <w:t>进入考场时，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进行体温检测（小于37.3℃）、</w:t>
      </w:r>
      <w:r>
        <w:rPr>
          <w:rFonts w:ascii="Times New Roman" w:hAnsi="Times New Roman" w:eastAsia="仿宋_GB2312" w:cs="Times New Roman"/>
          <w:sz w:val="32"/>
          <w:szCs w:val="32"/>
        </w:rPr>
        <w:t>出示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天津“健康码”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，身份证等，核验合格后方可入场。</w:t>
      </w:r>
      <w:r>
        <w:rPr>
          <w:rFonts w:ascii="Times New Roman" w:hAnsi="Times New Roman" w:eastAsia="仿宋_GB2312" w:cs="Times New Roman"/>
          <w:sz w:val="32"/>
          <w:szCs w:val="32"/>
        </w:rPr>
        <w:t>持相关检测报告进入考场的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ascii="Times New Roman" w:hAnsi="Times New Roman" w:eastAsia="仿宋_GB2312" w:cs="Times New Roman"/>
          <w:sz w:val="32"/>
          <w:szCs w:val="32"/>
        </w:rPr>
        <w:t>，应将报告交予考务人员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笔试/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，须主动报告工作人员，由驻场医生进行初步诊断，评估可否正常参加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，造成传染病传播或流行者，依法承担相应责任。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参加笔试/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，视同放弃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疫情防控措施将根据疫情防控形势变化适时调整，请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个人邮件信息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/>
    <w:p/>
    <w:p/>
    <w:p/>
    <w:p/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天津市第四中心医院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2021年5月24日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A8D2"/>
    <w:multiLevelType w:val="singleLevel"/>
    <w:tmpl w:val="C97CA8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A644E"/>
    <w:rsid w:val="0BF12BCE"/>
    <w:rsid w:val="1014784D"/>
    <w:rsid w:val="1F5A223A"/>
    <w:rsid w:val="281A24AC"/>
    <w:rsid w:val="5B6770D9"/>
    <w:rsid w:val="62E53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2021-05-24T07:49:14Z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485AD0677DEF4F3EB27556B5CDDF90D8</vt:lpwstr>
  </property>
</Properties>
</file>