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="黑体" w:hAnsi="黑体" w:eastAsia="黑体"/>
          <w:color w:val="auto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  <w:t>城投集团202</w:t>
      </w: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  <w:t>年度工作人员</w:t>
      </w: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val="en-US" w:eastAsia="zh-CN"/>
        </w:rPr>
        <w:t>公开招聘</w:t>
      </w: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  <w:t>计划表</w:t>
      </w:r>
    </w:p>
    <w:tbl>
      <w:tblPr>
        <w:tblStyle w:val="5"/>
        <w:tblW w:w="13465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0"/>
        <w:gridCol w:w="1309"/>
        <w:gridCol w:w="1200"/>
        <w:gridCol w:w="739"/>
        <w:gridCol w:w="1350"/>
        <w:gridCol w:w="680"/>
        <w:gridCol w:w="797"/>
        <w:gridCol w:w="1396"/>
        <w:gridCol w:w="1845"/>
        <w:gridCol w:w="371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序号</w:t>
            </w: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申报单位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申报岗位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（方向）</w:t>
            </w: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招考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人数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学历要求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性别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要求</w:t>
            </w:r>
          </w:p>
        </w:tc>
        <w:tc>
          <w:tcPr>
            <w:tcW w:w="79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户籍要求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年龄要求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所学专业要求</w:t>
            </w:r>
          </w:p>
        </w:tc>
        <w:tc>
          <w:tcPr>
            <w:tcW w:w="371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备 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4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1</w:t>
            </w:r>
          </w:p>
        </w:tc>
        <w:tc>
          <w:tcPr>
            <w:tcW w:w="1309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常山县城市投资集团有限公司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项目前期</w:t>
            </w: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1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本科及以上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不限</w:t>
            </w:r>
          </w:p>
        </w:tc>
        <w:tc>
          <w:tcPr>
            <w:tcW w:w="79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不限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35周岁以下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土木类、建筑类、设计类</w:t>
            </w:r>
          </w:p>
        </w:tc>
        <w:tc>
          <w:tcPr>
            <w:tcW w:w="371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具有有项目前期、工程设计、创意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设计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工作经验二年及以上。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4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2</w:t>
            </w:r>
          </w:p>
        </w:tc>
        <w:tc>
          <w:tcPr>
            <w:tcW w:w="1309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工程管理</w:t>
            </w: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本科及以上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不限</w:t>
            </w:r>
          </w:p>
        </w:tc>
        <w:tc>
          <w:tcPr>
            <w:tcW w:w="79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不限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35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周岁以下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土木建筑类</w:t>
            </w:r>
          </w:p>
        </w:tc>
        <w:tc>
          <w:tcPr>
            <w:tcW w:w="371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具有二级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以上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建造师或注册监理师资格，两年以上项目施工管理经验。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atLeast"/>
        </w:trPr>
        <w:tc>
          <w:tcPr>
            <w:tcW w:w="4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常山县基础设施建设发展有限公司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工程管理</w:t>
            </w: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本科及以上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79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40周岁以下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水利水电工程专业</w:t>
            </w:r>
          </w:p>
        </w:tc>
        <w:tc>
          <w:tcPr>
            <w:tcW w:w="371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有2年及以上工程现场管理工作经验（需社保同步），具有二级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以上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建造师或中级及以上工程师职称者优先考虑。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</w:trPr>
        <w:tc>
          <w:tcPr>
            <w:tcW w:w="43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30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常山县心安城市开发有限责任公司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市场开发、运维</w:t>
            </w: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专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科及以上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不限</w:t>
            </w:r>
          </w:p>
        </w:tc>
        <w:tc>
          <w:tcPr>
            <w:tcW w:w="79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不限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周岁以下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计算机类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、营销类</w:t>
            </w:r>
          </w:p>
        </w:tc>
        <w:tc>
          <w:tcPr>
            <w:tcW w:w="371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具有信息维护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相关运营管理的从业经验。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4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309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浙江常山绿惠投资开发有限公司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行政管理、信息宣传</w:t>
            </w: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本科及以上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79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35周岁以下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语言文学、新闻传播学类专业</w:t>
            </w:r>
          </w:p>
        </w:tc>
        <w:tc>
          <w:tcPr>
            <w:tcW w:w="371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具有2年以上文字材料工作经验。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" w:hRule="atLeast"/>
        </w:trPr>
        <w:tc>
          <w:tcPr>
            <w:tcW w:w="4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309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环保管理</w:t>
            </w: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1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本科及以上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不限</w:t>
            </w:r>
          </w:p>
        </w:tc>
        <w:tc>
          <w:tcPr>
            <w:tcW w:w="79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不限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30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周岁以下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水利水电工程管理、环保类</w:t>
            </w:r>
          </w:p>
        </w:tc>
        <w:tc>
          <w:tcPr>
            <w:tcW w:w="371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二级建造师、结构类工程师以上。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" w:hRule="atLeast"/>
        </w:trPr>
        <w:tc>
          <w:tcPr>
            <w:tcW w:w="4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309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工程财务</w:t>
            </w: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本科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及以上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79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周岁以下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会计学、财务管理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、经济学类</w:t>
            </w:r>
          </w:p>
        </w:tc>
        <w:tc>
          <w:tcPr>
            <w:tcW w:w="3719" w:type="dxa"/>
            <w:vAlign w:val="center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熟练掌握办公软件、财务软件。有银行工作经验优先。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4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309" w:type="dxa"/>
            <w:vMerge w:val="restart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浙江常正建设工程检测有限公司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检测管理1</w:t>
            </w: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本科及以上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不限</w:t>
            </w:r>
          </w:p>
        </w:tc>
        <w:tc>
          <w:tcPr>
            <w:tcW w:w="79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不限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5周岁以下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土木工程类</w:t>
            </w:r>
          </w:p>
        </w:tc>
        <w:tc>
          <w:tcPr>
            <w:tcW w:w="371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从事工程检测业务工作8年以上，具有高级及以上专业技术职称。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" w:hRule="atLeast"/>
        </w:trPr>
        <w:tc>
          <w:tcPr>
            <w:tcW w:w="43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309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检测管理2</w:t>
            </w: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本科及以上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不限</w:t>
            </w:r>
          </w:p>
        </w:tc>
        <w:tc>
          <w:tcPr>
            <w:tcW w:w="79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不限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5周岁以下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土木工程类</w:t>
            </w:r>
          </w:p>
        </w:tc>
        <w:tc>
          <w:tcPr>
            <w:tcW w:w="371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从事工程检测业务工作5年以上，具有中级及以上专业技术职称。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4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309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检测员</w:t>
            </w: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79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土木工程类</w:t>
            </w:r>
          </w:p>
        </w:tc>
        <w:tc>
          <w:tcPr>
            <w:tcW w:w="371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从事工程检测相关业务1年以上，且具有浙江省建设工程检测岗位证或二级建造师资格。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具有中级及以上专业技术职称，从事工程检测业务工作10年以上的，年龄可适当放宽。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</w:trPr>
        <w:tc>
          <w:tcPr>
            <w:tcW w:w="4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309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常山县定阳航运建设开发有限公司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工业会计</w:t>
            </w: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1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不限</w:t>
            </w:r>
          </w:p>
        </w:tc>
        <w:tc>
          <w:tcPr>
            <w:tcW w:w="79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不限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35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周岁以下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财务管理、会计学类</w:t>
            </w:r>
          </w:p>
        </w:tc>
        <w:tc>
          <w:tcPr>
            <w:tcW w:w="371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初级会计师及以上职称，有2年及以上工业企业财务工作经验。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6" w:hRule="atLeast"/>
        </w:trPr>
        <w:tc>
          <w:tcPr>
            <w:tcW w:w="4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309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融资专员/出纳</w:t>
            </w: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不限</w:t>
            </w:r>
          </w:p>
        </w:tc>
        <w:tc>
          <w:tcPr>
            <w:tcW w:w="79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不限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35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周岁以下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财务管理、会计学等经济学类专业或水利水电工程专业</w:t>
            </w:r>
          </w:p>
        </w:tc>
        <w:tc>
          <w:tcPr>
            <w:tcW w:w="371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有2年及以上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港航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企业财务或银行工作经验优先。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</w:trPr>
        <w:tc>
          <w:tcPr>
            <w:tcW w:w="4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1309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办公室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（项目筹划）</w:t>
            </w: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及以上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不限</w:t>
            </w:r>
          </w:p>
        </w:tc>
        <w:tc>
          <w:tcPr>
            <w:tcW w:w="79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不限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周岁及以下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语言文学、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物流专业</w:t>
            </w:r>
          </w:p>
        </w:tc>
        <w:tc>
          <w:tcPr>
            <w:tcW w:w="3719" w:type="dxa"/>
            <w:vAlign w:val="center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具有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较强的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文字材料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能力，熟悉航运供应链、物流管理和筹划的优先。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43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1309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工程管理</w:t>
            </w: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1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大专及以上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不限</w:t>
            </w:r>
          </w:p>
        </w:tc>
        <w:tc>
          <w:tcPr>
            <w:tcW w:w="79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不限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35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周岁以下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371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具有二级水利水电建造师资格或水利水电工程师职称，具备工程管理3年以上工作经验。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3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309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浙江常鸿建筑工程有限公司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总工程师</w:t>
            </w: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79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50周岁以下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371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具有建筑结构或市政道路（桥梁）高级工程师职称，大学本科及以上学历，10年以上项目管理工作经验，有三类人员A证的可优先考虑，需提供相关业绩。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</w:trPr>
        <w:tc>
          <w:tcPr>
            <w:tcW w:w="43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1309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机电安装管理</w:t>
            </w: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79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给排水、电气类、机电设备类</w:t>
            </w:r>
          </w:p>
        </w:tc>
        <w:tc>
          <w:tcPr>
            <w:tcW w:w="371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5年以上机电安装管理工作经验，有相应专业中级职称、五大类证书及建造师资格证的优先。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3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1309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工程财务（会计师）</w:t>
            </w: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本科及以上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不限</w:t>
            </w:r>
          </w:p>
        </w:tc>
        <w:tc>
          <w:tcPr>
            <w:tcW w:w="79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不限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35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周岁以下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会计学类</w:t>
            </w:r>
          </w:p>
        </w:tc>
        <w:tc>
          <w:tcPr>
            <w:tcW w:w="371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初级会计师及以上职称，从事会计工作3年及以上，拥有建筑公司要求的其他证书可优先考虑。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43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309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工程财务</w:t>
            </w: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1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本科及以上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不限</w:t>
            </w:r>
          </w:p>
        </w:tc>
        <w:tc>
          <w:tcPr>
            <w:tcW w:w="79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不限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35周岁以下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经济学类或会计学、财务管理类</w:t>
            </w:r>
          </w:p>
        </w:tc>
        <w:tc>
          <w:tcPr>
            <w:tcW w:w="371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2年以上建筑公司会计经验或金融业工作经验。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43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309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浙江常盛建材有限公司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总调度</w:t>
            </w: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高中及以上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79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55周岁以下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371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有五年以上商品砼搅拌站调度经验，具有较强的抗压能力，具有高度的责任感和团队协作精神，能适应夜班。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43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309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工业会计  （会计师）</w:t>
            </w: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1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本科及以上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不限</w:t>
            </w:r>
          </w:p>
        </w:tc>
        <w:tc>
          <w:tcPr>
            <w:tcW w:w="79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不限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周岁以下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财务管理、会计学类</w:t>
            </w:r>
          </w:p>
        </w:tc>
        <w:tc>
          <w:tcPr>
            <w:tcW w:w="371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中级会计师及以上职称，有3年及以上中大型工业企业财务工作经验。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合计</w:t>
            </w: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79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71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sectPr>
          <w:footerReference r:id="rId3" w:type="default"/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hint="eastAsia" w:ascii="方正小标宋简体" w:eastAsia="方正小标宋简体"/>
          <w:bCs/>
          <w:color w:val="auto"/>
          <w:sz w:val="36"/>
          <w:szCs w:val="36"/>
        </w:rPr>
      </w:pPr>
      <w:r>
        <w:rPr>
          <w:rFonts w:hint="eastAsia" w:ascii="方正小标宋简体" w:eastAsia="方正小标宋简体"/>
          <w:bCs/>
          <w:color w:val="auto"/>
          <w:sz w:val="36"/>
          <w:szCs w:val="36"/>
        </w:rPr>
        <w:t>城投集团202</w:t>
      </w:r>
      <w:r>
        <w:rPr>
          <w:rFonts w:hint="eastAsia" w:ascii="方正小标宋简体" w:eastAsia="方正小标宋简体"/>
          <w:bCs/>
          <w:color w:val="auto"/>
          <w:sz w:val="36"/>
          <w:szCs w:val="36"/>
          <w:lang w:val="en-US" w:eastAsia="zh-CN"/>
        </w:rPr>
        <w:t>1</w:t>
      </w:r>
      <w:r>
        <w:rPr>
          <w:rFonts w:hint="eastAsia" w:ascii="方正小标宋简体" w:eastAsia="方正小标宋简体"/>
          <w:bCs/>
          <w:color w:val="auto"/>
          <w:sz w:val="36"/>
          <w:szCs w:val="36"/>
        </w:rPr>
        <w:t>年度工作人员公开招聘报名表</w:t>
      </w:r>
    </w:p>
    <w:p>
      <w:pPr>
        <w:spacing w:line="400" w:lineRule="exact"/>
        <w:jc w:val="center"/>
        <w:rPr>
          <w:rFonts w:hint="eastAsia" w:ascii="方正小标宋简体" w:eastAsia="方正小标宋简体"/>
          <w:color w:val="auto"/>
          <w:sz w:val="18"/>
          <w:szCs w:val="18"/>
        </w:rPr>
      </w:pPr>
    </w:p>
    <w:p>
      <w:pPr>
        <w:spacing w:line="340" w:lineRule="exact"/>
        <w:ind w:left="-540" w:leftChars="-257"/>
        <w:rPr>
          <w:rFonts w:hint="eastAsia" w:ascii="仿宋_GB2312" w:eastAsia="仿宋_GB2312"/>
          <w:b/>
          <w:color w:val="auto"/>
          <w:sz w:val="30"/>
          <w:szCs w:val="30"/>
        </w:rPr>
      </w:pPr>
      <w:r>
        <w:rPr>
          <w:rFonts w:hint="eastAsia" w:ascii="仿宋_GB2312" w:eastAsia="仿宋_GB2312"/>
          <w:b/>
          <w:color w:val="auto"/>
          <w:sz w:val="30"/>
          <w:szCs w:val="30"/>
        </w:rPr>
        <w:t>报考单位</w:t>
      </w:r>
      <w:r>
        <w:rPr>
          <w:rFonts w:hint="eastAsia" w:ascii="仿宋_GB2312" w:eastAsia="仿宋_GB2312"/>
          <w:color w:val="auto"/>
          <w:sz w:val="30"/>
          <w:szCs w:val="30"/>
        </w:rPr>
        <w:t xml:space="preserve">：                        </w:t>
      </w:r>
      <w:r>
        <w:rPr>
          <w:rFonts w:hint="eastAsia" w:ascii="仿宋_GB2312" w:eastAsia="仿宋_GB2312"/>
          <w:b/>
          <w:color w:val="auto"/>
          <w:sz w:val="30"/>
          <w:szCs w:val="30"/>
        </w:rPr>
        <w:t>报考职位（岗位）：</w:t>
      </w:r>
    </w:p>
    <w:tbl>
      <w:tblPr>
        <w:tblStyle w:val="4"/>
        <w:tblW w:w="972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2"/>
        <w:gridCol w:w="358"/>
        <w:gridCol w:w="730"/>
        <w:gridCol w:w="1056"/>
        <w:gridCol w:w="271"/>
        <w:gridCol w:w="271"/>
        <w:gridCol w:w="272"/>
        <w:gridCol w:w="271"/>
        <w:gridCol w:w="271"/>
        <w:gridCol w:w="264"/>
        <w:gridCol w:w="8"/>
        <w:gridCol w:w="138"/>
        <w:gridCol w:w="133"/>
        <w:gridCol w:w="271"/>
        <w:gridCol w:w="272"/>
        <w:gridCol w:w="258"/>
        <w:gridCol w:w="13"/>
        <w:gridCol w:w="271"/>
        <w:gridCol w:w="67"/>
        <w:gridCol w:w="205"/>
        <w:gridCol w:w="271"/>
        <w:gridCol w:w="271"/>
        <w:gridCol w:w="272"/>
        <w:gridCol w:w="70"/>
        <w:gridCol w:w="201"/>
        <w:gridCol w:w="271"/>
        <w:gridCol w:w="272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072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姓  名</w:t>
            </w:r>
          </w:p>
        </w:tc>
        <w:tc>
          <w:tcPr>
            <w:tcW w:w="10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05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身份证号</w:t>
            </w:r>
          </w:p>
        </w:tc>
        <w:tc>
          <w:tcPr>
            <w:tcW w:w="271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71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72" w:type="dxa"/>
            <w:noWrap w:val="0"/>
            <w:vAlign w:val="center"/>
          </w:tcPr>
          <w:p>
            <w:pPr>
              <w:ind w:leftChars="-142" w:hanging="298" w:hangingChars="142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71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71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7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71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72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7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71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71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71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72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7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71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72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ind w:firstLine="435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贴</w:t>
            </w:r>
          </w:p>
          <w:p>
            <w:pPr>
              <w:ind w:firstLine="435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一</w:t>
            </w:r>
          </w:p>
          <w:p>
            <w:pPr>
              <w:ind w:firstLine="435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寸</w:t>
            </w:r>
          </w:p>
          <w:p>
            <w:pPr>
              <w:ind w:firstLine="435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近</w:t>
            </w:r>
          </w:p>
          <w:p>
            <w:pPr>
              <w:ind w:firstLine="435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072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性  别</w:t>
            </w:r>
          </w:p>
        </w:tc>
        <w:tc>
          <w:tcPr>
            <w:tcW w:w="10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05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民  族</w:t>
            </w:r>
          </w:p>
        </w:tc>
        <w:tc>
          <w:tcPr>
            <w:tcW w:w="1766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28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Cs w:val="22"/>
              </w:rPr>
            </w:pPr>
            <w:r>
              <w:rPr>
                <w:rFonts w:hint="eastAsia"/>
                <w:color w:val="auto"/>
                <w:szCs w:val="22"/>
              </w:rPr>
              <w:t>政治面貌</w:t>
            </w:r>
          </w:p>
        </w:tc>
        <w:tc>
          <w:tcPr>
            <w:tcW w:w="1833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072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参加工作时    间</w:t>
            </w:r>
          </w:p>
        </w:tc>
        <w:tc>
          <w:tcPr>
            <w:tcW w:w="10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05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婚姻状况</w:t>
            </w:r>
          </w:p>
        </w:tc>
        <w:tc>
          <w:tcPr>
            <w:tcW w:w="1766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28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Cs w:val="22"/>
              </w:rPr>
            </w:pPr>
            <w:r>
              <w:rPr>
                <w:rFonts w:hint="eastAsia"/>
                <w:color w:val="auto"/>
                <w:szCs w:val="22"/>
              </w:rPr>
              <w:t>执（职）业资格证书</w:t>
            </w:r>
          </w:p>
        </w:tc>
        <w:tc>
          <w:tcPr>
            <w:tcW w:w="1833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072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学  历</w:t>
            </w:r>
          </w:p>
        </w:tc>
        <w:tc>
          <w:tcPr>
            <w:tcW w:w="10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05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学  位</w:t>
            </w:r>
          </w:p>
        </w:tc>
        <w:tc>
          <w:tcPr>
            <w:tcW w:w="1766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28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Cs w:val="22"/>
              </w:rPr>
            </w:pPr>
            <w:r>
              <w:rPr>
                <w:rFonts w:hint="eastAsia"/>
                <w:color w:val="auto"/>
                <w:szCs w:val="22"/>
              </w:rPr>
              <w:t>专业技术资格证书</w:t>
            </w:r>
          </w:p>
        </w:tc>
        <w:tc>
          <w:tcPr>
            <w:tcW w:w="1833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4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户籍所在地</w:t>
            </w:r>
          </w:p>
        </w:tc>
        <w:tc>
          <w:tcPr>
            <w:tcW w:w="17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766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工作经历类别</w:t>
            </w:r>
          </w:p>
        </w:tc>
        <w:tc>
          <w:tcPr>
            <w:tcW w:w="128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833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工作经历年限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4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毕业院校</w:t>
            </w:r>
          </w:p>
        </w:tc>
        <w:tc>
          <w:tcPr>
            <w:tcW w:w="4837" w:type="dxa"/>
            <w:gridSpan w:val="17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08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所学专业</w:t>
            </w:r>
          </w:p>
        </w:tc>
        <w:tc>
          <w:tcPr>
            <w:tcW w:w="2364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4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现工作单位</w:t>
            </w:r>
          </w:p>
        </w:tc>
        <w:tc>
          <w:tcPr>
            <w:tcW w:w="4837" w:type="dxa"/>
            <w:gridSpan w:val="17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08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邮政编码</w:t>
            </w:r>
          </w:p>
        </w:tc>
        <w:tc>
          <w:tcPr>
            <w:tcW w:w="2364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43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通讯地址</w:t>
            </w:r>
          </w:p>
        </w:tc>
        <w:tc>
          <w:tcPr>
            <w:tcW w:w="8290" w:type="dxa"/>
            <w:gridSpan w:val="26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43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联系电话</w:t>
            </w:r>
          </w:p>
        </w:tc>
        <w:tc>
          <w:tcPr>
            <w:tcW w:w="3406" w:type="dxa"/>
            <w:gridSpan w:val="8"/>
            <w:tcBorders>
              <w:top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080" w:type="dxa"/>
            <w:gridSpan w:val="6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手机号码</w:t>
            </w:r>
          </w:p>
        </w:tc>
        <w:tc>
          <w:tcPr>
            <w:tcW w:w="3804" w:type="dxa"/>
            <w:gridSpan w:val="12"/>
            <w:tcBorders>
              <w:top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7" w:hRule="atLeast"/>
        </w:trPr>
        <w:tc>
          <w:tcPr>
            <w:tcW w:w="107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个</w:t>
            </w:r>
          </w:p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人</w:t>
            </w:r>
          </w:p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简</w:t>
            </w:r>
          </w:p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历</w:t>
            </w:r>
          </w:p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8648" w:type="dxa"/>
            <w:gridSpan w:val="27"/>
            <w:tcBorders>
              <w:top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4" w:hRule="atLeast"/>
        </w:trPr>
        <w:tc>
          <w:tcPr>
            <w:tcW w:w="9720" w:type="dxa"/>
            <w:gridSpan w:val="28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rPr>
                <w:rFonts w:hint="eastAsia" w:eastAsia="仿宋_GB2312"/>
                <w:b/>
                <w:color w:val="auto"/>
                <w:sz w:val="24"/>
                <w:szCs w:val="32"/>
              </w:rPr>
            </w:pPr>
            <w:r>
              <w:rPr>
                <w:rFonts w:hint="eastAsia" w:eastAsia="仿宋_GB2312"/>
                <w:b/>
                <w:color w:val="auto"/>
                <w:sz w:val="24"/>
                <w:szCs w:val="32"/>
              </w:rPr>
              <w:t>本人声明：上述填写内容真实完整。如有不实，本人愿承担相应的责任。</w:t>
            </w:r>
          </w:p>
          <w:p>
            <w:pPr>
              <w:rPr>
                <w:rFonts w:hint="eastAsia"/>
                <w:color w:val="auto"/>
              </w:rPr>
            </w:pPr>
            <w:r>
              <w:rPr>
                <w:rFonts w:hint="eastAsia" w:eastAsia="仿宋_GB2312"/>
                <w:b/>
                <w:color w:val="auto"/>
                <w:sz w:val="24"/>
                <w:szCs w:val="32"/>
              </w:rPr>
              <w:t xml:space="preserve">                          声明人（签名）：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6" w:hRule="atLeast"/>
        </w:trPr>
        <w:tc>
          <w:tcPr>
            <w:tcW w:w="107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报考</w:t>
            </w:r>
          </w:p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单位</w:t>
            </w:r>
          </w:p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审核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意见</w:t>
            </w:r>
          </w:p>
        </w:tc>
        <w:tc>
          <w:tcPr>
            <w:tcW w:w="8648" w:type="dxa"/>
            <w:gridSpan w:val="27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 xml:space="preserve">         </w:t>
            </w:r>
          </w:p>
          <w:p>
            <w:pPr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 xml:space="preserve">                                  </w:t>
            </w:r>
            <w:r>
              <w:rPr>
                <w:rFonts w:hint="eastAsia"/>
                <w:color w:val="auto"/>
                <w:lang w:val="en-US" w:eastAsia="zh-CN"/>
              </w:rPr>
              <w:t xml:space="preserve">                  </w:t>
            </w:r>
            <w:r>
              <w:rPr>
                <w:rFonts w:hint="eastAsia"/>
                <w:color w:val="auto"/>
              </w:rPr>
              <w:t xml:space="preserve">         年      月     日</w:t>
            </w:r>
          </w:p>
        </w:tc>
      </w:tr>
    </w:tbl>
    <w:p>
      <w:pPr>
        <w:rPr>
          <w:color w:val="auto"/>
        </w:rPr>
      </w:pPr>
      <w:r>
        <w:rPr>
          <w:rFonts w:hint="eastAsia"/>
          <w:color w:val="auto"/>
          <w:lang w:eastAsia="zh-CN"/>
        </w:rPr>
        <w:t>（</w:t>
      </w:r>
      <w:r>
        <w:rPr>
          <w:rFonts w:hint="eastAsia"/>
          <w:color w:val="auto"/>
          <w:lang w:val="en-US" w:eastAsia="zh-CN"/>
        </w:rPr>
        <w:t>请双面打印</w:t>
      </w:r>
      <w:r>
        <w:rPr>
          <w:rFonts w:hint="eastAsia"/>
          <w:color w:val="auto"/>
          <w:lang w:eastAsia="zh-CN"/>
        </w:rPr>
        <w:t>）</w:t>
      </w:r>
      <w:bookmarkStart w:id="0" w:name="_GoBack"/>
      <w:bookmarkEnd w:id="0"/>
    </w:p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Ps5vj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fGEK7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210BD1"/>
    <w:rsid w:val="06E040C9"/>
    <w:rsid w:val="0A253B4B"/>
    <w:rsid w:val="12163F91"/>
    <w:rsid w:val="14451770"/>
    <w:rsid w:val="1EFE411F"/>
    <w:rsid w:val="1F147FF5"/>
    <w:rsid w:val="2D5473A7"/>
    <w:rsid w:val="348A16A2"/>
    <w:rsid w:val="35751E92"/>
    <w:rsid w:val="3820579A"/>
    <w:rsid w:val="4030724C"/>
    <w:rsid w:val="41697D94"/>
    <w:rsid w:val="46C733A9"/>
    <w:rsid w:val="47173452"/>
    <w:rsid w:val="54B3097D"/>
    <w:rsid w:val="56B560F9"/>
    <w:rsid w:val="58F61F8C"/>
    <w:rsid w:val="59BA3195"/>
    <w:rsid w:val="5E2C0129"/>
    <w:rsid w:val="5ED966F7"/>
    <w:rsid w:val="5F947E61"/>
    <w:rsid w:val="62F81110"/>
    <w:rsid w:val="62FC3D4E"/>
    <w:rsid w:val="646B142C"/>
    <w:rsid w:val="65E503B2"/>
    <w:rsid w:val="6D944C5F"/>
    <w:rsid w:val="6F096277"/>
    <w:rsid w:val="76272320"/>
    <w:rsid w:val="77E003EC"/>
    <w:rsid w:val="79F0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2021-04-15T02:46:00Z</dcterms:created>
  <dc:creator>Admin</dc:creator>
  <cp:lastModifiedBy>Admin</cp:lastModifiedBy>
  <cp:lastPrinted>2021-05-18T06:28:00Z</cp:lastPrinted>
  <dcterms:modified xsi:type="dcterms:W3CDTF">2021-05-18T08:18:38Z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