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jc w:val="center"/>
        <w:tblInd w:w="93" w:type="dxa"/>
        <w:tblLook w:val="04A0"/>
      </w:tblPr>
      <w:tblGrid>
        <w:gridCol w:w="523"/>
        <w:gridCol w:w="2449"/>
        <w:gridCol w:w="1843"/>
        <w:gridCol w:w="1559"/>
        <w:gridCol w:w="1701"/>
        <w:gridCol w:w="1417"/>
      </w:tblGrid>
      <w:tr w:rsidR="00161205" w:rsidRPr="00161205" w:rsidTr="00161205">
        <w:trPr>
          <w:trHeight w:val="1155"/>
          <w:jc w:val="center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</w:pPr>
            <w:r w:rsidRPr="00161205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济南市第一人民医院公开招聘人员（控制总量）</w:t>
            </w:r>
          </w:p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r w:rsidRPr="00161205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考试报名最终情况统计表</w:t>
            </w:r>
          </w:p>
        </w:tc>
      </w:tr>
      <w:tr w:rsidR="00161205" w:rsidRPr="00161205" w:rsidTr="00161205">
        <w:trPr>
          <w:trHeight w:val="7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6120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61205">
              <w:rPr>
                <w:rFonts w:ascii="黑体" w:eastAsia="黑体" w:hAnsi="黑体" w:cs="宋体" w:hint="eastAsia"/>
                <w:sz w:val="24"/>
                <w:szCs w:val="24"/>
              </w:rPr>
              <w:t>报考部门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61205">
              <w:rPr>
                <w:rFonts w:ascii="黑体" w:eastAsia="黑体" w:hAnsi="黑体" w:cs="宋体" w:hint="eastAsia"/>
                <w:sz w:val="24"/>
                <w:szCs w:val="24"/>
              </w:rPr>
              <w:t>报考职位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61205">
              <w:rPr>
                <w:rFonts w:ascii="黑体" w:eastAsia="黑体" w:hAnsi="黑体" w:cs="宋体" w:hint="eastAsia"/>
                <w:sz w:val="24"/>
                <w:szCs w:val="24"/>
              </w:rPr>
              <w:t>报考人数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61205">
              <w:rPr>
                <w:rFonts w:ascii="黑体" w:eastAsia="黑体" w:hAnsi="黑体" w:cs="宋体" w:hint="eastAsia"/>
                <w:sz w:val="24"/>
                <w:szCs w:val="24"/>
              </w:rPr>
              <w:t>审核通过人数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61205">
              <w:rPr>
                <w:rFonts w:ascii="黑体" w:eastAsia="黑体" w:hAnsi="黑体" w:cs="宋体" w:hint="eastAsia"/>
                <w:sz w:val="24"/>
                <w:szCs w:val="24"/>
              </w:rPr>
              <w:t>交费人数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心内科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神经内科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内分泌科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神经外科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骨外科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泌尿外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中医科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康复治疗A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公共卫生A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眼科A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超声科A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内科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外科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康复治疗B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公共卫生B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眼科B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超声科B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麻醉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CT室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中药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检验科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</w:tr>
      <w:tr w:rsidR="00161205" w:rsidRPr="00161205" w:rsidTr="00161205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信息科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05" w:rsidRPr="00161205" w:rsidRDefault="00161205" w:rsidP="0016120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1205">
              <w:rPr>
                <w:rFonts w:ascii="宋体" w:eastAsia="宋体" w:hAnsi="宋体" w:cs="宋体" w:hint="eastAsia"/>
                <w:sz w:val="24"/>
                <w:szCs w:val="24"/>
              </w:rPr>
              <w:t>122</w:t>
            </w:r>
          </w:p>
        </w:tc>
      </w:tr>
    </w:tbl>
    <w:p w:rsidR="004358AB" w:rsidRDefault="004358AB" w:rsidP="00161205">
      <w:pPr>
        <w:spacing w:line="220" w:lineRule="atLeast"/>
      </w:pPr>
    </w:p>
    <w:sectPr w:rsidR="004358AB" w:rsidSect="00161205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1205"/>
    <w:rsid w:val="00323B43"/>
    <w:rsid w:val="003D37D8"/>
    <w:rsid w:val="00426133"/>
    <w:rsid w:val="004358AB"/>
    <w:rsid w:val="008B7726"/>
    <w:rsid w:val="00D31D50"/>
    <w:rsid w:val="00F9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2021-05-19T00:13:00Z</dcterms:modified>
</cp:coreProperties>
</file>