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附件1</w:t>
      </w:r>
    </w:p>
    <w:p>
      <w:pPr>
        <w:jc w:val="center"/>
        <w:rPr>
          <w:rFonts w:ascii="Times New Roman" w:hAnsi="Times New Roman" w:cs="Times New Roman"/>
          <w:color w:val="000000" w:themeColor="text1"/>
        </w:rPr>
      </w:pPr>
      <w:bookmarkStart w:id="0" w:name="_GoBack"/>
      <w:r>
        <w:rPr>
          <w:rStyle w:val="20"/>
          <w:rFonts w:ascii="Times New Roman" w:hAnsi="Times New Roman" w:eastAsia="方正大标宋简体" w:cs="Times New Roman"/>
          <w:b w:val="0"/>
          <w:bCs/>
          <w:color w:val="000000" w:themeColor="text1"/>
          <w:w w:val="90"/>
        </w:rPr>
        <w:t>2021年芷江侗族自治县事业单位第一批高层次及急需紧缺人才引进目录</w:t>
      </w:r>
    </w:p>
    <w:bookmarkEnd w:id="0"/>
    <w:tbl>
      <w:tblPr>
        <w:tblStyle w:val="8"/>
        <w:tblW w:w="1503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1596"/>
        <w:gridCol w:w="555"/>
        <w:gridCol w:w="795"/>
        <w:gridCol w:w="525"/>
        <w:gridCol w:w="1560"/>
        <w:gridCol w:w="3000"/>
        <w:gridCol w:w="1498"/>
        <w:gridCol w:w="915"/>
        <w:gridCol w:w="960"/>
        <w:gridCol w:w="900"/>
        <w:gridCol w:w="870"/>
        <w:gridCol w:w="13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Header/>
          <w:jc w:val="center"/>
        </w:trPr>
        <w:tc>
          <w:tcPr>
            <w:tcW w:w="54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159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Style w:val="21"/>
                <w:rFonts w:hint="default" w:ascii="Times New Roman" w:hAnsi="Times New Roman" w:cs="Times New Roman"/>
                <w:color w:val="000000" w:themeColor="text1"/>
              </w:rPr>
              <w:t>引进单位</w:t>
            </w:r>
            <w:r>
              <w:rPr>
                <w:rStyle w:val="22"/>
                <w:color w:val="000000" w:themeColor="text1"/>
              </w:rPr>
              <w:br w:type="textWrapping"/>
            </w:r>
            <w:r>
              <w:rPr>
                <w:rStyle w:val="21"/>
                <w:rFonts w:hint="default" w:ascii="Times New Roman" w:hAnsi="Times New Roman" w:cs="Times New Roman"/>
                <w:color w:val="000000" w:themeColor="text1"/>
              </w:rPr>
              <w:t>（主管部门）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Style w:val="21"/>
                <w:rFonts w:hint="default" w:ascii="Times New Roman" w:hAnsi="Times New Roman" w:cs="Times New Roman"/>
                <w:color w:val="000000" w:themeColor="text1"/>
              </w:rPr>
              <w:t>单位性质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  <w:t>名称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  <w:t>引进计划</w:t>
            </w:r>
          </w:p>
        </w:tc>
        <w:tc>
          <w:tcPr>
            <w:tcW w:w="6058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  <w:t>岗位要求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Style w:val="21"/>
                <w:rFonts w:hint="default" w:ascii="Times New Roman" w:hAnsi="Times New Roman" w:cs="Times New Roman"/>
                <w:color w:val="000000" w:themeColor="text1"/>
              </w:rPr>
              <w:t>应届或</w:t>
            </w:r>
            <w:r>
              <w:rPr>
                <w:rStyle w:val="22"/>
                <w:color w:val="000000" w:themeColor="text1"/>
              </w:rPr>
              <w:br w:type="textWrapping"/>
            </w:r>
            <w:r>
              <w:rPr>
                <w:rStyle w:val="21"/>
                <w:rFonts w:hint="default" w:ascii="Times New Roman" w:hAnsi="Times New Roman" w:cs="Times New Roman"/>
                <w:color w:val="000000" w:themeColor="text1"/>
              </w:rPr>
              <w:t>往届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  <w:t>是否允许辅修学位专业报考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  <w:t>引进单位待遇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  <w:t>引进单位联系方式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  <w:tblHeader/>
          <w:jc w:val="center"/>
        </w:trPr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  <w:t>学历学位或职称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  <w:t>专业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  <w:t>其他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Style w:val="21"/>
                <w:rFonts w:hint="default" w:ascii="Times New Roman" w:hAnsi="Times New Roman" w:cs="Times New Roman"/>
                <w:color w:val="000000" w:themeColor="text1"/>
              </w:rPr>
              <w:t>联系电话及</w:t>
            </w:r>
            <w:r>
              <w:rPr>
                <w:rStyle w:val="22"/>
                <w:color w:val="000000" w:themeColor="text1"/>
              </w:rPr>
              <w:br w:type="textWrapping"/>
            </w:r>
            <w:r>
              <w:rPr>
                <w:rStyle w:val="21"/>
                <w:rFonts w:hint="default" w:ascii="Times New Roman" w:hAnsi="Times New Roman" w:cs="Times New Roman"/>
                <w:color w:val="000000" w:themeColor="text1"/>
              </w:rPr>
              <w:t>邮箱地址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503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黑体" w:eastAsia="黑体" w:cs="Times New Roman"/>
                <w:bCs/>
                <w:color w:val="000000" w:themeColor="text1"/>
                <w:kern w:val="0"/>
                <w:sz w:val="32"/>
                <w:szCs w:val="32"/>
              </w:rPr>
              <w:t>一、教育类岗位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4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101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中共芷江侗族自治县委党校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事业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教师岗位1（专业技术岗）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哲学类（除宗教学外）、政治学类、历史学类（除考古学及博物馆学外）、经济学类（除资产评估外）、法学类、社会学类、中国语言文学类、教育学类（除学前教育学、特殊教育学外）、公共管理类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中共党员优先。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蒲顺桃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13874450822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6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102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中共芷江侗族自治县委党校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事业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教师岗位2（专业技术岗）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行政管理、马克思主义哲学、宪法学与行政法学、政治学理论、中共党史（含党的学说与党的建设）、国际政治、中国近现代史、政治经济学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汉语国际教育硕士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有对外交往工作经验者优先。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蒲顺桃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13874450822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103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芷江侗族自治县师资培训站（芷江侗族自治县教育局）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事业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文秘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语言学及应用语言学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汉语言文字学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/>
              </w:rPr>
              <w:t>、中国现当代文学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:lang w:val="en-US" w:eastAsia="zh-CN"/>
              </w:rPr>
              <w:t>具有高中及以上语文教师资格证。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:lang w:val="en-US" w:eastAsia="zh-CN"/>
              </w:rPr>
              <w:t>罗珺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  <w:t>15874520528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  <w:t>zjxjyjrsg@163.com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  <w:t>104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芷江侗族自治县第一中学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（芷江侗族自治县教育局）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事业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高中语文教师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硕士研究生及以上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中国现当代文学、语言学及应用语言学、中国古代文学、比较文学与世界文学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学科教学（语文）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具有相应学段和学科及以上教师资格证。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按相关政策执行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邱俊宁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15580526489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805286909@qq.com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  <w:t>105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芷江侗族自治县第一中学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（芷江侗族自治县教育局）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事业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高中数学教师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硕士研究生及以上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  <w:t>基础数学、计算数学、应用数学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具有相应学段和学科及以上教师资格证。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按相关政策执行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邱俊宁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15580526489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805286909@qq.com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  <w:t>106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芷江侗族自治县第一中学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（芷江侗族自治县教育局）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事业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高中物理教师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硕士研究生及以上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  <w:t>物理学类、学科教学（物理）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具有相应学段和学科及以上教师资格证。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按相关政策执行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邱俊宁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15580526489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805286909@qq.com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  <w:t>107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芷江侗族自治县第一中学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（芷江侗族自治县教育局）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事业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高中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政治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硕士研究生及以上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  <w:t>政治学类、学科教学（政治）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具有相应学段和学科及以上教师资格证。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按相关政策执行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邱俊宁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15580526489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805286909@qq.com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  <w:t>108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芷江侗族自治县第一中学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（芷江侗族自治县教育局）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事业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高中地理教师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硕士研究生及以上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地理学类、学科教学（地理）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具有相应学段和学科及以上教师资格证。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按相关政策执行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邱俊宁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15580526489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805286909@qq.com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  <w:t>09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芷江侗族自治县第三中学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（芷江侗族自治县教育局）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事业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高中语文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硕士研究生及以上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中国现当代文学、语言学及应用语言学、中国古代文学、比较文学与世界文学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学科教学（语文）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具有相应学段和学科及以上教师资格证。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按相关政策执行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罗珺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15874520528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zjxjyjrsg@163.com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8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芷江侗族自治县第三中学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（芷江侗族自治县教育局）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事业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高中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数学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基础数学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计算数学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应用数学                                           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具有相应学段和学科及以上教师资格证。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罗珺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15874520528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zjxjyjrsg@163.com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3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11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芷江侗族自治县第三中学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（芷江侗族自治县教育局）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事业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高中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历史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史学理论及史学史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历史地理学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中国古代史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中国近现代史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世界史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、学科教学（历史）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具有相应学段和学科及以上教师资格证。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罗珺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15874520528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zjxjyjrsg@163.com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芷江侗族自治县第三中学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（芷江侗族自治县教育局）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事业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高中政治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硕士研究生及以上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</w:rPr>
              <w:t>政治学类、学科教学（政治）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具有相应学段和学科及以上教师资格证。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按相关政策执行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罗珺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15874520528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zjxjyjrsg@163.com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芷江侗族自治县第三中学（芷江侗族自治县教育局）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事业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高中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音乐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艺术学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音乐学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舞蹈学 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具有相应学段和学科及以上教师资格证。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:lang w:val="en-US" w:eastAsia="zh-CN"/>
              </w:rPr>
              <w:t>罗珺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  <w:t>15874520528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  <w:t>zjxjyjrsg@163.com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芷江侗族自治县第三中学（芷江侗族自治县教育局）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事业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高中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计算机教师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计算机类                                                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具有相应学段和学科及以上教师资格证。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:lang w:val="en-US" w:eastAsia="zh-CN"/>
              </w:rPr>
              <w:t>罗珺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  <w:t>15874520528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  <w:t>zjxjyjrsg@163.com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115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芷江侗族自治县第三中学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（芷江侗族自治县教育局）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事业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高中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体育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硕士研究生及以上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体育硕士、体育教育训练学、体育教育学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 xml:space="preserve">                                      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具有相应学段和学科及以上教师资格证。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按相关政策执行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red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罗珺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  <w:highlight w:val="red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15874520528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zjxjyjrsg@163.com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503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楷体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eastAsia="黑体" w:cs="Times New Roman"/>
                <w:bCs/>
                <w:color w:val="000000" w:themeColor="text1"/>
                <w:kern w:val="0"/>
                <w:sz w:val="32"/>
                <w:szCs w:val="32"/>
              </w:rPr>
              <w:t>二、医卫类岗位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201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芷江侗族自治县妇幼保健计划生育服务中心（芷江侗族自治县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  <w:t>卫生健康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局）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事业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highlight w:val="none"/>
              </w:rPr>
              <w:t>硕士研究生及以上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或副高及以上职称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</w:rPr>
              <w:t>临床医学类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张丽琴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13974545038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  <w:t>02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芷江侗族自治县疾病预防控制中心（芷江侗族自治县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  <w:t>卫生健康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局）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事业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highlight w:val="none"/>
              </w:rPr>
              <w:t>硕士研究生及以上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或副高及以上职称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临床检验诊断学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杨艳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"mailto:304507983@qq.com" </w:instrText>
            </w:r>
            <w:r>
              <w:fldChar w:fldCharType="separate"/>
            </w:r>
            <w:r>
              <w:rPr>
                <w:rStyle w:val="14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</w:rPr>
              <w:t>15115203528,</w:t>
            </w:r>
            <w:r>
              <w:rPr>
                <w:rStyle w:val="14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</w:rPr>
              <w:br w:type="textWrapping"/>
            </w:r>
            <w:r>
              <w:rPr>
                <w:rStyle w:val="14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</w:rPr>
              <w:t>304507983@qq.com</w:t>
            </w:r>
            <w:r>
              <w:rPr>
                <w:rStyle w:val="14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20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芷江侗族自治县人民医院（芷江侗族自治县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  <w:t>卫生健康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局）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事业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highlight w:val="none"/>
              </w:rPr>
              <w:t>硕士研究生及以上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或副高及以上职称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</w:rPr>
              <w:t>临床医学类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滕树香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6828492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芷江侗族自治县中医医院（芷江侗族自治县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  <w:t>卫生健康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局）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事业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highlight w:val="none"/>
              </w:rPr>
              <w:t>硕士研究生及以上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或副高及以上职称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</w:rPr>
              <w:t>临床医学类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罗茹馨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 0745-6821025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芷江侗族自治县第二人民医（芷江侗族自治县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  <w:t>卫生健康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局）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事业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highlight w:val="none"/>
              </w:rPr>
              <w:t>硕士研究生及以上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或副高及以上职称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</w:rPr>
              <w:t>临床医学类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罗胜天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13467416695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503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楷体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eastAsia="黑体" w:cs="Times New Roman"/>
                <w:bCs/>
                <w:color w:val="000000" w:themeColor="text1"/>
                <w:kern w:val="0"/>
                <w:sz w:val="32"/>
                <w:szCs w:val="32"/>
              </w:rPr>
              <w:t>三、综合事业类岗位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301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中共芷江侗族自治县委办公室信息技术中心（中共芷江侗族自治县委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  <w:t>办公室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事业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:lang w:val="en-US" w:eastAsia="zh-CN"/>
              </w:rPr>
              <w:t>适合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男性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杨韵宁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15096235343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978772116@qq.com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302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芷江侗族自治县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  <w:t>对外友好协会办公室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（中共芷江侗族自治县委办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  <w:t>公室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事业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管理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汉语国际教育硕士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eastAsia="zh-CN"/>
              </w:rPr>
              <w:t>、比较文学与世界文学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杨韵宁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15096235343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978772116@qq.com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30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芷江侗族自治县机构编制信息中心（中共芷江侗族自治县委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  <w:t>机构编制委员会办公室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事业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管理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计算机类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中国语言文学类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新闻学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向孙良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13874560809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3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芷江侗族自治县融媒体中心（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中共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芷江侗族自治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县委宣传部）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事业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采编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汉语言文字学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eastAsia="zh-CN"/>
              </w:rPr>
              <w:t>、广播影视文艺学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本科专业为汉语言文学、秘书学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龚静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18797620588 1755923824@qq.com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  <w:t>05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芷江侗族自治县融媒体中心（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中共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芷江侗族自治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县委宣传部）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事业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采编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新闻传播学类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本科专业为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广播电视编导、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</w:rPr>
              <w:t>新闻学、广播电视学、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网络与新媒体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龚静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18797620588 1755923824@qq.com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芷江侗族自治县公证处（芷江侗族自治县司法局）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事业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管理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人员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取得法律职业资格证书Ｃ证及以上的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曹松英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0745—2753175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18574558651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349711314@qq.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:lang w:val="en-US" w:eastAsia="zh-CN"/>
              </w:rPr>
              <w:t>07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芷江侗族自治县质量监督检验及计量检定所（芷江侗族自治</w:t>
            </w:r>
            <w:r>
              <w:rPr>
                <w:rFonts w:ascii="Times New Roman" w:hAnsi="Times New Roman" w:cs="Times New Roman"/>
                <w:color w:val="auto"/>
                <w:kern w:val="0"/>
                <w:sz w:val="18"/>
                <w:szCs w:val="18"/>
              </w:rPr>
              <w:t>县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市场监督管理局）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事业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管理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人员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知识产权及相关专业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按相关政策执行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唐召清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13874428498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3243276933@qq.com</w:t>
            </w:r>
          </w:p>
        </w:tc>
      </w:tr>
    </w:tbl>
    <w:p>
      <w:pPr>
        <w:spacing w:line="520" w:lineRule="exact"/>
        <w:rPr>
          <w:rFonts w:ascii="Times New Roman" w:hAnsi="Times New Roman" w:cs="Times New Roman" w:eastAsiaTheme="majorEastAsia"/>
          <w:color w:val="000000" w:themeColor="text1"/>
          <w:kern w:val="0"/>
          <w:sz w:val="44"/>
          <w:szCs w:val="44"/>
        </w:rPr>
        <w:sectPr>
          <w:headerReference r:id="rId3" w:type="default"/>
          <w:footerReference r:id="rId4" w:type="default"/>
          <w:pgSz w:w="16838" w:h="11906" w:orient="landscape"/>
          <w:pgMar w:top="1587" w:right="1417" w:bottom="1417" w:left="1417" w:header="851" w:footer="1134" w:gutter="0"/>
          <w:cols w:space="0" w:num="1"/>
          <w:docGrid w:type="lines" w:linePitch="319" w:charSpace="0"/>
        </w:sectPr>
      </w:pPr>
    </w:p>
    <w:p>
      <w:pPr>
        <w:pStyle w:val="2"/>
        <w:ind w:left="0" w:leftChars="0" w:firstLine="0" w:firstLineChars="0"/>
      </w:pPr>
    </w:p>
    <w:sectPr>
      <w:pgSz w:w="11905" w:h="16838"/>
      <w:pgMar w:top="1701" w:right="1587" w:bottom="1474" w:left="1587" w:header="851" w:footer="1020" w:gutter="0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  <w:sz w:val="21"/>
        <w:szCs w:val="21"/>
      </w:rPr>
    </w:pPr>
    <w:r>
      <w:rPr>
        <w:rStyle w:val="12"/>
        <w:sz w:val="21"/>
        <w:szCs w:val="21"/>
      </w:rPr>
      <w:fldChar w:fldCharType="begin"/>
    </w:r>
    <w:r>
      <w:rPr>
        <w:rStyle w:val="12"/>
        <w:sz w:val="21"/>
        <w:szCs w:val="21"/>
      </w:rPr>
      <w:instrText xml:space="preserve">PAGE  </w:instrText>
    </w:r>
    <w:r>
      <w:rPr>
        <w:rStyle w:val="12"/>
        <w:sz w:val="21"/>
        <w:szCs w:val="21"/>
      </w:rPr>
      <w:fldChar w:fldCharType="separate"/>
    </w:r>
    <w:r>
      <w:rPr>
        <w:rStyle w:val="12"/>
        <w:sz w:val="21"/>
        <w:szCs w:val="21"/>
      </w:rPr>
      <w:t>16</w:t>
    </w:r>
    <w:r>
      <w:rPr>
        <w:rStyle w:val="12"/>
        <w:sz w:val="21"/>
        <w:szCs w:val="21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9B053E1"/>
    <w:rsid w:val="000063CC"/>
    <w:rsid w:val="0002648C"/>
    <w:rsid w:val="00037CEA"/>
    <w:rsid w:val="0009125E"/>
    <w:rsid w:val="000C6708"/>
    <w:rsid w:val="000D25EF"/>
    <w:rsid w:val="000E7A47"/>
    <w:rsid w:val="00197659"/>
    <w:rsid w:val="001C0E7C"/>
    <w:rsid w:val="001D078B"/>
    <w:rsid w:val="00211AF4"/>
    <w:rsid w:val="00211C37"/>
    <w:rsid w:val="00216621"/>
    <w:rsid w:val="00243219"/>
    <w:rsid w:val="0029276C"/>
    <w:rsid w:val="00297559"/>
    <w:rsid w:val="002B2688"/>
    <w:rsid w:val="002D39B8"/>
    <w:rsid w:val="002E3BA4"/>
    <w:rsid w:val="002E5B15"/>
    <w:rsid w:val="00312072"/>
    <w:rsid w:val="00390AFD"/>
    <w:rsid w:val="003B3244"/>
    <w:rsid w:val="003C3C6E"/>
    <w:rsid w:val="003C5D6A"/>
    <w:rsid w:val="00462026"/>
    <w:rsid w:val="00467B63"/>
    <w:rsid w:val="004E644C"/>
    <w:rsid w:val="0050339D"/>
    <w:rsid w:val="00533D45"/>
    <w:rsid w:val="005529AE"/>
    <w:rsid w:val="005532F6"/>
    <w:rsid w:val="0055373F"/>
    <w:rsid w:val="00561E8F"/>
    <w:rsid w:val="005C63AD"/>
    <w:rsid w:val="005D0EFD"/>
    <w:rsid w:val="0060695C"/>
    <w:rsid w:val="0066529B"/>
    <w:rsid w:val="00676485"/>
    <w:rsid w:val="006D31E7"/>
    <w:rsid w:val="00747C05"/>
    <w:rsid w:val="007D3810"/>
    <w:rsid w:val="007E6F8E"/>
    <w:rsid w:val="008003C2"/>
    <w:rsid w:val="00811115"/>
    <w:rsid w:val="00925A99"/>
    <w:rsid w:val="00931F69"/>
    <w:rsid w:val="00947768"/>
    <w:rsid w:val="00951141"/>
    <w:rsid w:val="0098081E"/>
    <w:rsid w:val="009D6DD5"/>
    <w:rsid w:val="00A3559B"/>
    <w:rsid w:val="00A56835"/>
    <w:rsid w:val="00A85781"/>
    <w:rsid w:val="00AA5110"/>
    <w:rsid w:val="00AB05BE"/>
    <w:rsid w:val="00AB7C85"/>
    <w:rsid w:val="00AC108F"/>
    <w:rsid w:val="00B04F97"/>
    <w:rsid w:val="00B21577"/>
    <w:rsid w:val="00B67A5E"/>
    <w:rsid w:val="00BE7896"/>
    <w:rsid w:val="00D1602C"/>
    <w:rsid w:val="00D349D9"/>
    <w:rsid w:val="00E819A1"/>
    <w:rsid w:val="00EA3117"/>
    <w:rsid w:val="00EA784E"/>
    <w:rsid w:val="00EB20A3"/>
    <w:rsid w:val="00EB4627"/>
    <w:rsid w:val="00EB5940"/>
    <w:rsid w:val="00F63113"/>
    <w:rsid w:val="00F67024"/>
    <w:rsid w:val="00F86A34"/>
    <w:rsid w:val="00F97F32"/>
    <w:rsid w:val="00FE665C"/>
    <w:rsid w:val="011D4CCB"/>
    <w:rsid w:val="03280CA5"/>
    <w:rsid w:val="03556969"/>
    <w:rsid w:val="042F6300"/>
    <w:rsid w:val="07773950"/>
    <w:rsid w:val="0AC62190"/>
    <w:rsid w:val="0B8D5D47"/>
    <w:rsid w:val="0D360F0F"/>
    <w:rsid w:val="0F971184"/>
    <w:rsid w:val="0F9923D7"/>
    <w:rsid w:val="10252A63"/>
    <w:rsid w:val="107D3C31"/>
    <w:rsid w:val="13A44093"/>
    <w:rsid w:val="148A6BB3"/>
    <w:rsid w:val="16AF3B1D"/>
    <w:rsid w:val="1712298D"/>
    <w:rsid w:val="179C5C1D"/>
    <w:rsid w:val="17C24CD4"/>
    <w:rsid w:val="18985F53"/>
    <w:rsid w:val="18FC7F87"/>
    <w:rsid w:val="1C796BA6"/>
    <w:rsid w:val="1D3E419A"/>
    <w:rsid w:val="1D80790A"/>
    <w:rsid w:val="1EDE3E20"/>
    <w:rsid w:val="1FB77318"/>
    <w:rsid w:val="20F94BCF"/>
    <w:rsid w:val="234C2A98"/>
    <w:rsid w:val="23F119E1"/>
    <w:rsid w:val="24157EFE"/>
    <w:rsid w:val="24F57636"/>
    <w:rsid w:val="25492614"/>
    <w:rsid w:val="26AF2EAB"/>
    <w:rsid w:val="270D62AF"/>
    <w:rsid w:val="27AC5DC1"/>
    <w:rsid w:val="27B5722F"/>
    <w:rsid w:val="27EC7C9B"/>
    <w:rsid w:val="27F32DC4"/>
    <w:rsid w:val="29852A9B"/>
    <w:rsid w:val="2C134205"/>
    <w:rsid w:val="2EBA35FC"/>
    <w:rsid w:val="2EC75996"/>
    <w:rsid w:val="2EEA7768"/>
    <w:rsid w:val="30EE4E20"/>
    <w:rsid w:val="315C405A"/>
    <w:rsid w:val="31EA72C8"/>
    <w:rsid w:val="327558ED"/>
    <w:rsid w:val="350B0798"/>
    <w:rsid w:val="352547D0"/>
    <w:rsid w:val="35770549"/>
    <w:rsid w:val="35C65BC4"/>
    <w:rsid w:val="368A080A"/>
    <w:rsid w:val="36C0259E"/>
    <w:rsid w:val="376F2130"/>
    <w:rsid w:val="388D3C57"/>
    <w:rsid w:val="3A127533"/>
    <w:rsid w:val="3CC73D23"/>
    <w:rsid w:val="3EFF4E13"/>
    <w:rsid w:val="41425265"/>
    <w:rsid w:val="41BE0B76"/>
    <w:rsid w:val="41F8601E"/>
    <w:rsid w:val="42216272"/>
    <w:rsid w:val="4555204B"/>
    <w:rsid w:val="459F4C5F"/>
    <w:rsid w:val="464373C6"/>
    <w:rsid w:val="46AC3902"/>
    <w:rsid w:val="47441C3A"/>
    <w:rsid w:val="47FC0B1D"/>
    <w:rsid w:val="4A6C50CB"/>
    <w:rsid w:val="4A9A151C"/>
    <w:rsid w:val="4AC91AAD"/>
    <w:rsid w:val="4CB62D3B"/>
    <w:rsid w:val="4D4D4252"/>
    <w:rsid w:val="4D69441F"/>
    <w:rsid w:val="4E1E7A09"/>
    <w:rsid w:val="4E4172A4"/>
    <w:rsid w:val="4E513C2D"/>
    <w:rsid w:val="4ED7138E"/>
    <w:rsid w:val="4EF34A6A"/>
    <w:rsid w:val="5264423F"/>
    <w:rsid w:val="52916405"/>
    <w:rsid w:val="52BD650C"/>
    <w:rsid w:val="52F3168A"/>
    <w:rsid w:val="53751F4C"/>
    <w:rsid w:val="54796B2D"/>
    <w:rsid w:val="550A3FD4"/>
    <w:rsid w:val="57777763"/>
    <w:rsid w:val="589210CF"/>
    <w:rsid w:val="59D77529"/>
    <w:rsid w:val="5B3C6477"/>
    <w:rsid w:val="5C8138F8"/>
    <w:rsid w:val="5CB85327"/>
    <w:rsid w:val="5D3C3EE4"/>
    <w:rsid w:val="5DB96735"/>
    <w:rsid w:val="60F70310"/>
    <w:rsid w:val="629F0A20"/>
    <w:rsid w:val="63EE2B9E"/>
    <w:rsid w:val="659008C5"/>
    <w:rsid w:val="68A2722F"/>
    <w:rsid w:val="698276A6"/>
    <w:rsid w:val="69B053E1"/>
    <w:rsid w:val="6C4B1481"/>
    <w:rsid w:val="6F241093"/>
    <w:rsid w:val="6F391BB1"/>
    <w:rsid w:val="6FA00AE2"/>
    <w:rsid w:val="70F4427B"/>
    <w:rsid w:val="72BA5585"/>
    <w:rsid w:val="735A7EEA"/>
    <w:rsid w:val="73B91BDD"/>
    <w:rsid w:val="74781325"/>
    <w:rsid w:val="74B87A2C"/>
    <w:rsid w:val="75DC6E1B"/>
    <w:rsid w:val="76450F84"/>
    <w:rsid w:val="77B1414E"/>
    <w:rsid w:val="780D1DE5"/>
    <w:rsid w:val="78B712A9"/>
    <w:rsid w:val="7A5A3F75"/>
    <w:rsid w:val="7D1B341A"/>
    <w:rsid w:val="7D7924FC"/>
    <w:rsid w:val="7ED26844"/>
    <w:rsid w:val="7EF52B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qFormat="1" w:unhideWhenUsed="0"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qFormat="1" w:unhideWhenUsed="0" w:uiPriority="99" w:semiHidden="0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iPriority="99" w:name="Hyperlink" w:locked="1"/>
    <w:lsdException w:qFormat="1" w:uiPriority="99" w:name="FollowedHyperlink" w:locked="1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4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locked/>
    <w:uiPriority w:val="99"/>
    <w:pPr>
      <w:ind w:firstLine="420" w:firstLineChars="200"/>
    </w:pPr>
  </w:style>
  <w:style w:type="paragraph" w:styleId="3">
    <w:name w:val="Body Text Indent"/>
    <w:basedOn w:val="1"/>
    <w:semiHidden/>
    <w:qFormat/>
    <w:locked/>
    <w:uiPriority w:val="99"/>
    <w:pPr>
      <w:spacing w:after="120"/>
      <w:ind w:left="420" w:leftChars="200"/>
    </w:p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  <w:szCs w:val="24"/>
    </w:rPr>
  </w:style>
  <w:style w:type="table" w:styleId="9">
    <w:name w:val="Table Grid"/>
    <w:basedOn w:val="8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page number"/>
    <w:basedOn w:val="10"/>
    <w:qFormat/>
    <w:uiPriority w:val="99"/>
    <w:rPr>
      <w:rFonts w:ascii="Times New Roman" w:hAnsi="Times New Roman" w:eastAsia="宋体" w:cs="Times New Roman"/>
    </w:rPr>
  </w:style>
  <w:style w:type="character" w:styleId="13">
    <w:name w:val="FollowedHyperlink"/>
    <w:basedOn w:val="10"/>
    <w:semiHidden/>
    <w:unhideWhenUsed/>
    <w:qFormat/>
    <w:locked/>
    <w:uiPriority w:val="99"/>
    <w:rPr>
      <w:color w:val="800080"/>
      <w:u w:val="single"/>
    </w:rPr>
  </w:style>
  <w:style w:type="character" w:styleId="14">
    <w:name w:val="Hyperlink"/>
    <w:basedOn w:val="10"/>
    <w:semiHidden/>
    <w:unhideWhenUsed/>
    <w:qFormat/>
    <w:locked/>
    <w:uiPriority w:val="99"/>
    <w:rPr>
      <w:color w:val="0000FF"/>
      <w:u w:val="single"/>
    </w:rPr>
  </w:style>
  <w:style w:type="character" w:customStyle="1" w:styleId="15">
    <w:name w:val="页脚 Char"/>
    <w:basedOn w:val="10"/>
    <w:link w:val="5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6">
    <w:name w:val="页眉 Char"/>
    <w:basedOn w:val="10"/>
    <w:link w:val="6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7">
    <w:name w:val="font1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18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9">
    <w:name w:val="15"/>
    <w:basedOn w:val="10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20">
    <w:name w:val="font131"/>
    <w:basedOn w:val="10"/>
    <w:qFormat/>
    <w:uiPriority w:val="0"/>
    <w:rPr>
      <w:rFonts w:ascii="方正小标宋简体" w:hAnsi="方正小标宋简体" w:eastAsia="方正小标宋简体" w:cs="方正小标宋简体"/>
      <w:b/>
      <w:color w:val="000000"/>
      <w:sz w:val="44"/>
      <w:szCs w:val="44"/>
      <w:u w:val="none"/>
    </w:rPr>
  </w:style>
  <w:style w:type="character" w:customStyle="1" w:styleId="21">
    <w:name w:val="font91"/>
    <w:basedOn w:val="10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22">
    <w:name w:val="font101"/>
    <w:basedOn w:val="10"/>
    <w:qFormat/>
    <w:uiPriority w:val="0"/>
    <w:rPr>
      <w:rFonts w:hint="default" w:ascii="Times New Roman" w:hAnsi="Times New Roman" w:cs="Times New Roman"/>
      <w:b/>
      <w:color w:val="000000"/>
      <w:sz w:val="18"/>
      <w:szCs w:val="18"/>
      <w:u w:val="none"/>
    </w:rPr>
  </w:style>
  <w:style w:type="character" w:customStyle="1" w:styleId="23">
    <w:name w:val="font112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4">
    <w:name w:val="font12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1501</Words>
  <Characters>8556</Characters>
  <Lines>71</Lines>
  <Paragraphs>20</Paragraphs>
  <TotalTime>13</TotalTime>
  <ScaleCrop>false</ScaleCrop>
  <LinksUpToDate>false</LinksUpToDate>
  <CharactersWithSpaces>10037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2021-04-16T08:36:00Z</dcterms:created>
  <dc:creator>Administrator</dc:creator>
  <cp:lastModifiedBy>累觉不爱</cp:lastModifiedBy>
  <cp:lastPrinted>2021-05-16T23:43:00Z</cp:lastPrinted>
  <dcterms:modified xsi:type="dcterms:W3CDTF">2021-05-17T09:22:08Z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0_btnclosed</vt:lpwstr>
  </property>
  <property fmtid="{D5CDD505-2E9C-101B-9397-08002B2CF9AE}" pid="4" name="ICV">
    <vt:lpwstr>2FFA7292F11A4A30A4FBD13D0B284574</vt:lpwstr>
  </property>
</Properties>
</file>