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C3" w:rsidRDefault="0067570D">
      <w:pPr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  <w:t>中共永清县委政法委员会</w:t>
      </w:r>
    </w:p>
    <w:p w:rsidR="00DA54C3" w:rsidRDefault="0067570D">
      <w:pPr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  <w:t>关于公开招聘综治中心工作人员的公告</w:t>
      </w:r>
    </w:p>
    <w:p w:rsidR="00B93ED0" w:rsidRPr="00B93ED0" w:rsidRDefault="00B93ED0" w:rsidP="00B93ED0">
      <w:pPr>
        <w:spacing w:line="540" w:lineRule="exact"/>
        <w:rPr>
          <w:rFonts w:eastAsia="仿宋_GB2312" w:hint="eastAsia"/>
          <w:color w:val="000000"/>
          <w:sz w:val="32"/>
          <w:szCs w:val="32"/>
        </w:rPr>
      </w:pPr>
    </w:p>
    <w:p w:rsidR="00DA54C3" w:rsidRPr="00814D4B" w:rsidRDefault="0067570D" w:rsidP="00B93ED0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为深入贯彻落实全国及省市市域社会治理现代化工作会议精神，扎实推进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Pr="00814D4B">
        <w:rPr>
          <w:rFonts w:ascii="仿宋" w:eastAsia="仿宋" w:hAnsi="仿宋"/>
          <w:color w:val="000000"/>
          <w:sz w:val="32"/>
          <w:szCs w:val="32"/>
        </w:rPr>
        <w:t>一网五治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Pr="00814D4B">
        <w:rPr>
          <w:rFonts w:ascii="仿宋" w:eastAsia="仿宋" w:hAnsi="仿宋"/>
          <w:color w:val="000000"/>
          <w:sz w:val="32"/>
          <w:szCs w:val="32"/>
        </w:rPr>
        <w:t>基层社会治理体系建设，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确保</w:t>
      </w:r>
      <w:r w:rsidRPr="00814D4B">
        <w:rPr>
          <w:rFonts w:ascii="仿宋" w:eastAsia="仿宋" w:hAnsi="仿宋"/>
          <w:color w:val="000000"/>
          <w:sz w:val="32"/>
          <w:szCs w:val="32"/>
        </w:rPr>
        <w:t>县综治中心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作为“解题”流转、网格管理等中枢</w:t>
      </w:r>
      <w:r w:rsidRPr="00814D4B">
        <w:rPr>
          <w:rFonts w:ascii="仿宋" w:eastAsia="仿宋" w:hAnsi="仿宋"/>
          <w:color w:val="000000"/>
          <w:sz w:val="32"/>
          <w:szCs w:val="32"/>
        </w:rPr>
        <w:t>核心平台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的有效运转</w:t>
      </w:r>
      <w:r w:rsidRPr="00814D4B">
        <w:rPr>
          <w:rFonts w:ascii="仿宋" w:eastAsia="仿宋" w:hAnsi="仿宋"/>
          <w:color w:val="000000"/>
          <w:sz w:val="32"/>
          <w:szCs w:val="32"/>
        </w:rPr>
        <w:t>，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解决</w:t>
      </w:r>
      <w:r w:rsidRPr="00814D4B">
        <w:rPr>
          <w:rFonts w:ascii="仿宋" w:eastAsia="仿宋" w:hAnsi="仿宋"/>
          <w:color w:val="000000"/>
          <w:sz w:val="32"/>
          <w:szCs w:val="32"/>
        </w:rPr>
        <w:t>力量匮乏问题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，面向社会招聘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名劳务派遣人员，其中男性</w:t>
      </w:r>
      <w:r w:rsidRPr="00814D4B">
        <w:rPr>
          <w:rFonts w:ascii="仿宋" w:eastAsia="仿宋" w:hAnsi="仿宋"/>
          <w:color w:val="000000"/>
          <w:sz w:val="32"/>
          <w:szCs w:val="32"/>
        </w:rPr>
        <w:t>5</w:t>
      </w:r>
      <w:r w:rsidRPr="00814D4B">
        <w:rPr>
          <w:rFonts w:ascii="仿宋" w:eastAsia="仿宋" w:hAnsi="仿宋"/>
          <w:color w:val="000000"/>
          <w:sz w:val="32"/>
          <w:szCs w:val="32"/>
        </w:rPr>
        <w:t>名、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女性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814D4B">
        <w:rPr>
          <w:rFonts w:ascii="仿宋" w:eastAsia="仿宋" w:hAnsi="仿宋"/>
          <w:color w:val="000000"/>
          <w:sz w:val="32"/>
          <w:szCs w:val="32"/>
        </w:rPr>
        <w:t>名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A54C3" w:rsidRDefault="0067570D">
      <w:pPr>
        <w:spacing w:line="54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一、报名条件：</w:t>
      </w:r>
    </w:p>
    <w:p w:rsidR="00DA54C3" w:rsidRPr="00814D4B" w:rsidRDefault="0067570D" w:rsidP="00814D4B">
      <w:pPr>
        <w:spacing w:line="54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（一）招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聘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人员应具备以下基本条件</w:t>
      </w:r>
    </w:p>
    <w:p w:rsidR="00DA54C3" w:rsidRPr="00814D4B" w:rsidRDefault="0067570D" w:rsidP="00814D4B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1</w:t>
      </w:r>
      <w:r w:rsidRPr="00814D4B">
        <w:rPr>
          <w:rFonts w:ascii="仿宋" w:eastAsia="仿宋" w:hAnsi="仿宋"/>
          <w:color w:val="000000"/>
          <w:sz w:val="32"/>
          <w:szCs w:val="32"/>
        </w:rPr>
        <w:t>、年龄在</w:t>
      </w:r>
      <w:r w:rsidRPr="00814D4B">
        <w:rPr>
          <w:rFonts w:ascii="仿宋" w:eastAsia="仿宋" w:hAnsi="仿宋"/>
          <w:color w:val="000000"/>
          <w:sz w:val="32"/>
          <w:szCs w:val="32"/>
        </w:rPr>
        <w:t>18</w:t>
      </w:r>
      <w:r w:rsidRPr="00814D4B">
        <w:rPr>
          <w:rFonts w:ascii="仿宋" w:eastAsia="仿宋" w:hAnsi="仿宋"/>
          <w:color w:val="000000"/>
          <w:sz w:val="32"/>
          <w:szCs w:val="32"/>
        </w:rPr>
        <w:t>周岁以上至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35</w:t>
      </w:r>
      <w:r w:rsidRPr="00814D4B">
        <w:rPr>
          <w:rFonts w:ascii="仿宋" w:eastAsia="仿宋" w:hAnsi="仿宋"/>
          <w:color w:val="000000"/>
          <w:sz w:val="32"/>
          <w:szCs w:val="32"/>
        </w:rPr>
        <w:t>周岁；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2</w:t>
      </w:r>
      <w:r w:rsidRPr="00814D4B">
        <w:rPr>
          <w:rFonts w:ascii="仿宋" w:eastAsia="仿宋" w:hAnsi="仿宋"/>
          <w:color w:val="000000"/>
          <w:sz w:val="32"/>
          <w:szCs w:val="32"/>
        </w:rPr>
        <w:t>、遵守宪法和法律，有良好品行和职业道德，热爱政法工作；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3</w:t>
      </w:r>
      <w:r w:rsidRPr="00814D4B">
        <w:rPr>
          <w:rFonts w:ascii="仿宋" w:eastAsia="仿宋" w:hAnsi="仿宋"/>
          <w:color w:val="000000"/>
          <w:sz w:val="32"/>
          <w:szCs w:val="32"/>
        </w:rPr>
        <w:t>、全日制大专及以上学历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，不限专业</w:t>
      </w:r>
      <w:r w:rsidRPr="00814D4B">
        <w:rPr>
          <w:rFonts w:ascii="仿宋" w:eastAsia="仿宋" w:hAnsi="仿宋"/>
          <w:color w:val="000000"/>
          <w:sz w:val="32"/>
          <w:szCs w:val="32"/>
        </w:rPr>
        <w:t>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4</w:t>
      </w:r>
      <w:r w:rsidRPr="00814D4B">
        <w:rPr>
          <w:rFonts w:ascii="仿宋" w:eastAsia="仿宋" w:hAnsi="仿宋"/>
          <w:color w:val="000000"/>
          <w:sz w:val="32"/>
          <w:szCs w:val="32"/>
        </w:rPr>
        <w:t>、具备一定的沟通协调能力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和文字功底</w:t>
      </w:r>
      <w:r w:rsidRPr="00814D4B">
        <w:rPr>
          <w:rFonts w:ascii="仿宋" w:eastAsia="仿宋" w:hAnsi="仿宋"/>
          <w:color w:val="000000"/>
          <w:sz w:val="32"/>
          <w:szCs w:val="32"/>
        </w:rPr>
        <w:t>、能熟练使用办公自动化系统；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5</w:t>
      </w:r>
      <w:r w:rsidRPr="00814D4B">
        <w:rPr>
          <w:rFonts w:ascii="仿宋" w:eastAsia="仿宋" w:hAnsi="仿宋"/>
          <w:color w:val="000000"/>
          <w:sz w:val="32"/>
          <w:szCs w:val="32"/>
        </w:rPr>
        <w:t>、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身体健康、</w:t>
      </w:r>
      <w:r w:rsidRPr="00814D4B">
        <w:rPr>
          <w:rFonts w:ascii="仿宋" w:eastAsia="仿宋" w:hAnsi="仿宋"/>
          <w:color w:val="000000"/>
          <w:sz w:val="32"/>
          <w:szCs w:val="32"/>
        </w:rPr>
        <w:t>五官端正、口齿清楚；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6</w:t>
      </w:r>
      <w:r w:rsidRPr="00814D4B">
        <w:rPr>
          <w:rFonts w:ascii="仿宋" w:eastAsia="仿宋" w:hAnsi="仿宋"/>
          <w:color w:val="000000"/>
          <w:sz w:val="32"/>
          <w:szCs w:val="32"/>
        </w:rPr>
        <w:t>、永清县户籍；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7</w:t>
      </w:r>
      <w:r w:rsidRPr="00814D4B">
        <w:rPr>
          <w:rFonts w:ascii="仿宋" w:eastAsia="仿宋" w:hAnsi="仿宋"/>
          <w:color w:val="000000"/>
          <w:sz w:val="32"/>
          <w:szCs w:val="32"/>
        </w:rPr>
        <w:t>、具备岗位所需要的其他条件；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8</w:t>
      </w:r>
      <w:r w:rsidRPr="00814D4B">
        <w:rPr>
          <w:rFonts w:ascii="仿宋" w:eastAsia="仿宋" w:hAnsi="仿宋"/>
          <w:color w:val="000000"/>
          <w:sz w:val="32"/>
          <w:szCs w:val="32"/>
        </w:rPr>
        <w:t>、退役军人、建档立卡贫困人员在同等条件下优先录用。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注：凡涉及到需要确定时间的，计算日期截止到发布公告之日。</w:t>
      </w:r>
    </w:p>
    <w:p w:rsidR="00DA54C3" w:rsidRPr="00814D4B" w:rsidRDefault="0067570D" w:rsidP="00B93ED0">
      <w:pPr>
        <w:spacing w:line="54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（二）有下列情形之一的人员不得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报考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：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lastRenderedPageBreak/>
        <w:t>1</w:t>
      </w:r>
      <w:r w:rsidRPr="00814D4B">
        <w:rPr>
          <w:rFonts w:ascii="仿宋" w:eastAsia="仿宋" w:hAnsi="仿宋"/>
          <w:color w:val="000000"/>
          <w:sz w:val="32"/>
          <w:szCs w:val="32"/>
        </w:rPr>
        <w:t>、曾因犯罪受过刑事处罚或曾被开除公职的人员；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2</w:t>
      </w:r>
      <w:r w:rsidRPr="00814D4B">
        <w:rPr>
          <w:rFonts w:ascii="仿宋" w:eastAsia="仿宋" w:hAnsi="仿宋"/>
          <w:color w:val="000000"/>
          <w:sz w:val="32"/>
          <w:szCs w:val="32"/>
        </w:rPr>
        <w:t>、现役军人、试用期内的公务员和事业单位工作人员、全日制普通类高校在读学生；</w:t>
      </w:r>
    </w:p>
    <w:p w:rsidR="00DA54C3" w:rsidRPr="00814D4B" w:rsidRDefault="0067570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14D4B">
        <w:rPr>
          <w:rFonts w:ascii="仿宋" w:eastAsia="仿宋" w:hAnsi="仿宋"/>
          <w:color w:val="000000"/>
          <w:sz w:val="32"/>
          <w:szCs w:val="32"/>
        </w:rPr>
        <w:t>3</w:t>
      </w:r>
      <w:r w:rsidRPr="00814D4B">
        <w:rPr>
          <w:rFonts w:ascii="仿宋" w:eastAsia="仿宋" w:hAnsi="仿宋"/>
          <w:color w:val="000000"/>
          <w:sz w:val="32"/>
          <w:szCs w:val="32"/>
        </w:rPr>
        <w:t>、法律、法规规定不得</w:t>
      </w:r>
      <w:r w:rsidRPr="00814D4B">
        <w:rPr>
          <w:rFonts w:ascii="仿宋" w:eastAsia="仿宋" w:hAnsi="仿宋" w:hint="eastAsia"/>
          <w:color w:val="000000"/>
          <w:sz w:val="32"/>
          <w:szCs w:val="32"/>
        </w:rPr>
        <w:t>报考</w:t>
      </w:r>
      <w:r w:rsidRPr="00814D4B">
        <w:rPr>
          <w:rFonts w:ascii="仿宋" w:eastAsia="仿宋" w:hAnsi="仿宋"/>
          <w:color w:val="000000"/>
          <w:sz w:val="32"/>
          <w:szCs w:val="32"/>
        </w:rPr>
        <w:t>为社会化用工人员的其他情形人员。</w:t>
      </w:r>
    </w:p>
    <w:p w:rsidR="00DA54C3" w:rsidRDefault="0067570D">
      <w:pPr>
        <w:spacing w:line="54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二、招聘程序</w:t>
      </w:r>
    </w:p>
    <w:p w:rsidR="00DA54C3" w:rsidRPr="00814D4B" w:rsidRDefault="0067570D" w:rsidP="00814D4B">
      <w:pPr>
        <w:spacing w:line="54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（一）发布公告（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2021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年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5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月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17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日至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5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月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20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日）</w:t>
      </w:r>
    </w:p>
    <w:p w:rsidR="00DA54C3" w:rsidRPr="00814D4B" w:rsidRDefault="0067570D">
      <w:pPr>
        <w:shd w:val="clear" w:color="auto" w:fill="FFFFFF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14D4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招聘公告在永清县电视台、永清县人民政府网站向社会公开发布</w:t>
      </w:r>
      <w:r w:rsidRPr="00814D4B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4</w:t>
      </w:r>
      <w:r w:rsidRPr="00814D4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天，公布招聘条件及相关事项。</w:t>
      </w:r>
    </w:p>
    <w:p w:rsidR="00DA54C3" w:rsidRPr="00814D4B" w:rsidRDefault="0067570D" w:rsidP="00814D4B">
      <w:pPr>
        <w:spacing w:line="54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(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二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)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报名与资格审查</w:t>
      </w:r>
    </w:p>
    <w:p w:rsidR="00DA54C3" w:rsidRPr="00814D4B" w:rsidRDefault="0067570D" w:rsidP="00814D4B">
      <w:pPr>
        <w:spacing w:line="54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（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1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）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报名时间：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2021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年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5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月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18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日至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5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月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20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日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；上午：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8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:00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-11:00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，下午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14:00</w:t>
      </w:r>
      <w:r w:rsidRPr="00814D4B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—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17:00</w:t>
      </w:r>
      <w:r w:rsidRPr="00814D4B"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  <w:t>。</w:t>
      </w:r>
    </w:p>
    <w:p w:rsidR="00DA54C3" w:rsidRDefault="0067570D" w:rsidP="00814D4B">
      <w:pPr>
        <w:shd w:val="clear" w:color="auto" w:fill="FFFFFF"/>
        <w:spacing w:line="54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814D4B">
        <w:rPr>
          <w:rFonts w:ascii="仿宋" w:eastAsia="仿宋" w:hAnsi="仿宋"/>
          <w:b/>
          <w:color w:val="000000"/>
          <w:sz w:val="32"/>
          <w:szCs w:val="32"/>
        </w:rPr>
        <w:t>（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2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）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报名</w:t>
      </w:r>
      <w:r w:rsidRPr="00814D4B">
        <w:rPr>
          <w:rFonts w:ascii="仿宋" w:eastAsia="仿宋" w:hAnsi="仿宋"/>
          <w:b/>
          <w:color w:val="000000"/>
          <w:sz w:val="32"/>
          <w:szCs w:val="32"/>
        </w:rPr>
        <w:t>方式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此次报名采取网上报名方式，请报考人员将《报名登记表》与</w:t>
      </w:r>
      <w:r>
        <w:rPr>
          <w:rFonts w:ascii="仿宋_GB2312" w:eastAsia="仿宋_GB2312"/>
          <w:color w:val="000000"/>
          <w:sz w:val="32"/>
          <w:szCs w:val="32"/>
        </w:rPr>
        <w:t>《健康承诺书》</w:t>
      </w:r>
      <w:r>
        <w:rPr>
          <w:rFonts w:ascii="仿宋_GB2312" w:eastAsia="仿宋_GB2312" w:hint="eastAsia"/>
          <w:color w:val="000000"/>
          <w:sz w:val="32"/>
          <w:szCs w:val="32"/>
        </w:rPr>
        <w:t>（相关信息填写完整后打印，由本人签字）、有效居民身份证、户口页、毕业证、学历证书等电子扫描件、教育部学历证书电子注册备案表（往届毕业生提供）、教育部学籍在线验证报告（应届毕业生提供）以及近期二寸蓝底免冠电子照片以压缩包形式发送至邮箱</w:t>
      </w:r>
      <w:hyperlink r:id="rId6" w:history="1">
        <w:r>
          <w:rPr>
            <w:rStyle w:val="a7"/>
            <w:rFonts w:ascii="仿宋_GB2312" w:eastAsia="仿宋_GB2312" w:hint="eastAsia"/>
            <w:sz w:val="32"/>
            <w:szCs w:val="32"/>
          </w:rPr>
          <w:t>zhaopinkaoshi@163.com</w:t>
        </w:r>
      </w:hyperlink>
      <w:r>
        <w:rPr>
          <w:rFonts w:ascii="仿宋_GB2312" w:eastAsia="仿宋_GB2312" w:hint="eastAsia"/>
          <w:color w:val="000000"/>
          <w:sz w:val="32"/>
          <w:szCs w:val="32"/>
        </w:rPr>
        <w:t>进行网上报名（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咨询电话：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18210329350</w:t>
      </w:r>
      <w:r>
        <w:rPr>
          <w:rFonts w:ascii="仿宋_GB2312" w:eastAsia="仿宋_GB2312" w:hint="eastAsia"/>
          <w:color w:val="000000"/>
          <w:sz w:val="32"/>
          <w:szCs w:val="32"/>
        </w:rPr>
        <w:t>），邮件主题以“姓名</w:t>
      </w:r>
      <w:r>
        <w:rPr>
          <w:rFonts w:ascii="仿宋_GB2312" w:eastAsia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color w:val="000000"/>
          <w:sz w:val="32"/>
          <w:szCs w:val="32"/>
        </w:rPr>
        <w:t>手机号”命名，不按规定投递邮件或提交信息不全者，报名无效。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（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3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）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资格审查：</w:t>
      </w:r>
      <w:r>
        <w:rPr>
          <w:rFonts w:ascii="仿宋_GB2312" w:eastAsia="仿宋_GB2312" w:hint="eastAsia"/>
          <w:color w:val="000000"/>
          <w:sz w:val="32"/>
          <w:szCs w:val="32"/>
        </w:rPr>
        <w:t>由工作人员按照招聘条件，对报名人员进行资格审查，主要审核报名人员是否符合报名条件要求。凡有关证件材料不实，影响资格审查结果的，工作人员有权取消该考生报考资格，资格审核不符合条件者不得参加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考试。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（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4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）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下载打印笔试准考证：</w:t>
      </w:r>
      <w:r>
        <w:rPr>
          <w:rFonts w:ascii="仿宋_GB2312" w:eastAsia="仿宋_GB2312" w:hint="eastAsia"/>
          <w:color w:val="000000"/>
          <w:sz w:val="32"/>
          <w:szCs w:val="32"/>
        </w:rPr>
        <w:t>资格审查通过的报考人员，接笔试考试短信通知后，自行到个人邮箱下载打印笔试准考证。</w:t>
      </w:r>
    </w:p>
    <w:p w:rsidR="00DA54C3" w:rsidRDefault="0067570D" w:rsidP="00B93ED0">
      <w:pPr>
        <w:spacing w:line="540" w:lineRule="exact"/>
        <w:ind w:firstLineChars="200" w:firstLine="643"/>
        <w:rPr>
          <w:rFonts w:ascii="楷体" w:eastAsia="楷体" w:cs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（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三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）考试</w:t>
      </w:r>
      <w:r w:rsidRPr="00814D4B">
        <w:rPr>
          <w:rFonts w:ascii="楷体" w:eastAsia="楷体" w:hAnsi="楷体"/>
          <w:b/>
          <w:bCs/>
          <w:color w:val="000000"/>
          <w:sz w:val="32"/>
          <w:szCs w:val="32"/>
        </w:rPr>
        <w:t>：</w:t>
      </w:r>
      <w:r>
        <w:rPr>
          <w:rFonts w:ascii="仿宋" w:eastAsia="仿宋" w:cs="仿宋" w:hint="eastAsia"/>
          <w:color w:val="000000"/>
          <w:sz w:val="32"/>
          <w:szCs w:val="32"/>
        </w:rPr>
        <w:t>考试采取笔试、面试相结合的方式进行。</w:t>
      </w:r>
    </w:p>
    <w:p w:rsidR="00DA54C3" w:rsidRPr="00814D4B" w:rsidRDefault="0067570D" w:rsidP="00B93ED0">
      <w:pPr>
        <w:spacing w:line="54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（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）笔试</w:t>
      </w:r>
    </w:p>
    <w:p w:rsidR="00DA54C3" w:rsidRDefault="0067570D">
      <w:pPr>
        <w:shd w:val="clear" w:color="auto" w:fill="FFFFFF"/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笔试时间：</w:t>
      </w:r>
      <w:r>
        <w:rPr>
          <w:rFonts w:ascii="仿宋" w:eastAsia="仿宋" w:cs="仿宋"/>
          <w:color w:val="000000"/>
          <w:sz w:val="32"/>
          <w:szCs w:val="32"/>
        </w:rPr>
        <w:t>见</w:t>
      </w:r>
      <w:r>
        <w:rPr>
          <w:rFonts w:ascii="仿宋_GB2312" w:eastAsia="仿宋_GB2312" w:hint="eastAsia"/>
          <w:color w:val="000000"/>
          <w:sz w:val="32"/>
          <w:szCs w:val="32"/>
        </w:rPr>
        <w:t>笔试准考证</w:t>
      </w:r>
      <w:r>
        <w:rPr>
          <w:rFonts w:ascii="仿宋" w:eastAsia="仿宋" w:cs="仿宋"/>
          <w:color w:val="000000"/>
          <w:sz w:val="32"/>
          <w:szCs w:val="32"/>
        </w:rPr>
        <w:t>，</w:t>
      </w:r>
      <w:r>
        <w:rPr>
          <w:rFonts w:ascii="仿宋" w:eastAsia="仿宋" w:cs="仿宋" w:hint="eastAsia"/>
          <w:color w:val="000000"/>
          <w:sz w:val="32"/>
          <w:szCs w:val="32"/>
        </w:rPr>
        <w:t>笔试采取闭卷考试方式进行</w:t>
      </w:r>
      <w:r>
        <w:rPr>
          <w:rFonts w:ascii="仿宋" w:eastAsia="仿宋" w:cs="仿宋"/>
          <w:color w:val="000000"/>
          <w:sz w:val="32"/>
          <w:szCs w:val="32"/>
        </w:rPr>
        <w:t>，</w:t>
      </w:r>
      <w:r>
        <w:rPr>
          <w:rFonts w:ascii="仿宋" w:eastAsia="仿宋" w:cs="仿宋" w:hint="eastAsia"/>
          <w:color w:val="000000"/>
          <w:sz w:val="32"/>
          <w:szCs w:val="32"/>
        </w:rPr>
        <w:t>笔试地点及考试注意事项以笔试准考证信息为准；</w:t>
      </w:r>
      <w:r>
        <w:rPr>
          <w:rFonts w:ascii="仿宋_GB2312" w:eastAsia="仿宋_GB2312" w:hint="eastAsia"/>
          <w:color w:val="000000"/>
          <w:sz w:val="32"/>
          <w:szCs w:val="32"/>
        </w:rPr>
        <w:t>参加笔试考生请携带有效身份证</w:t>
      </w:r>
      <w:r>
        <w:rPr>
          <w:rFonts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准考证。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笔试内容：公共基础知识，</w:t>
      </w:r>
      <w:r>
        <w:rPr>
          <w:rFonts w:ascii="仿宋_GB2312" w:eastAsia="仿宋_GB2312" w:hint="eastAsia"/>
          <w:color w:val="000000"/>
          <w:sz w:val="32"/>
          <w:szCs w:val="32"/>
        </w:rPr>
        <w:t>考试时间</w:t>
      </w:r>
      <w:r>
        <w:rPr>
          <w:rFonts w:ascii="仿宋_GB2312" w:eastAsia="仿宋_GB2312" w:hint="eastAsia"/>
          <w:color w:val="000000"/>
          <w:sz w:val="32"/>
          <w:szCs w:val="32"/>
        </w:rPr>
        <w:t>120</w:t>
      </w:r>
      <w:r>
        <w:rPr>
          <w:rFonts w:ascii="仿宋_GB2312" w:eastAsia="仿宋_GB2312" w:hint="eastAsia"/>
          <w:color w:val="000000"/>
          <w:sz w:val="32"/>
          <w:szCs w:val="32"/>
        </w:rPr>
        <w:t>分钟，满分</w:t>
      </w:r>
      <w:r>
        <w:rPr>
          <w:rFonts w:ascii="仿宋_GB2312" w:eastAsia="仿宋_GB2312" w:hint="eastAsia"/>
          <w:color w:val="000000"/>
          <w:sz w:val="32"/>
          <w:szCs w:val="32"/>
        </w:rPr>
        <w:t>100</w:t>
      </w:r>
      <w:r>
        <w:rPr>
          <w:rFonts w:ascii="仿宋_GB2312" w:eastAsia="仿宋_GB2312" w:hint="eastAsia"/>
          <w:color w:val="000000"/>
          <w:sz w:val="32"/>
          <w:szCs w:val="32"/>
        </w:rPr>
        <w:t>分。</w:t>
      </w:r>
    </w:p>
    <w:p w:rsidR="00DA54C3" w:rsidRPr="00814D4B" w:rsidRDefault="0067570D" w:rsidP="00B93ED0">
      <w:pPr>
        <w:spacing w:line="54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（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Pr="00814D4B">
        <w:rPr>
          <w:rFonts w:ascii="仿宋" w:eastAsia="仿宋" w:hAnsi="仿宋" w:hint="eastAsia"/>
          <w:b/>
          <w:color w:val="000000"/>
          <w:sz w:val="32"/>
          <w:szCs w:val="32"/>
        </w:rPr>
        <w:t>）面试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参加面试人员接到面试通知后，凭笔试准考证</w:t>
      </w:r>
      <w:r>
        <w:rPr>
          <w:rFonts w:ascii="仿宋" w:eastAsia="仿宋" w:cs="仿宋"/>
          <w:color w:val="000000"/>
          <w:sz w:val="32"/>
          <w:szCs w:val="32"/>
        </w:rPr>
        <w:t>和</w:t>
      </w:r>
      <w:r>
        <w:rPr>
          <w:rFonts w:ascii="仿宋" w:eastAsia="仿宋" w:cs="仿宋" w:hint="eastAsia"/>
          <w:color w:val="000000"/>
          <w:sz w:val="32"/>
          <w:szCs w:val="32"/>
        </w:rPr>
        <w:t>有效居民身份证参加面试。</w:t>
      </w:r>
      <w:r>
        <w:rPr>
          <w:rFonts w:ascii="仿宋_GB2312" w:eastAsia="仿宋_GB2312" w:hint="eastAsia"/>
          <w:color w:val="000000"/>
          <w:sz w:val="32"/>
          <w:szCs w:val="32"/>
        </w:rPr>
        <w:t>面试时间、地点及有关要求另行通知，面试成绩当天公布。</w:t>
      </w:r>
    </w:p>
    <w:p w:rsidR="00DA54C3" w:rsidRDefault="0067570D">
      <w:pPr>
        <w:spacing w:line="540" w:lineRule="exact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面试采取结构化面试方式进行，主要测试应聘人员的综合素质和相关能力。面试时间每人不超过</w:t>
      </w:r>
      <w:r>
        <w:rPr>
          <w:rFonts w:ascii="仿宋" w:eastAsia="仿宋" w:cs="仿宋"/>
          <w:color w:val="000000"/>
          <w:sz w:val="32"/>
          <w:szCs w:val="32"/>
        </w:rPr>
        <w:t>5</w:t>
      </w:r>
      <w:r>
        <w:rPr>
          <w:rFonts w:ascii="仿宋" w:eastAsia="仿宋" w:cs="仿宋" w:hint="eastAsia"/>
          <w:color w:val="000000"/>
          <w:sz w:val="32"/>
          <w:szCs w:val="32"/>
        </w:rPr>
        <w:t>分钟。</w:t>
      </w:r>
    </w:p>
    <w:p w:rsidR="00DA54C3" w:rsidRDefault="0067570D">
      <w:pPr>
        <w:spacing w:line="540" w:lineRule="exact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面试成绩实行百分制，当场打分，面试成绩采用“体操打分”方法，去掉一个最高分和一个最低分，其他分数的平均分为考生的面试成绩。</w:t>
      </w:r>
    </w:p>
    <w:p w:rsidR="00DA54C3" w:rsidRPr="00814D4B" w:rsidRDefault="0067570D" w:rsidP="00814D4B">
      <w:pPr>
        <w:spacing w:line="54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（四）体检、考察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由用人单位统一组织，参照《公务员录用体检标准》执行，体检费用由应聘人员自行承担。体检</w:t>
      </w:r>
      <w:r>
        <w:rPr>
          <w:rFonts w:ascii="仿宋_GB2312" w:eastAsia="仿宋_GB2312" w:hint="eastAsia"/>
          <w:color w:val="000000"/>
          <w:sz w:val="32"/>
          <w:szCs w:val="32"/>
        </w:rPr>
        <w:t>、考察出现不合格或者弃权的，按照综合成绩由高到低依次递补。</w:t>
      </w:r>
    </w:p>
    <w:p w:rsidR="00DA54C3" w:rsidRPr="00814D4B" w:rsidRDefault="0067570D" w:rsidP="00814D4B">
      <w:pPr>
        <w:spacing w:line="54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（五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)</w:t>
      </w:r>
      <w:r w:rsidRPr="00814D4B">
        <w:rPr>
          <w:rFonts w:ascii="楷体" w:eastAsia="楷体" w:hAnsi="楷体" w:hint="eastAsia"/>
          <w:b/>
          <w:bCs/>
          <w:color w:val="000000"/>
          <w:sz w:val="32"/>
          <w:szCs w:val="32"/>
        </w:rPr>
        <w:t>公示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根据考试综合成绩和体检、考察情况，确定拟聘人选，在单位公示栏进行公示。</w:t>
      </w:r>
    </w:p>
    <w:p w:rsidR="00DA54C3" w:rsidRDefault="0067570D">
      <w:pPr>
        <w:spacing w:line="54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三、聘用人员待遇</w:t>
      </w:r>
    </w:p>
    <w:p w:rsidR="00DA54C3" w:rsidRDefault="0067570D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参照县委政法委现有社会化用工人员待遇，每人每月工资</w:t>
      </w:r>
      <w:r>
        <w:rPr>
          <w:rFonts w:eastAsia="仿宋_GB2312"/>
          <w:color w:val="000000"/>
          <w:sz w:val="32"/>
          <w:szCs w:val="32"/>
        </w:rPr>
        <w:t>2600</w:t>
      </w:r>
      <w:r>
        <w:rPr>
          <w:rFonts w:eastAsia="仿宋_GB2312"/>
          <w:color w:val="000000"/>
          <w:sz w:val="32"/>
          <w:szCs w:val="32"/>
        </w:rPr>
        <w:t>元并缴纳四险（养老、医疗、工伤、失业四项保险约计</w:t>
      </w:r>
      <w:r>
        <w:rPr>
          <w:rFonts w:eastAsia="仿宋_GB2312"/>
          <w:color w:val="000000"/>
          <w:sz w:val="32"/>
          <w:szCs w:val="32"/>
        </w:rPr>
        <w:t>1500</w:t>
      </w:r>
      <w:r>
        <w:rPr>
          <w:rFonts w:eastAsia="仿宋_GB2312"/>
          <w:color w:val="000000"/>
          <w:sz w:val="32"/>
          <w:szCs w:val="32"/>
        </w:rPr>
        <w:t>元左右）。</w:t>
      </w:r>
      <w:r>
        <w:rPr>
          <w:rFonts w:eastAsia="仿宋_GB2312" w:hint="eastAsia"/>
          <w:color w:val="000000"/>
          <w:sz w:val="32"/>
          <w:szCs w:val="32"/>
        </w:rPr>
        <w:t>合同期含</w:t>
      </w:r>
      <w:r>
        <w:rPr>
          <w:rFonts w:eastAsia="仿宋_GB2312"/>
          <w:color w:val="000000"/>
          <w:sz w:val="32"/>
          <w:szCs w:val="32"/>
        </w:rPr>
        <w:t>试用期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个月，试用期满且考核合格后</w:t>
      </w:r>
      <w:r>
        <w:rPr>
          <w:rFonts w:eastAsia="仿宋_GB2312" w:hint="eastAsia"/>
          <w:color w:val="000000"/>
          <w:sz w:val="32"/>
          <w:szCs w:val="32"/>
        </w:rPr>
        <w:t>留用</w:t>
      </w:r>
      <w:r>
        <w:rPr>
          <w:rFonts w:eastAsia="仿宋_GB2312"/>
          <w:color w:val="000000"/>
          <w:sz w:val="32"/>
          <w:szCs w:val="32"/>
        </w:rPr>
        <w:t>。</w:t>
      </w:r>
    </w:p>
    <w:p w:rsidR="00DA54C3" w:rsidRDefault="0067570D">
      <w:pPr>
        <w:spacing w:line="54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四、疫情防控</w:t>
      </w:r>
    </w:p>
    <w:p w:rsidR="00DA54C3" w:rsidRDefault="0067570D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次公开招聘在新冠肺炎疫情防控常态化下开展，考生应当按照有关疫情防控要求，自觉服从防疫工作安排，配合做好防疫工作。考生在参加考试需提供《健康承诺书》，要如实填写有关信息，服从现场管理，出示健康码，接受体温测量。凡违反疫情防控有关规定，隐瞒、虚报旅居史、健康状况等疫情防控重要信息的，将依法依规严肃追责。</w:t>
      </w:r>
    </w:p>
    <w:p w:rsidR="00DA54C3" w:rsidRDefault="0067570D">
      <w:pPr>
        <w:shd w:val="clear" w:color="auto" w:fill="FFFFFF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cs="黑体" w:hint="eastAsia"/>
          <w:bCs/>
          <w:color w:val="000000"/>
          <w:sz w:val="32"/>
          <w:szCs w:val="32"/>
        </w:rPr>
        <w:t>特别提醒：</w:t>
      </w:r>
      <w:r>
        <w:rPr>
          <w:rFonts w:ascii="仿宋_GB2312" w:eastAsia="仿宋_GB2312" w:hint="eastAsia"/>
          <w:color w:val="000000"/>
          <w:sz w:val="32"/>
          <w:szCs w:val="32"/>
        </w:rPr>
        <w:t>凡考生未在规定时间内按要求参加笔试、证件审核、面试、考察、体检、报到等情况的，均视为自动放弃应聘资格；资格审查贯穿招聘工作全过程，在任何环节，发现考生不符合招聘条件，弄虚作假的，取消应聘资格，问题严</w:t>
      </w:r>
      <w:r>
        <w:rPr>
          <w:rFonts w:ascii="仿宋_GB2312" w:eastAsia="仿宋_GB2312" w:hint="eastAsia"/>
          <w:color w:val="000000"/>
          <w:sz w:val="32"/>
          <w:szCs w:val="32"/>
        </w:rPr>
        <w:t>重的要追究责任。</w:t>
      </w:r>
    </w:p>
    <w:p w:rsidR="00DA54C3" w:rsidRDefault="00DA54C3">
      <w:pPr>
        <w:shd w:val="clear" w:color="auto" w:fill="FFFFFF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</w:p>
    <w:p w:rsidR="00DA54C3" w:rsidRDefault="00DA54C3">
      <w:pPr>
        <w:shd w:val="clear" w:color="auto" w:fill="FFFFFF"/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</w:p>
    <w:p w:rsidR="00DA54C3" w:rsidRPr="002F1BF0" w:rsidRDefault="00DA54C3">
      <w:pPr>
        <w:shd w:val="clear" w:color="auto" w:fill="FFFFFF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DA54C3" w:rsidRPr="002F1BF0" w:rsidRDefault="0067570D">
      <w:pPr>
        <w:jc w:val="right"/>
        <w:rPr>
          <w:rFonts w:ascii="仿宋" w:eastAsia="仿宋" w:hAnsi="仿宋" w:cs="宋体"/>
          <w:color w:val="000000"/>
          <w:sz w:val="32"/>
          <w:szCs w:val="32"/>
        </w:rPr>
      </w:pPr>
      <w:r w:rsidRPr="002F1BF0">
        <w:rPr>
          <w:rFonts w:ascii="仿宋" w:eastAsia="仿宋" w:hAnsi="仿宋" w:cs="宋体" w:hint="eastAsia"/>
          <w:color w:val="000000"/>
          <w:sz w:val="32"/>
          <w:szCs w:val="32"/>
        </w:rPr>
        <w:t>中共永清县委政法委员会</w:t>
      </w:r>
    </w:p>
    <w:p w:rsidR="00DA54C3" w:rsidRPr="002F1BF0" w:rsidRDefault="0067570D">
      <w:pPr>
        <w:jc w:val="right"/>
        <w:rPr>
          <w:rFonts w:ascii="仿宋" w:eastAsia="仿宋" w:hAnsi="仿宋" w:cs="宋体"/>
          <w:color w:val="000000"/>
          <w:sz w:val="32"/>
          <w:szCs w:val="32"/>
        </w:rPr>
      </w:pPr>
      <w:r w:rsidRPr="002F1BF0">
        <w:rPr>
          <w:rFonts w:ascii="仿宋" w:eastAsia="仿宋" w:hAnsi="仿宋" w:cs="宋体" w:hint="eastAsia"/>
          <w:color w:val="000000"/>
          <w:sz w:val="32"/>
          <w:szCs w:val="32"/>
        </w:rPr>
        <w:t>2021</w:t>
      </w:r>
      <w:r w:rsidRPr="002F1BF0"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 w:rsidRPr="002F1BF0">
        <w:rPr>
          <w:rFonts w:ascii="仿宋" w:eastAsia="仿宋" w:hAnsi="仿宋" w:cs="宋体"/>
          <w:color w:val="000000"/>
          <w:sz w:val="32"/>
          <w:szCs w:val="32"/>
        </w:rPr>
        <w:t>5</w:t>
      </w:r>
      <w:r w:rsidRPr="002F1BF0"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Pr="002F1BF0">
        <w:rPr>
          <w:rFonts w:ascii="仿宋" w:eastAsia="仿宋" w:hAnsi="仿宋" w:cs="宋体"/>
          <w:color w:val="000000"/>
          <w:sz w:val="32"/>
          <w:szCs w:val="32"/>
        </w:rPr>
        <w:t>17</w:t>
      </w:r>
      <w:r w:rsidRPr="002F1BF0"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DA54C3" w:rsidRDefault="00DA54C3">
      <w:pPr>
        <w:jc w:val="right"/>
        <w:rPr>
          <w:rFonts w:ascii="仿宋_GB2312" w:eastAsia="仿宋_GB2312" w:cs="宋体"/>
          <w:color w:val="000000"/>
          <w:sz w:val="32"/>
          <w:szCs w:val="32"/>
        </w:rPr>
      </w:pPr>
    </w:p>
    <w:p w:rsidR="00DA54C3" w:rsidRDefault="0067570D" w:rsidP="00B93ED0">
      <w:pPr>
        <w:spacing w:afterLines="50" w:line="600" w:lineRule="exact"/>
        <w:jc w:val="left"/>
        <w:rPr>
          <w:rFonts w:ascii="宋体" w:cs="方正楷体_GBK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cs="方正楷体_GBK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宋体" w:cs="方正楷体_GBK"/>
          <w:snapToGrid w:val="0"/>
          <w:color w:val="000000"/>
          <w:kern w:val="0"/>
          <w:sz w:val="32"/>
          <w:szCs w:val="32"/>
        </w:rPr>
        <w:t>1</w:t>
      </w:r>
    </w:p>
    <w:p w:rsidR="00DA54C3" w:rsidRDefault="0067570D" w:rsidP="00B93ED0">
      <w:pPr>
        <w:spacing w:afterLines="50" w:line="60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cs="方正楷体_GBK"/>
          <w:b/>
          <w:snapToGrid w:val="0"/>
          <w:color w:val="000000"/>
          <w:kern w:val="0"/>
          <w:sz w:val="32"/>
          <w:szCs w:val="32"/>
        </w:rPr>
        <w:t>永</w:t>
      </w:r>
      <w:r>
        <w:rPr>
          <w:rFonts w:ascii="宋体" w:cs="方正楷体_GBK" w:hint="eastAsia"/>
          <w:b/>
          <w:snapToGrid w:val="0"/>
          <w:color w:val="000000"/>
          <w:kern w:val="0"/>
          <w:sz w:val="32"/>
          <w:szCs w:val="32"/>
        </w:rPr>
        <w:t>清县委政法委招聘综治中心工作人员报名登记表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4"/>
        <w:gridCol w:w="903"/>
        <w:gridCol w:w="851"/>
        <w:gridCol w:w="895"/>
        <w:gridCol w:w="742"/>
        <w:gridCol w:w="493"/>
        <w:gridCol w:w="938"/>
        <w:gridCol w:w="852"/>
        <w:gridCol w:w="1898"/>
      </w:tblGrid>
      <w:tr w:rsidR="00DA54C3" w:rsidTr="006D32AE">
        <w:trPr>
          <w:trHeight w:val="737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贴照片处</w:t>
            </w:r>
          </w:p>
        </w:tc>
      </w:tr>
      <w:tr w:rsidR="00DA54C3" w:rsidTr="006D32AE">
        <w:trPr>
          <w:trHeight w:val="737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6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/>
            <w:tcBorders>
              <w:bottom w:val="nil"/>
              <w:tl2br w:val="nil"/>
              <w:tr2bl w:val="nil"/>
            </w:tcBorders>
            <w:shd w:val="clear" w:color="auto" w:fill="auto"/>
            <w:vAlign w:val="bottom"/>
          </w:tcPr>
          <w:p w:rsidR="00DA54C3" w:rsidRDefault="00DA54C3"/>
        </w:tc>
      </w:tr>
      <w:tr w:rsidR="00DA54C3" w:rsidTr="006D32AE">
        <w:trPr>
          <w:trHeight w:val="737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nil"/>
              <w:tl2br w:val="nil"/>
              <w:tr2bl w:val="nil"/>
            </w:tcBorders>
            <w:shd w:val="clear" w:color="auto" w:fill="auto"/>
            <w:vAlign w:val="bottom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54C3" w:rsidTr="006D32AE">
        <w:trPr>
          <w:trHeight w:val="737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vMerge/>
            <w:tcBorders>
              <w:top w:val="nil"/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/>
        </w:tc>
      </w:tr>
      <w:tr w:rsidR="00DA54C3" w:rsidTr="006D32AE">
        <w:trPr>
          <w:trHeight w:val="737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现居住地址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54C3" w:rsidTr="006D32AE">
        <w:trPr>
          <w:trHeight w:val="736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全日制学历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54C3" w:rsidTr="006D32AE">
        <w:trPr>
          <w:trHeight w:val="737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54C3" w:rsidTr="006D32AE">
        <w:trPr>
          <w:trHeight w:val="737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退役军人</w:t>
            </w:r>
          </w:p>
        </w:tc>
        <w:tc>
          <w:tcPr>
            <w:tcW w:w="339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）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）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建档立卡</w:t>
            </w:r>
          </w:p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贫困户</w:t>
            </w:r>
          </w:p>
        </w:tc>
        <w:tc>
          <w:tcPr>
            <w:tcW w:w="27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）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）</w:t>
            </w:r>
          </w:p>
        </w:tc>
      </w:tr>
      <w:tr w:rsidR="00DA54C3" w:rsidTr="006D32AE">
        <w:trPr>
          <w:trHeight w:val="1862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学习简历</w:t>
            </w:r>
          </w:p>
          <w:p w:rsidR="00DA54C3" w:rsidRDefault="0067570D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（从高中填起）</w:t>
            </w:r>
          </w:p>
        </w:tc>
        <w:tc>
          <w:tcPr>
            <w:tcW w:w="757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54C3" w:rsidTr="006D32AE">
        <w:trPr>
          <w:trHeight w:val="1695"/>
          <w:jc w:val="center"/>
        </w:trPr>
        <w:tc>
          <w:tcPr>
            <w:tcW w:w="18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工作简历</w:t>
            </w:r>
          </w:p>
        </w:tc>
        <w:tc>
          <w:tcPr>
            <w:tcW w:w="757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DA54C3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54C3" w:rsidTr="006D32AE">
        <w:trPr>
          <w:trHeight w:val="2449"/>
          <w:jc w:val="center"/>
        </w:trPr>
        <w:tc>
          <w:tcPr>
            <w:tcW w:w="9410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A54C3" w:rsidRDefault="0067570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诚信承诺书</w:t>
            </w:r>
          </w:p>
          <w:p w:rsidR="00DA54C3" w:rsidRDefault="0067570D">
            <w:pPr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本人签名：</w:t>
            </w:r>
          </w:p>
          <w:p w:rsidR="00DA54C3" w:rsidRDefault="006757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</w:tbl>
    <w:p w:rsidR="00DA54C3" w:rsidRPr="002F1BF0" w:rsidRDefault="0067570D" w:rsidP="002F1BF0">
      <w:pPr>
        <w:spacing w:afterLines="50" w:line="600" w:lineRule="exact"/>
        <w:jc w:val="left"/>
        <w:rPr>
          <w:rFonts w:ascii="宋体" w:cs="方正楷体_GBK"/>
          <w:snapToGrid w:val="0"/>
          <w:color w:val="000000"/>
          <w:kern w:val="0"/>
          <w:sz w:val="32"/>
          <w:szCs w:val="32"/>
        </w:rPr>
      </w:pPr>
      <w:r w:rsidRPr="002F1BF0">
        <w:rPr>
          <w:rFonts w:ascii="宋体" w:cs="方正楷体_GBK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2F1BF0">
        <w:rPr>
          <w:rFonts w:ascii="宋体" w:cs="方正楷体_GBK"/>
          <w:snapToGrid w:val="0"/>
          <w:color w:val="000000"/>
          <w:kern w:val="0"/>
          <w:sz w:val="32"/>
          <w:szCs w:val="32"/>
        </w:rPr>
        <w:t>2</w:t>
      </w:r>
    </w:p>
    <w:p w:rsidR="002F1BF0" w:rsidRPr="002F1BF0" w:rsidRDefault="0067570D" w:rsidP="002F1BF0">
      <w:pPr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 w:rsidRPr="002F1BF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个人健康信息承诺书</w:t>
      </w:r>
    </w:p>
    <w:p w:rsidR="00DA54C3" w:rsidRDefault="0067570D"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4"/>
        </w:rPr>
        <w:t>姓名：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</w:t>
      </w:r>
      <w:r>
        <w:rPr>
          <w:rFonts w:ascii="黑体" w:eastAsia="黑体" w:hint="eastAsia"/>
          <w:color w:val="000000"/>
          <w:sz w:val="24"/>
        </w:rPr>
        <w:t>；身份证号：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>；准考证号：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</w:t>
      </w:r>
    </w:p>
    <w:tbl>
      <w:tblPr>
        <w:tblpPr w:leftFromText="180" w:rightFromText="180" w:vertAnchor="text" w:horzAnchor="page" w:tblpXSpec="center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DA54C3" w:rsidTr="006D32AE"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天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A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 w:rsidR="00DA54C3" w:rsidRDefault="0067570D"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B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C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、是否密切接触人员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否□</w:t>
            </w:r>
          </w:p>
        </w:tc>
      </w:tr>
      <w:tr w:rsidR="00DA54C3" w:rsidTr="006D32AE">
        <w:trPr>
          <w:trHeight w:hRule="exact" w:val="2131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 w:rsidR="00DA54C3" w:rsidRDefault="00DA54C3"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A54C3" w:rsidTr="006D32AE">
        <w:trPr>
          <w:trHeight w:val="1668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 w:rsidR="00DA54C3" w:rsidRDefault="0067570D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 w:rsidR="00DA54C3" w:rsidRDefault="0067570D" w:rsidP="00B93ED0">
            <w:pPr>
              <w:spacing w:line="360" w:lineRule="exact"/>
              <w:ind w:firstLineChars="200" w:firstLine="482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2F1BF0" w:rsidRPr="002F1BF0" w:rsidRDefault="0067570D">
      <w:pPr>
        <w:rPr>
          <w:rFonts w:ascii="黑体" w:eastAsia="黑体" w:cs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请</w:t>
      </w:r>
      <w:r>
        <w:rPr>
          <w:rFonts w:ascii="黑体" w:eastAsia="黑体" w:hint="eastAsia"/>
          <w:color w:val="000000"/>
          <w:sz w:val="24"/>
        </w:rPr>
        <w:t>在相应考试环节</w:t>
      </w:r>
      <w:r>
        <w:rPr>
          <w:rFonts w:ascii="黑体" w:eastAsia="黑体" w:cs="黑体" w:hint="eastAsia"/>
          <w:color w:val="000000"/>
          <w:sz w:val="24"/>
        </w:rPr>
        <w:t>□</w:t>
      </w:r>
      <w:r>
        <w:rPr>
          <w:rFonts w:ascii="黑体" w:eastAsia="黑体" w:hint="eastAsia"/>
          <w:color w:val="000000"/>
          <w:sz w:val="24"/>
        </w:rPr>
        <w:t>内打“</w:t>
      </w:r>
      <w:r>
        <w:rPr>
          <w:rFonts w:ascii="黑体" w:eastAsia="黑体" w:cs="黑体" w:hint="eastAsia"/>
          <w:color w:val="000000"/>
          <w:sz w:val="24"/>
        </w:rPr>
        <w:t>√</w:t>
      </w:r>
      <w:r>
        <w:rPr>
          <w:rFonts w:ascii="黑体" w:eastAsia="黑体" w:hint="eastAsia"/>
          <w:color w:val="000000"/>
          <w:sz w:val="24"/>
        </w:rPr>
        <w:t>”</w:t>
      </w:r>
      <w:r>
        <w:rPr>
          <w:rFonts w:ascii="黑体" w:eastAsia="黑体" w:cs="黑体" w:hint="eastAsia"/>
          <w:color w:val="000000"/>
          <w:sz w:val="24"/>
        </w:rPr>
        <w:t>□笔试</w:t>
      </w:r>
      <w:r>
        <w:rPr>
          <w:rFonts w:ascii="黑体" w:eastAsia="黑体" w:cs="黑体" w:hint="eastAsia"/>
          <w:color w:val="000000"/>
          <w:sz w:val="24"/>
        </w:rPr>
        <w:t xml:space="preserve"> </w:t>
      </w:r>
      <w:r>
        <w:rPr>
          <w:rFonts w:ascii="黑体" w:eastAsia="黑体" w:cs="黑体" w:hint="eastAsia"/>
          <w:color w:val="000000"/>
          <w:sz w:val="24"/>
        </w:rPr>
        <w:t>□资格复审</w:t>
      </w:r>
      <w:r>
        <w:rPr>
          <w:rFonts w:ascii="黑体" w:eastAsia="黑体" w:cs="黑体" w:hint="eastAsia"/>
          <w:color w:val="000000"/>
          <w:sz w:val="24"/>
        </w:rPr>
        <w:t xml:space="preserve"> </w:t>
      </w:r>
      <w:r>
        <w:rPr>
          <w:rFonts w:ascii="黑体" w:eastAsia="黑体" w:cs="黑体" w:hint="eastAsia"/>
          <w:color w:val="000000"/>
          <w:sz w:val="24"/>
        </w:rPr>
        <w:t>□面试</w:t>
      </w:r>
      <w:r>
        <w:rPr>
          <w:rFonts w:ascii="黑体" w:eastAsia="黑体" w:cs="黑体" w:hint="eastAsia"/>
          <w:color w:val="000000"/>
          <w:sz w:val="24"/>
        </w:rPr>
        <w:t xml:space="preserve"> </w:t>
      </w:r>
      <w:r>
        <w:rPr>
          <w:rFonts w:ascii="黑体" w:eastAsia="黑体" w:cs="黑体" w:hint="eastAsia"/>
          <w:color w:val="000000"/>
          <w:sz w:val="24"/>
        </w:rPr>
        <w:t>□体检</w:t>
      </w:r>
    </w:p>
    <w:p w:rsidR="00DA54C3" w:rsidRDefault="00DA54C3">
      <w:pPr>
        <w:rPr>
          <w:rFonts w:ascii="黑体" w:eastAsia="黑体"/>
          <w:color w:val="000000"/>
          <w:sz w:val="24"/>
        </w:rPr>
      </w:pPr>
    </w:p>
    <w:p w:rsidR="00DA54C3" w:rsidRDefault="0067570D">
      <w:pPr>
        <w:rPr>
          <w:rFonts w:ascii="黑体" w:eastAsia="黑体"/>
          <w:color w:val="000000"/>
          <w:sz w:val="24"/>
          <w:szCs w:val="32"/>
        </w:rPr>
      </w:pPr>
      <w:r>
        <w:rPr>
          <w:rFonts w:ascii="黑体" w:eastAsia="黑体" w:hint="eastAsia"/>
          <w:color w:val="000000"/>
          <w:sz w:val="24"/>
        </w:rPr>
        <w:t>打印后，本人签字。</w:t>
      </w:r>
      <w:r>
        <w:rPr>
          <w:rFonts w:ascii="黑体" w:eastAsia="黑体" w:hint="eastAsia"/>
          <w:color w:val="000000"/>
          <w:sz w:val="24"/>
        </w:rPr>
        <w:t xml:space="preserve">                             </w:t>
      </w:r>
      <w:r>
        <w:rPr>
          <w:rFonts w:ascii="黑体" w:eastAsia="黑体" w:hint="eastAsia"/>
          <w:color w:val="000000"/>
          <w:sz w:val="24"/>
        </w:rPr>
        <w:t>签字：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sectPr w:rsidR="00DA54C3" w:rsidSect="00DA54C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0D" w:rsidRDefault="0067570D" w:rsidP="00DA54C3">
      <w:r>
        <w:separator/>
      </w:r>
    </w:p>
  </w:endnote>
  <w:endnote w:type="continuationSeparator" w:id="0">
    <w:p w:rsidR="0067570D" w:rsidRDefault="0067570D" w:rsidP="00DA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C3" w:rsidRDefault="00DA54C3">
    <w:pPr>
      <w:pStyle w:val="a5"/>
      <w:framePr w:wrap="around" w:vAnchor="text" w:hAnchor="margin" w:xAlign="center" w:y="1"/>
    </w:pPr>
    <w:r>
      <w:rPr>
        <w:rStyle w:val="a6"/>
      </w:rPr>
      <w:fldChar w:fldCharType="begin"/>
    </w:r>
    <w:r w:rsidR="0067570D">
      <w:rPr>
        <w:rStyle w:val="a6"/>
      </w:rPr>
      <w:instrText>Page</w:instrText>
    </w:r>
    <w:r>
      <w:rPr>
        <w:rStyle w:val="a6"/>
      </w:rPr>
      <w:fldChar w:fldCharType="separate"/>
    </w:r>
    <w:r w:rsidR="0067570D">
      <w:rPr>
        <w:rStyle w:val="a6"/>
      </w:rPr>
      <w:t>1</w:t>
    </w:r>
    <w:r>
      <w:rPr>
        <w:rStyle w:val="a6"/>
      </w:rPr>
      <w:fldChar w:fldCharType="end"/>
    </w:r>
  </w:p>
  <w:p w:rsidR="00DA54C3" w:rsidRDefault="00DA54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C3" w:rsidRDefault="00DA54C3">
    <w:pPr>
      <w:pStyle w:val="a5"/>
      <w:framePr w:wrap="around" w:vAnchor="text" w:hAnchor="margin" w:xAlign="center" w:y="1"/>
    </w:pPr>
    <w:r>
      <w:rPr>
        <w:rStyle w:val="a6"/>
      </w:rPr>
      <w:fldChar w:fldCharType="begin"/>
    </w:r>
    <w:r w:rsidR="0067570D">
      <w:rPr>
        <w:rStyle w:val="a6"/>
      </w:rPr>
      <w:instrText>Page</w:instrText>
    </w:r>
    <w:r>
      <w:rPr>
        <w:rStyle w:val="a6"/>
      </w:rPr>
      <w:fldChar w:fldCharType="separate"/>
    </w:r>
    <w:r w:rsidR="006D32AE">
      <w:rPr>
        <w:rStyle w:val="a6"/>
        <w:noProof/>
      </w:rPr>
      <w:t>6</w:t>
    </w:r>
    <w:r>
      <w:rPr>
        <w:rStyle w:val="a6"/>
      </w:rPr>
      <w:fldChar w:fldCharType="end"/>
    </w:r>
  </w:p>
  <w:p w:rsidR="00DA54C3" w:rsidRDefault="00DA5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0D" w:rsidRDefault="0067570D" w:rsidP="00DA54C3">
      <w:r>
        <w:separator/>
      </w:r>
    </w:p>
  </w:footnote>
  <w:footnote w:type="continuationSeparator" w:id="0">
    <w:p w:rsidR="0067570D" w:rsidRDefault="0067570D" w:rsidP="00DA5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</w:compat>
  <w:rsids>
    <w:rsidRoot w:val="00DA54C3"/>
    <w:rsid w:val="002F1BF0"/>
    <w:rsid w:val="0067570D"/>
    <w:rsid w:val="006D32AE"/>
    <w:rsid w:val="00814D4B"/>
    <w:rsid w:val="00B93ED0"/>
    <w:rsid w:val="00D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4C3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2">
    <w:name w:val="heading 2"/>
    <w:basedOn w:val="a"/>
    <w:next w:val="a"/>
    <w:rsid w:val="00DA54C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4C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rsid w:val="00DA54C3"/>
    <w:rPr>
      <w:b/>
    </w:rPr>
  </w:style>
  <w:style w:type="paragraph" w:styleId="a5">
    <w:name w:val="footer"/>
    <w:basedOn w:val="a"/>
    <w:rsid w:val="00DA54C3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DA54C3"/>
  </w:style>
  <w:style w:type="character" w:styleId="a7">
    <w:name w:val="Hyperlink"/>
    <w:basedOn w:val="a0"/>
    <w:rsid w:val="00DA54C3"/>
    <w:rPr>
      <w:color w:val="0000FF"/>
      <w:u w:val="single"/>
    </w:rPr>
  </w:style>
  <w:style w:type="paragraph" w:styleId="a8">
    <w:name w:val="header"/>
    <w:basedOn w:val="a"/>
    <w:link w:val="Char"/>
    <w:uiPriority w:val="99"/>
    <w:semiHidden/>
    <w:unhideWhenUsed/>
    <w:rsid w:val="00B9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B93ED0"/>
    <w:rPr>
      <w:rFonts w:ascii="Calibri" w:hAnsi="Calibri" w:cs="Arial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D32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kaoshi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2021-05-14T01:34:00Z</cp:lastPrinted>
  <dcterms:created xsi:type="dcterms:W3CDTF">2021-05-08T06:27:00Z</dcterms:created>
  <dcterms:modified xsi:type="dcterms:W3CDTF">2021-05-17T09:43:00Z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