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　网络管理员：高志博</w:t>
      </w:r>
    </w:p>
    <w:p>
      <w:pPr>
        <w:pStyle w:val="2"/>
        <w:keepNext w:val="0"/>
        <w:keepLines w:val="0"/>
        <w:widowControl/>
        <w:suppressLineNumbers w:val="0"/>
      </w:pPr>
      <w:r>
        <w:t>　　铁路护路员：曹春生</w:t>
      </w:r>
    </w:p>
    <w:p>
      <w:pPr>
        <w:pStyle w:val="2"/>
        <w:keepNext w:val="0"/>
        <w:keepLines w:val="0"/>
        <w:widowControl/>
        <w:suppressLineNumbers w:val="0"/>
      </w:pPr>
      <w:r>
        <w:t>　　执法监督员：王晓博</w:t>
      </w:r>
    </w:p>
    <w:p>
      <w:pPr>
        <w:pStyle w:val="2"/>
        <w:keepNext w:val="0"/>
        <w:keepLines w:val="0"/>
        <w:widowControl/>
        <w:suppressLineNumbers w:val="0"/>
      </w:pPr>
      <w:r>
        <w:t>　　办公室文员：刘磊蕾、赵东生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41C5D"/>
    <w:rsid w:val="3AD203EA"/>
    <w:rsid w:val="65D3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2021-05-17T03:21:47Z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