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黑体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就业困难人员认定表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shd w:val="clear" w:color="auto" w:fill="FFFFFF"/>
        </w:rPr>
      </w:pPr>
    </w:p>
    <w:tbl>
      <w:tblPr>
        <w:tblStyle w:val="3"/>
        <w:tblW w:w="91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2"/>
        <w:gridCol w:w="1226"/>
        <w:gridCol w:w="1308"/>
        <w:gridCol w:w="777"/>
        <w:gridCol w:w="1500"/>
        <w:gridCol w:w="1715"/>
        <w:gridCol w:w="1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34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14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54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家庭月均收入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就业意向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口自谋职业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自主创业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灵活就业 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位招用 口公益事业服务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4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家庭成员</w:t>
            </w:r>
          </w:p>
          <w:p>
            <w:pPr>
              <w:pStyle w:val="5"/>
              <w:spacing w:line="314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信 息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是否就业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作単位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身体状况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就业困难</w:t>
            </w:r>
          </w:p>
          <w:p>
            <w:pPr>
              <w:pStyle w:val="5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口女性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40周岁、男性满50周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城镇零就业家庭成员</w:t>
            </w:r>
          </w:p>
          <w:p>
            <w:pPr>
              <w:pStyle w:val="5"/>
              <w:tabs>
                <w:tab w:val="left" w:pos="4006"/>
              </w:tabs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口农村零转移就业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困家庭成员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抚养未成年子女的单亲家庭成员</w:t>
            </w:r>
          </w:p>
          <w:p>
            <w:pPr>
              <w:pStyle w:val="5"/>
              <w:tabs>
                <w:tab w:val="left" w:pos="4019"/>
              </w:tabs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CN" w:eastAsia="zh-CN" w:bidi="zh-CN"/>
              </w:rPr>
              <w:t>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受最低生活保障人员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连续失业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年以上的人员</w:t>
            </w:r>
          </w:p>
          <w:p>
            <w:pPr>
              <w:pStyle w:val="5"/>
              <w:spacing w:after="8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持有《中华人民共和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残疾人证》人员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因失去土地等原因难以实现就业人员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3" w:hRule="exact"/>
          <w:jc w:val="center"/>
        </w:trPr>
        <w:tc>
          <w:tcPr>
            <w:tcW w:w="91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360" w:line="301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个人声明</w:t>
            </w:r>
          </w:p>
          <w:p>
            <w:pPr>
              <w:pStyle w:val="5"/>
              <w:spacing w:after="360" w:line="301" w:lineRule="exact"/>
              <w:ind w:firstLine="42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人承诺，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信息和提报材料情况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办理营业执照或投资企业，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没有事实的就业创业行为活动。如与实际情况不-致，自愿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放弃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享受就业困难人员援助有关政策。</w:t>
            </w:r>
          </w:p>
          <w:p>
            <w:pPr>
              <w:pStyle w:val="5"/>
              <w:wordWrap w:val="0"/>
              <w:spacing w:line="301" w:lineRule="exact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（签字）：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pStyle w:val="5"/>
              <w:wordWrap w:val="0"/>
              <w:spacing w:after="360" w:line="301" w:lineRule="exact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 xml:space="preserve">   日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9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9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经办机构审核意见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4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镇（街道） 人力资源社会保障机构审核意见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100"/>
              <w:ind w:firstLine="720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pStyle w:val="5"/>
              <w:spacing w:after="1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经办人: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章）</w:t>
            </w:r>
          </w:p>
          <w:p>
            <w:pPr>
              <w:pStyle w:val="5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pStyle w:val="5"/>
              <w:ind w:left="37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曰</w:t>
            </w:r>
          </w:p>
        </w:tc>
      </w:tr>
    </w:tbl>
    <w:p/>
    <w:p/>
    <w:sectPr>
      <w:pgSz w:w="11906" w:h="16838"/>
      <w:pgMar w:top="2098" w:right="130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C5812"/>
    <w:rsid w:val="418A06B9"/>
    <w:rsid w:val="463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2021-05-14T01:14:00Z</dcterms:created>
  <dc:creator>彭德军</dc:creator>
  <cp:lastModifiedBy>彭德军</cp:lastModifiedBy>
  <dcterms:modified xsi:type="dcterms:W3CDTF">2021-05-14T03:39:43Z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621558FA132B487A9E8678D3FA626B64</vt:lpwstr>
  </property>
</Properties>
</file>