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面试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Times New Roman" w:hAnsi="Times New Roman" w:eastAsia="等线 Light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须凭本人有效居民身份证、山东省电子健康通行码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（绿码）、本人签字的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枣庄市市中区青年人才优选报名表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《疫情防控承诺书》，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在规定时间内参加面试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考生可在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5月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23日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前，登陆优选报名系统下载打印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枣庄市市中区青年人才优选报名表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》。持健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康码非绿码的，还须提供面试前7天内检测机构检测后新冠病毒核酸检测阴性证明。严格执行疫情防控规定，自觉遵守面试纪律，服从工作人员管理，按照面试程序和要求参加面试。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面试考生上午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30-8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50入场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，到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考生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点名处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报到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50关闭考点大门，禁止考生入场，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未在规定时间进入考点报到的视为自动放弃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上午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9:00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候考室工作人员组织本考场考生抽签确定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顺序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/>
          <w:sz w:val="32"/>
          <w:szCs w:val="32"/>
        </w:rPr>
        <w:t>考生面试期间实行封闭管理，从报到开始到本场全部考生面试结束前为封闭阶段，封闭期间未经允许不得离开，违者取消面试资格。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.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面试考生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不得以任何方式向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候考室以外的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工作人员透露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个人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姓名、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报名序号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、毕业院校和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首轮面谈成绩等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信息，不得穿戴有明显职业特征的服装、饰品参加面试。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/>
          <w:sz w:val="32"/>
          <w:szCs w:val="32"/>
        </w:rPr>
        <w:t>面试期间，要服从工作人员安排，遵守面试纪律，考生不得私自离开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候考室</w:t>
      </w:r>
      <w:r>
        <w:rPr>
          <w:rFonts w:ascii="Times New Roman" w:hAnsi="Times New Roman" w:eastAsia="仿宋_GB2312"/>
          <w:sz w:val="32"/>
          <w:szCs w:val="32"/>
        </w:rPr>
        <w:t>和休息室；不准使用手机等通讯工具，不得和场外发生联系，通讯工具必须交工作人员保管；</w:t>
      </w:r>
      <w:r>
        <w:rPr>
          <w:rFonts w:ascii="Times New Roman" w:hAnsi="Times New Roman" w:eastAsia="仿宋_GB2312"/>
          <w:kern w:val="0"/>
          <w:sz w:val="32"/>
          <w:szCs w:val="32"/>
        </w:rPr>
        <w:t>必须保持安静，不得随意大声喧哗；</w:t>
      </w:r>
      <w:r>
        <w:rPr>
          <w:rFonts w:ascii="Times New Roman" w:hAnsi="Times New Roman" w:eastAsia="仿宋_GB2312"/>
          <w:sz w:val="32"/>
          <w:szCs w:val="32"/>
        </w:rPr>
        <w:t>进入备考室后不得携带身份证件、任何书籍、资料和各种手表、通讯、录播工具，否则按作弊处理，取消面试资格，面试成绩判零分。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上午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面试开始，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面试采用结构化面试，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每位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面试时间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（两道题）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，包括备考室思考时间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和面试室答题时间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5分钟。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备考室考生席上放有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试题、答题草稿纸和笔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，面试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室考生席上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  <w:t>仅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放有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试题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考生不得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将试题从透明塑料夹中取出，不得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试题上做任何标记，可把答题要点写在答题草稿纸上，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考生可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备考室的草稿纸带入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进入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室后，主考官宣布“现在开始答题，请工作人员计时”，考生开始答题。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每题回答结束后，考生应宣布“第几题回答完毕”；答题全部结束后，应宣布“全部回答完毕”。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答题满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分钟时，计时员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铃提示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答题满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分钟时，计时员宣布：“时间到”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主考官宣布：“请停止答题”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考生自觉终止答题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主考官宣布：“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结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束，请考生退场”后，考生退出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  <w:t>室，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  <w:u w:val="none"/>
          <w:lang w:eastAsia="zh-CN"/>
        </w:rPr>
        <w:t>不得将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  <w:u w:val="none"/>
        </w:rPr>
        <w:t>答题草稿纸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  <w:u w:val="none"/>
          <w:lang w:eastAsia="zh-CN"/>
        </w:rPr>
        <w:t>带离面试室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面试结束后的试题为工作秘密，不得对外透露、传播面试试题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在面试答题结束后，考生在联络员的引导下到休息室等候，待全天面试结束公布成绩后，方可离开。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不得故意扰乱考点、考场等工作场所秩序，不得拒绝、妨碍工作人员履行管理职责，不得威胁、侮辱、诽谤、诬陷、串通工作人员或者其他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，不得有其他扰乱面试管理秩序和违反面试纪律的行为。违反面试考试规则和管理规定行为的，将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给予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终止面试程序、不予面试评分、面试成绩为零分等处置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。隐瞒真实信息、弄虚作假、考试作弊、扰乱考试秩序等违反录用纪律行为的，将视情节给予考试成绩无效、取消资格、限制报考等处理。构成犯罪的，依法追究刑事责任。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10.</w:t>
      </w:r>
      <w:r>
        <w:rPr>
          <w:rFonts w:ascii="Times New Roman" w:hAnsi="Times New Roman" w:eastAsia="仿宋_GB2312"/>
          <w:kern w:val="0"/>
          <w:sz w:val="32"/>
          <w:szCs w:val="32"/>
        </w:rPr>
        <w:t>面试期间统一提供免费午餐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，有其他饮食习惯者可自备午餐。</w:t>
      </w:r>
    </w:p>
    <w:sectPr>
      <w:footerReference r:id="rId3" w:type="default"/>
      <w:pgSz w:w="11906" w:h="16838"/>
      <w:pgMar w:top="1871" w:right="1800" w:bottom="158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744A8"/>
    <w:rsid w:val="034A7E62"/>
    <w:rsid w:val="09C537A2"/>
    <w:rsid w:val="287B027D"/>
    <w:rsid w:val="2D9A062C"/>
    <w:rsid w:val="32FF8351"/>
    <w:rsid w:val="33A665EA"/>
    <w:rsid w:val="3FAE3F69"/>
    <w:rsid w:val="4C7C7CF0"/>
    <w:rsid w:val="50ED74FF"/>
    <w:rsid w:val="54490B2C"/>
    <w:rsid w:val="55F90017"/>
    <w:rsid w:val="5641709D"/>
    <w:rsid w:val="5642785B"/>
    <w:rsid w:val="5AFD1F69"/>
    <w:rsid w:val="5B0B5F69"/>
    <w:rsid w:val="5FD744A8"/>
    <w:rsid w:val="6E5E7CDD"/>
    <w:rsid w:val="75D922A2"/>
    <w:rsid w:val="766F4FC7"/>
    <w:rsid w:val="7981633E"/>
    <w:rsid w:val="7F9FF90F"/>
    <w:rsid w:val="AFFF6A60"/>
    <w:rsid w:val="B6B71AD1"/>
    <w:rsid w:val="DBF11C00"/>
    <w:rsid w:val="F32BC5F4"/>
    <w:rsid w:val="F6EF3F5F"/>
    <w:rsid w:val="FAB5085D"/>
    <w:rsid w:val="FFBF5F49"/>
    <w:rsid w:val="FFFB0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等线" w:cs="Cambria Math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2021-04-16T03:49:00Z</dcterms:created>
  <dc:creator>zhenga</dc:creator>
  <cp:lastModifiedBy>片片</cp:lastModifiedBy>
  <cp:lastPrinted>2021-05-13T01:34:00Z</cp:lastPrinted>
  <dcterms:modified xsi:type="dcterms:W3CDTF">2021-05-13T07:06:59Z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DB9A9AD23519415FA7FBCF27F6FA6EE8</vt:lpwstr>
  </property>
</Properties>
</file>