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0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628"/>
        <w:gridCol w:w="533"/>
        <w:gridCol w:w="1365"/>
        <w:gridCol w:w="198"/>
        <w:gridCol w:w="510"/>
        <w:gridCol w:w="179"/>
        <w:gridCol w:w="1338"/>
        <w:gridCol w:w="2189"/>
        <w:gridCol w:w="1854"/>
      </w:tblGrid>
      <w:tr w:rsidR="00982830" w:rsidTr="004469C0">
        <w:trPr>
          <w:trHeight w:val="274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岗位代码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</w:t>
            </w:r>
            <w:r>
              <w:rPr>
                <w:rFonts w:eastAsia="仿宋_GB2312" w:hint="eastAsia"/>
                <w:sz w:val="24"/>
                <w:szCs w:val="24"/>
              </w:rPr>
              <w:t>选</w:t>
            </w:r>
            <w:r>
              <w:rPr>
                <w:rFonts w:eastAsia="仿宋_GB2312"/>
                <w:sz w:val="24"/>
                <w:szCs w:val="24"/>
              </w:rPr>
              <w:t>人数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选聘范围</w:t>
            </w:r>
          </w:p>
        </w:tc>
      </w:tr>
      <w:tr w:rsidR="00982830" w:rsidTr="004469C0">
        <w:trPr>
          <w:trHeight w:val="57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0" w:rsidRDefault="00982830" w:rsidP="00982830">
            <w:pPr>
              <w:spacing w:line="360" w:lineRule="exact"/>
              <w:rPr>
                <w:rFonts w:ascii="Arial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60" w:lineRule="exact"/>
              <w:jc w:val="center"/>
              <w:rPr>
                <w:rFonts w:ascii="Arial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</w:tr>
      <w:tr w:rsidR="00982830" w:rsidTr="004469C0">
        <w:trPr>
          <w:trHeight w:val="747"/>
        </w:trPr>
        <w:tc>
          <w:tcPr>
            <w:tcW w:w="5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所属单位专业技术人员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男50周岁、女45周岁以下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机电工程专业高级工程师或一级注册建造师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73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男50周岁、女45周岁以下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注册咨询工程师（给排水）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90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男50周岁、女45周岁以下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注册咨询工程师（工程技术经济）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764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男50周岁、女45周岁以下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注册公用设备师（电气）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744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男50周岁、女45周岁以下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注册一级结构师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612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全日制本科及以上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交通工程专业注册二级建造师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82830" w:rsidTr="004469C0">
        <w:trPr>
          <w:trHeight w:val="60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本科及以上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要求建筑专业中级以上职称</w:t>
            </w:r>
          </w:p>
        </w:tc>
      </w:tr>
      <w:tr w:rsidR="00982830" w:rsidTr="004469C0">
        <w:trPr>
          <w:trHeight w:val="814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35周岁以下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本科及以上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给排水科学与工程专业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要求本专业中级以上职称</w:t>
            </w:r>
          </w:p>
        </w:tc>
      </w:tr>
      <w:tr w:rsidR="00982830" w:rsidTr="004469C0">
        <w:trPr>
          <w:trHeight w:val="834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35周岁以下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本科及以上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电气工程及其自动化专业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 xml:space="preserve">要求电气专业中级以上职称 </w:t>
            </w:r>
          </w:p>
        </w:tc>
      </w:tr>
      <w:tr w:rsidR="00982830" w:rsidTr="004469C0">
        <w:trPr>
          <w:trHeight w:val="591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35周岁以下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注册二级建造师（建筑专业）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982830" w:rsidTr="004469C0">
        <w:trPr>
          <w:trHeight w:val="612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市政工程专业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</w:t>
            </w:r>
            <w:r w:rsidRPr="00FA339A">
              <w:rPr>
                <w:rFonts w:ascii="仿宋_GB2312" w:eastAsia="仿宋_GB2312" w:hAnsi="宋体" w:cs="仿宋_GB2312" w:hint="eastAsia"/>
                <w:sz w:val="24"/>
                <w:szCs w:val="24"/>
                <w:lang/>
              </w:rPr>
              <w:t>本专业</w:t>
            </w: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二级以上注册建造师</w:t>
            </w:r>
          </w:p>
        </w:tc>
      </w:tr>
      <w:tr w:rsidR="00982830" w:rsidTr="004469C0">
        <w:trPr>
          <w:trHeight w:val="55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市政工程专业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要求持有本专业</w:t>
            </w: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lastRenderedPageBreak/>
              <w:t>中级以上职称</w:t>
            </w:r>
          </w:p>
        </w:tc>
      </w:tr>
      <w:tr w:rsidR="00982830" w:rsidTr="004469C0">
        <w:trPr>
          <w:trHeight w:val="44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道路桥梁与渡河工程专业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要求持有本专业中级以上职称</w:t>
            </w:r>
          </w:p>
        </w:tc>
      </w:tr>
      <w:tr w:rsidR="00982830" w:rsidTr="004469C0">
        <w:trPr>
          <w:trHeight w:val="47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城市燃气工程技术专业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lang/>
              </w:rPr>
              <w:t>要求持有本专业中级以上职称</w:t>
            </w:r>
          </w:p>
        </w:tc>
      </w:tr>
      <w:tr w:rsidR="00982830" w:rsidTr="004469C0">
        <w:trPr>
          <w:trHeight w:val="47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机械电子工程专业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要求持有本专业中级以上职称</w:t>
            </w:r>
          </w:p>
        </w:tc>
      </w:tr>
      <w:tr w:rsidR="00982830" w:rsidTr="004469C0">
        <w:trPr>
          <w:trHeight w:val="601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结构工程专业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要求持有本专业中级以上职称</w:t>
            </w:r>
          </w:p>
        </w:tc>
      </w:tr>
      <w:tr w:rsidR="00982830" w:rsidTr="004469C0">
        <w:trPr>
          <w:trHeight w:val="601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40周岁以下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专科及以上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Default="00982830" w:rsidP="00982830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给排水科学与工程专业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830" w:rsidRPr="00FA339A" w:rsidRDefault="00982830" w:rsidP="00982830">
            <w:pPr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FA339A">
              <w:rPr>
                <w:rFonts w:ascii="仿宋_GB2312" w:eastAsia="仿宋_GB2312" w:hAnsi="宋体" w:cs="仿宋_GB2312"/>
                <w:sz w:val="24"/>
                <w:szCs w:val="24"/>
                <w:lang/>
              </w:rPr>
              <w:t>要求持有本专业中级以上职称</w:t>
            </w:r>
          </w:p>
        </w:tc>
      </w:tr>
    </w:tbl>
    <w:p w:rsidR="004358AB" w:rsidRPr="00982830" w:rsidRDefault="004358AB" w:rsidP="00982830"/>
    <w:sectPr w:rsidR="004358AB" w:rsidRPr="00982830" w:rsidSect="00831E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401D"/>
    <w:rsid w:val="00185BFC"/>
    <w:rsid w:val="00232105"/>
    <w:rsid w:val="00323B43"/>
    <w:rsid w:val="003D37D8"/>
    <w:rsid w:val="00426133"/>
    <w:rsid w:val="004358AB"/>
    <w:rsid w:val="004735B8"/>
    <w:rsid w:val="00516078"/>
    <w:rsid w:val="006F39F0"/>
    <w:rsid w:val="00792AD8"/>
    <w:rsid w:val="007D35B1"/>
    <w:rsid w:val="00831E2A"/>
    <w:rsid w:val="008B7726"/>
    <w:rsid w:val="00941B52"/>
    <w:rsid w:val="00982830"/>
    <w:rsid w:val="00AC6F34"/>
    <w:rsid w:val="00B00C09"/>
    <w:rsid w:val="00C76726"/>
    <w:rsid w:val="00C94415"/>
    <w:rsid w:val="00D0545F"/>
    <w:rsid w:val="00D31D50"/>
    <w:rsid w:val="00E26BD1"/>
    <w:rsid w:val="00F71485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26BD1"/>
    <w:rPr>
      <w:b/>
      <w:bCs/>
    </w:rPr>
  </w:style>
  <w:style w:type="paragraph" w:customStyle="1" w:styleId="p">
    <w:name w:val="p"/>
    <w:basedOn w:val="a"/>
    <w:rsid w:val="00C767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2021-05-13T07:01:00Z</dcterms:created>
  <dcterms:modified xsi:type="dcterms:W3CDTF">2021-05-13T07:01:00Z</dcterms:modified>
</cp:coreProperties>
</file>