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firstLine="0"/>
        <w:spacing w:line="440" w:lineRule="atLeast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附件</w:t>
      </w:r>
      <w:r>
        <w:rPr>
          <w:rFonts w:ascii="黑体" w:hAnsi="黑体"/>
          <w:sz w:val="28"/>
          <w:szCs w:val="28"/>
        </w:rPr>
        <w:t>1</w:t>
      </w:r>
      <w:r>
        <w:rPr>
          <w:rFonts w:ascii="黑体" w:hAnsi="黑体"/>
          <w:sz w:val="28"/>
          <w:szCs w:val="28"/>
        </w:rPr>
        <w:t xml:space="preserve">： </w:t>
      </w:r>
    </w:p>
    <w:p>
      <w:pPr>
        <w:pStyle w:val=""/>
        <w:jc w:val="center"/>
        <w:ind w:firstLine="624"/>
        <w:spacing w:line="440" w:lineRule="atLeast"/>
        <w:rPr>
          <w:rFonts w:ascii="方正小标宋_GBK"/>
          <w:sz w:val="36"/>
          <w:szCs w:val="36"/>
        </w:rPr>
      </w:pPr>
      <w:r>
        <w:rPr>
          <w:rFonts w:ascii="方正小标宋_GBK"/>
          <w:sz w:val="36"/>
          <w:szCs w:val="36"/>
        </w:rPr>
        <w:t>沭阳</w:t>
      </w:r>
      <w:r>
        <w:rPr>
          <w:rFonts w:ascii="方正小标宋_GBK"/>
          <w:sz w:val="36"/>
          <w:szCs w:val="36"/>
        </w:rPr>
        <w:t>县</w:t>
      </w:r>
      <w:r>
        <w:rPr>
          <w:rFonts w:ascii="方正小标宋_GBK"/>
          <w:sz w:val="36"/>
          <w:szCs w:val="36"/>
        </w:rPr>
        <w:t>人民</w:t>
      </w:r>
      <w:r>
        <w:rPr>
          <w:rFonts w:ascii="方正小标宋_GBK"/>
          <w:sz w:val="36"/>
          <w:szCs w:val="36"/>
        </w:rPr>
        <w:t>检察院公开招聘工作人员职位表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918"/>
        <w:gridCol w:w="1580"/>
        <w:gridCol w:w="780"/>
        <w:gridCol w:w="1853"/>
        <w:gridCol w:w="1075"/>
        <w:gridCol w:w="2512"/>
        <w:gridCol w:w="1708"/>
      </w:tblGrid>
      <w:tr>
        <w:trPr>
          <w:trHeight w:val="476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岗位编码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岗位名称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招聘人数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职位简介</w:t>
            </w: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招考条件</w:t>
            </w:r>
          </w:p>
        </w:tc>
      </w:tr>
      <w:tr>
        <w:trPr>
          <w:trHeight w:val="495" w:hRule="atLeast"/>
        </w:trPr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年龄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专业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黑体" w:hAnsi="黑体"/>
                <w:sz w:val="24"/>
                <w:szCs w:val="24"/>
              </w:rPr>
              <w:t>学历及其他</w:t>
            </w:r>
          </w:p>
        </w:tc>
      </w:tr>
      <w:tr>
        <w:trPr>
          <w:trHeight w:val="234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01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新媒体新闻宣传工作人员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从事新媒体宣传策划、编辑、制作，新闻宣传采编等。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35周岁及以下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新闻学、广播电视新闻、广播电视新闻学、</w:t>
            </w:r>
            <w:r>
              <w:rPr>
                <w:rFonts w:ascii="仿宋_GB2312"/>
                <w:sz w:val="21"/>
                <w:szCs w:val="21"/>
              </w:rPr>
              <w:t>新闻采编与制作</w:t>
            </w:r>
            <w:r>
              <w:rPr>
                <w:rFonts w:ascii="仿宋_GB2312"/>
                <w:sz w:val="21"/>
                <w:szCs w:val="21"/>
              </w:rPr>
              <w:t>、</w:t>
            </w:r>
            <w:r>
              <w:rPr>
                <w:rFonts w:ascii="仿宋_GB2312"/>
                <w:sz w:val="21"/>
                <w:szCs w:val="21"/>
              </w:rPr>
              <w:t>新闻与传播</w:t>
            </w:r>
            <w:r>
              <w:rPr>
                <w:rFonts w:ascii="仿宋_GB2312"/>
                <w:sz w:val="21"/>
                <w:szCs w:val="21"/>
              </w:rPr>
              <w:t>、网络新闻与传播、</w:t>
            </w:r>
            <w:r>
              <w:rPr>
                <w:rFonts w:ascii="仿宋_GB2312"/>
                <w:sz w:val="21"/>
                <w:szCs w:val="21"/>
              </w:rPr>
              <w:t>信息传播与策划</w:t>
            </w:r>
            <w:r>
              <w:rPr>
                <w:rFonts w:ascii="仿宋_GB2312"/>
                <w:sz w:val="21"/>
                <w:szCs w:val="21"/>
              </w:rPr>
              <w:t>、</w:t>
            </w:r>
            <w:r>
              <w:rPr>
                <w:rFonts w:ascii="仿宋_GB2312"/>
                <w:sz w:val="21"/>
                <w:szCs w:val="21"/>
              </w:rPr>
              <w:t>传媒策划与管理</w:t>
            </w:r>
            <w:r>
              <w:rPr>
                <w:rFonts w:ascii="仿宋_GB2312"/>
                <w:sz w:val="21"/>
                <w:szCs w:val="21"/>
              </w:rPr>
              <w:t>、网络新闻与编辑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大专及以上学历</w:t>
            </w:r>
          </w:p>
        </w:tc>
      </w:tr>
      <w:tr>
        <w:trPr>
          <w:trHeight w:val="158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02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司法辅助人员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从事案件记录、文书卷宗整理等检察辅助工作。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35周岁及以下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不限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大专及以上学历</w:t>
            </w:r>
          </w:p>
        </w:tc>
      </w:tr>
      <w:tr>
        <w:trPr>
          <w:trHeight w:val="2153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03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技术人员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从事技术办案辅助、计算机网络与维护；机要文件收发、文印设备维护与管理等。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35周岁及以下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计算机</w:t>
            </w:r>
            <w:r>
              <w:rPr>
                <w:rFonts w:ascii="仿宋_GB2312"/>
                <w:sz w:val="21"/>
                <w:szCs w:val="21"/>
              </w:rPr>
              <w:t>（大类）</w:t>
            </w:r>
            <w:r>
              <w:rPr>
                <w:rFonts w:ascii="仿宋_GB2312"/>
                <w:sz w:val="21"/>
                <w:szCs w:val="21"/>
              </w:rPr>
              <w:t>类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大专及以上学历</w:t>
            </w:r>
          </w:p>
        </w:tc>
      </w:tr>
      <w:tr>
        <w:trPr>
          <w:trHeight w:val="1859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04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驾驶员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从事警务、公务车辆驾驶等工作。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40周岁及以下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不限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0"/>
              <w:spacing w:line="360" w:lineRule="exact"/>
            </w:pPr>
            <w:r>
              <w:rPr>
                <w:rFonts w:ascii="仿宋_GB2312"/>
                <w:sz w:val="21"/>
                <w:szCs w:val="21"/>
              </w:rPr>
              <w:t>高中及以上学历，男性，C照及以上驾驶证。</w:t>
            </w:r>
          </w:p>
        </w:tc>
      </w:tr>
    </w:tbl>
    <w:p>
      <w:pPr>
        <w:pStyle w:val=""/>
        <w:ind w:firstLine="0"/>
        <w:spacing w:line="360" w:lineRule="exact"/>
      </w:pPr>
    </w:p>
    <w:p>
      <w:pPr>
        <w:pStyle w:val=""/>
        <w:ind w:firstLine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注：以上岗位均限本县户籍或在本县有固定住所、长期居住。</w:t>
      </w:r>
    </w:p>
    <w:p>
      <w:pPr>
        <w:pStyle w:val=""/>
        <w:ind w:firstLine="0"/>
        <w:spacing w:line="360" w:lineRule="exact"/>
      </w:pPr>
    </w:p>
    <w:sectPr>
      <w:footerReference r:id="rId8" w:type="even"/>
      <w:footerReference r:id="rId9" w:type="default"/>
      <w:pgSz w:w="11906" w:h="16838"/>
      <w:pgMar w:left="1587" w:right="1587" w:top="1474" w:bottom="1701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Tahoma"/>
  <w:font w:name="仿宋_GB2312"/>
  <w:font w:name="黑体"/>
  <w:font w:name="方正小标宋_GBK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ind w:firstLine="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  <w:ind w:firstLine="623"/>
      <w:spacing w:line="538" w:lineRule="atLeast"/>
    </w:pPr>
    <w:rPr>
      <w:color w:val="000000"/>
      <w:sz w:val="31"/>
      <w:szCs w:val="22"/>
    </w:rPr>
  </w:style>
  <w:style w:type="character" w:styleId="">
    <w:name w:val="默认段落字体"/>
    <w:qFormat/>
    <w:rPr>
      <w:color w:val="000000"/>
      <w:rFonts w:ascii="Tahoma" w:hAnsi="Tahoma"/>
      <w:sz w:val="24"/>
      <w:szCs w:val="24"/>
    </w:rPr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CharCharCharChar">
    <w:name w:val=" Char Char Char Char"/>
    <w:qFormat/>
    <w:basedOn w:val="文档结构图"/>
    <w:pPr>
      <w:ind w:firstLine="0"/>
      <w:spacing w:line="240" w:lineRule="auto"/>
    </w:pPr>
    <w:rPr>
      <w:color w:val="000000"/>
      <w:rFonts w:ascii="Tahoma" w:hAnsi="Tahoma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  <w:ind w:firstLine="0"/>
      <w:spacing w:line="240" w:lineRule="auto"/>
    </w:pPr>
    <w:rPr>
      <w:color w:val="000000"/>
      <w:sz w:val="18"/>
    </w:rPr>
  </w:style>
  <w:style w:type="paragraph" w:styleId="">
    <w:name w:val="文档结构图"/>
    <w:qFormat/>
    <w:basedOn w:val="正文"/>
    <w:pPr>
      <w:shd w:fill="000080"/>
    </w:pPr>
  </w:style>
  <w:style w:type="table" w:styleId="">
    <w:name w:val="网格型"/>
    <w:qFormat/>
    <w:basedOn w:val="普通表格"/>
    <w:pPr>
      <w:jc w:val="both"/>
      <w:ind w:firstLine="623"/>
      <w:spacing w:line="538" w:lineRule="atLeast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