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言语理解与表达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 、 </w:t>
      </w:r>
      <w:r>
        <w:rPr>
          <w:rFonts w:hint="eastAsia" w:ascii="微软雅黑" w:hAnsi="微软雅黑" w:eastAsia="微软雅黑" w:cs="微软雅黑"/>
          <w:lang w:val="en-US" w:eastAsia="zh-CN"/>
        </w:rPr>
        <w:t>（单选题）</w:t>
      </w:r>
      <w:r>
        <w:rPr>
          <w:rFonts w:hint="eastAsia" w:ascii="微软雅黑" w:hAnsi="微软雅黑" w:eastAsia="微软雅黑" w:cs="微软雅黑"/>
          <w:lang w:val="en-US" w:eastAsia="zh-CN"/>
        </w:rPr>
        <w:t> 对中国而言，自由港在中国“全面开放新格局”的最大价值在于________全球最高开放水平，形成高效率的开放型经济制度。以新加坡自由港为例，其通过电子系统处理贸易报关，绝大多数报关都能在10分钟内处理完毕，每年________的贸易成本高达上十亿美元。基于效率提升的更优营商环境，也必将对中国经济形成更全面、更强的________效益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填入划横线部分最恰当的一项是：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A.超越  节约  拉动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B.赶上  花费  推动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C.站上  消减  覆盖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D.对标  节省  辐射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正确答案：</w:t>
      </w:r>
      <w:r>
        <w:rPr>
          <w:rFonts w:hint="eastAsia" w:ascii="微软雅黑" w:hAnsi="微软雅黑" w:eastAsia="微软雅黑" w:cs="微软雅黑"/>
          <w:lang w:val="en-US" w:eastAsia="zh-CN"/>
        </w:rPr>
        <w:t>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解析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一步，分析第一空。根据“_______全球最高开放水平，形成高效率的开放型经济制度”，所填实词搭配“全球最高开放水平”。A项的“超越”指超过，语义较重，不符合文意，排除A项。B项的“赶上”指追上，符合文意。C项的“站上”一般搭配“舞台”等，与“水平”搭配不当，排除C项。D项的“对标”指对比标杆找差距，符合文意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第二步，分析第二空。根据“每年________的贸易成本高达上十亿美元”，该空搭配“贸易成本”，且前文“绝大多数报关都能在10分钟内处理完毕”，可知这是一种高效率的处理方法。B项的“花费”指因使用而消耗掉，与文意相反，排除B项。D项的“节省”指使可能被耗费掉的不被耗费掉或少耗费掉，符合文意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第三步，验证第三空。“辐射”指对周边事物产生的一定影响，“对中国经济形成更全面、更强的辐射效益”，搭配合理。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因此，选择D选项。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拓展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节约：节省（多用于较大的范围）。消减：①减退；②减少。拉动：采取措施使提高、增长或发展。推动：使事物前进；使工作展开。覆盖：①遮盖；②地面上的植物，对于土壤有保护作用。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 、 </w:t>
      </w:r>
      <w:r>
        <w:rPr>
          <w:rFonts w:hint="eastAsia" w:ascii="微软雅黑" w:hAnsi="微软雅黑" w:eastAsia="微软雅黑" w:cs="微软雅黑"/>
          <w:lang w:val="en-US" w:eastAsia="zh-CN"/>
        </w:rPr>
        <w:t>（单选题）</w:t>
      </w:r>
      <w:r>
        <w:rPr>
          <w:rFonts w:hint="eastAsia" w:ascii="微软雅黑" w:hAnsi="微软雅黑" w:eastAsia="微软雅黑" w:cs="微软雅黑"/>
          <w:lang w:val="en-US" w:eastAsia="zh-CN"/>
        </w:rPr>
        <w:t> 古人早有“读书破万卷，下笔如有神”的________，更直言“万般皆下品，唯有读书高”，人的一生________与书为伴，读书本身________不是提升境界、塑造人格境界的心路历程呢？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依次填入划横线部分最恰当的一项是：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A.感慨  须  怎么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B.叹息  需  怎么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C.感叹  需  未尝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D.喟叹  须  何尝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正确答案：</w:t>
      </w:r>
      <w:r>
        <w:rPr>
          <w:rFonts w:hint="eastAsia" w:ascii="微软雅黑" w:hAnsi="微软雅黑" w:eastAsia="微软雅黑" w:cs="微软雅黑"/>
          <w:lang w:val="en-US" w:eastAsia="zh-CN"/>
        </w:rPr>
        <w:t>C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解析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一步，分析第一空。“读书破万卷，下笔如有神”是古人总结出来的道理，是其对于此事的感慨。B项，“叹息”指叹气，一般用于表示遗憾，不符合文意，排除B项。A项，“感慨”指有所感触而慨叹；C项，“感叹”指有所感触而叹息；D项，“喟叹”指因感慨而叹息。均符合文意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第二步，分析第二空。横线处应体现“书”的重要性，体现人生需要书籍的陪伴。A项和D项，“须”本义指胡须，现多指工作和事情非如此做不可。C项，“需”本义指濡湿；等待。现多指原料、物品、用途等必不可少的需要。文段强调“书”的不可缺少性，故排除A项和D项。答案锁定C项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第三步，验证第三空，C项符合文意。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因此，选择C选项。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 、 </w:t>
      </w:r>
      <w:r>
        <w:rPr>
          <w:rFonts w:hint="eastAsia" w:ascii="微软雅黑" w:hAnsi="微软雅黑" w:eastAsia="微软雅黑" w:cs="微软雅黑"/>
          <w:lang w:val="en-US" w:eastAsia="zh-CN"/>
        </w:rPr>
        <w:t>（单选题）</w:t>
      </w:r>
      <w:r>
        <w:rPr>
          <w:rFonts w:hint="eastAsia" w:ascii="微软雅黑" w:hAnsi="微软雅黑" w:eastAsia="微软雅黑" w:cs="微软雅黑"/>
          <w:lang w:val="en-US" w:eastAsia="zh-CN"/>
        </w:rPr>
        <w:t> 社会养老机构如何快速健康发展，真正做到“</w:t>
      </w:r>
      <w:r>
        <w:rPr>
          <w:rFonts w:hint="eastAsia" w:ascii="微软雅黑" w:hAnsi="微软雅黑" w:eastAsia="微软雅黑" w:cs="微软雅黑"/>
          <w:lang w:val="en-US" w:eastAsia="zh-CN"/>
        </w:rPr>
        <w:t>上为政府解忧，下为百姓解愁</w:t>
      </w:r>
      <w:r>
        <w:rPr>
          <w:rFonts w:hint="eastAsia" w:ascii="微软雅黑" w:hAnsi="微软雅黑" w:eastAsia="微软雅黑" w:cs="微软雅黑"/>
          <w:lang w:val="en-US" w:eastAsia="zh-CN"/>
        </w:rPr>
        <w:t>”（A），</w:t>
      </w:r>
      <w:r>
        <w:rPr>
          <w:rFonts w:hint="eastAsia" w:ascii="微软雅黑" w:hAnsi="微软雅黑" w:eastAsia="微软雅黑" w:cs="微软雅黑"/>
          <w:lang w:val="en-US" w:eastAsia="zh-CN"/>
        </w:rPr>
        <w:t>成为非常亟待解决的重大社会课题</w:t>
      </w:r>
      <w:r>
        <w:rPr>
          <w:rFonts w:hint="eastAsia" w:ascii="微软雅黑" w:hAnsi="微软雅黑" w:eastAsia="微软雅黑" w:cs="微软雅黑"/>
          <w:lang w:val="en-US" w:eastAsia="zh-CN"/>
        </w:rPr>
        <w:t>（B）。标准化是实现科学管理的基础，</w:t>
      </w:r>
      <w:r>
        <w:rPr>
          <w:rFonts w:hint="eastAsia" w:ascii="微软雅黑" w:hAnsi="微软雅黑" w:eastAsia="微软雅黑" w:cs="微软雅黑"/>
          <w:lang w:val="en-US" w:eastAsia="zh-CN"/>
        </w:rPr>
        <w:t>也</w:t>
      </w:r>
      <w:r>
        <w:rPr>
          <w:rFonts w:hint="eastAsia" w:ascii="微软雅黑" w:hAnsi="微软雅黑" w:eastAsia="微软雅黑" w:cs="微软雅黑"/>
          <w:lang w:val="en-US" w:eastAsia="zh-CN"/>
        </w:rPr>
        <w:t>是（C）组织现代化生产活动的重要手段，是实现资源合理配置的</w:t>
      </w:r>
      <w:r>
        <w:rPr>
          <w:rFonts w:hint="eastAsia" w:ascii="微软雅黑" w:hAnsi="微软雅黑" w:eastAsia="微软雅黑" w:cs="微软雅黑"/>
          <w:lang w:val="en-US" w:eastAsia="zh-CN"/>
        </w:rPr>
        <w:t>有效途径</w:t>
      </w:r>
      <w:r>
        <w:rPr>
          <w:rFonts w:hint="eastAsia" w:ascii="微软雅黑" w:hAnsi="微软雅黑" w:eastAsia="微软雅黑" w:cs="微软雅黑"/>
          <w:lang w:val="en-US" w:eastAsia="zh-CN"/>
        </w:rPr>
        <w:t>（D）。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阅读文段，上述存在错误的一项是：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A.如上文所示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B.如上文所示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C.如上文所示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D.如上文所示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正确答案：</w:t>
      </w:r>
      <w:r>
        <w:rPr>
          <w:rFonts w:hint="eastAsia" w:ascii="微软雅黑" w:hAnsi="微软雅黑" w:eastAsia="微软雅黑" w:cs="微软雅黑"/>
          <w:lang w:val="en-US" w:eastAsia="zh-CN"/>
        </w:rPr>
        <w:t>B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解析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第一步，审题干，找出存在错误的一项。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第二步，辨析选项。B项“非常”和“亟待”语义重复，可删掉“非常”。A项、C项和D项均正确。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因此，选择B选项。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 、 </w:t>
      </w:r>
      <w:r>
        <w:rPr>
          <w:rFonts w:hint="eastAsia" w:ascii="微软雅黑" w:hAnsi="微软雅黑" w:eastAsia="微软雅黑" w:cs="微软雅黑"/>
          <w:lang w:val="en-US" w:eastAsia="zh-CN"/>
        </w:rPr>
        <w:t>（单选题）</w:t>
      </w:r>
      <w:r>
        <w:rPr>
          <w:rFonts w:hint="eastAsia" w:ascii="微软雅黑" w:hAnsi="微软雅黑" w:eastAsia="微软雅黑" w:cs="微软雅黑"/>
          <w:lang w:val="en-US" w:eastAsia="zh-CN"/>
        </w:rPr>
        <w:t> 新加坡国立大学的学者发现：比自己富裕的人就住在隔壁会让人们的血压从30岁起就开始猛升。这种压力在整个成年期内会积累起来，增加了退休时患上严重高血压的风险。然而，过了65岁之后，这种效应似乎消失了。这也许是因为人们开始重新思考什么才是生活中最重要的事情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最契合这段文字的观点是：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A.与人攀比会令人心情不愉快或沮丧，有可能患上高血压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B.60岁左右的人特别喜欢总结自己的成就，并与别人做比较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C.成年人由于工作压力过大，患严重高血压的风险增加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D.退休人员有更多时间来反思总结自己所取得的成就和遗憾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正确答案：</w:t>
      </w:r>
      <w:r>
        <w:rPr>
          <w:rFonts w:hint="eastAsia" w:ascii="微软雅黑" w:hAnsi="微软雅黑" w:eastAsia="微软雅黑" w:cs="微软雅黑"/>
          <w:lang w:val="en-US" w:eastAsia="zh-CN"/>
        </w:rPr>
        <w:t>A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解析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一步，分析文段。文段首先讲住在比自己富裕的人隔壁血压会猛升，并增加了退休时患上高血压的风险，之后又讲65岁之后效应似乎消失了，最后分析了效应消失的原因。文段着重强调通过对比导致血压上升，而真正思考生活后血压不再上升。因此文段主要围绕“对比”和“高血压”展开论述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第二步，对比选项。A项是对文段重点内容的全面概括。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因此，选择A选项。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拓展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B项：文段没有体现60岁左右的人特别喜欢攀比，无中生有。C项：文段体现出血压升高的原因是比较，而非工作压力。D项：文段指出了65岁之后，人们开始重新思考什么才是生活中最重要的事情，而非反思总结成就和遗憾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5 、 </w:t>
      </w:r>
      <w:r>
        <w:rPr>
          <w:rFonts w:hint="eastAsia" w:ascii="微软雅黑" w:hAnsi="微软雅黑" w:eastAsia="微软雅黑" w:cs="微软雅黑"/>
          <w:lang w:val="en-US" w:eastAsia="zh-CN"/>
        </w:rPr>
        <w:t>（单选题）</w:t>
      </w:r>
      <w:r>
        <w:rPr>
          <w:rFonts w:hint="eastAsia" w:ascii="微软雅黑" w:hAnsi="微软雅黑" w:eastAsia="微软雅黑" w:cs="微软雅黑"/>
          <w:lang w:val="en-US" w:eastAsia="zh-CN"/>
        </w:rPr>
        <w:t> 在阅读传统的纸质图书时，文字本身不会移动，可以让人平心静气，但在电脑屏幕前阅读时，鼠标点击和滚屏不可避免地会打断人的注意力，让人很难对文字进行全面把握，令人失去耐心。此外，手指在触摸纸张和显示屏对大脑的感知区域的刺激也完全不同。前者更有助于激发人的潜意识，帮助人深入理解文字之美，而不仅仅止步于获取信息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这段文字主要介绍的是：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A.传统的纸质图书具有难以替代的优势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B.传统的阅读方式更有助于大脑的开发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C.获取信息并非阅读的主要目的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D.使用电脑阅读给全面理解文意带来诸多障碍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正确答案：</w:t>
      </w:r>
      <w:r>
        <w:rPr>
          <w:rFonts w:hint="eastAsia" w:ascii="微软雅黑" w:hAnsi="微软雅黑" w:eastAsia="微软雅黑" w:cs="微软雅黑"/>
          <w:lang w:val="en-US" w:eastAsia="zh-CN"/>
        </w:rPr>
        <w:t>A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解析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一步，分析文段。文段首先描述了传统的纸质图书可以让人平心静气，而用电脑屏幕阅读会让人很难对文字全面把握，然后通过“此外”引出阅读纸质图书不仅可以获取知识也有助于激发人的潜意识。文段结构为“分—分”，通过概括可知传统的纸质书更具有优势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第二步，对比选项。A项是对文段主要内容的全面概括。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因此，选择A选项。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拓展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B项：表述片面，仅为优势之一。C项和D项：均未提及“传统的纸质图书”，偏离话题。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 、 </w:t>
      </w:r>
      <w:r>
        <w:rPr>
          <w:rFonts w:hint="eastAsia" w:ascii="微软雅黑" w:hAnsi="微软雅黑" w:eastAsia="微软雅黑" w:cs="微软雅黑"/>
          <w:lang w:val="en-US" w:eastAsia="zh-CN"/>
        </w:rPr>
        <w:t>（单选题）</w:t>
      </w:r>
      <w:r>
        <w:rPr>
          <w:rFonts w:hint="eastAsia" w:ascii="微软雅黑" w:hAnsi="微软雅黑" w:eastAsia="微软雅黑" w:cs="微软雅黑"/>
          <w:lang w:val="en-US" w:eastAsia="zh-CN"/>
        </w:rPr>
        <w:t> 大数据杀熟这件事，基本还是各说各的理：消费者言之凿凿“这个可以有”，在线服务摊手表示“这个真没有”。回头看，2008年以来，爆料或控诉在线旅游、酒店、机票等电商平台的疑似“大数据杀熟”行为________，但________的是，迄今没有认定出一个板上钉钉的杀熟案例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依次填入划线部分最恰当的是：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A.举不胜举  特殊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B.比比皆是  奇怪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C.不胜枚举  诡异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D.不计其数  怪异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正确答案：</w:t>
      </w:r>
      <w:r>
        <w:rPr>
          <w:rFonts w:hint="eastAsia" w:ascii="微软雅黑" w:hAnsi="微软雅黑" w:eastAsia="微软雅黑" w:cs="微软雅黑"/>
          <w:lang w:val="en-US" w:eastAsia="zh-CN"/>
        </w:rPr>
        <w:t>C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解析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一步，分析第一空。根据“但”表转折，前后语义相反，根据后文“没有认定出一个”可知，本空要体现的是“大数据杀熟的行为多”这一含义。A项、C项和D项均有数量很多之意，符合文意。B项“比比皆是”指到处都是，形容极其常见，文段要表达的是此种行为多，而非此行为常见，不符合文意，排除B项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第二步，分析第二空。该空有转折词“但”，转折前说该行为很多，转折后说没有认定案例，因此该空应体现“没有认定案例这个情况不同寻常”的含义。C项“诡异”指很反常，很令人惊讶、奇怪，感到迷惑的事，也可以指一些与众不同的东西，符合文意。A项“特殊”指不同于一般的，与别的事物不相同，不符合文意，排除A项。D项“怪异”指奇异反常的现象，文段只体现反常，但并未体现奇异之意，不符合文意，排除D项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因此，选择C选项。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7 、 </w:t>
      </w:r>
      <w:r>
        <w:rPr>
          <w:rFonts w:hint="eastAsia" w:ascii="微软雅黑" w:hAnsi="微软雅黑" w:eastAsia="微软雅黑" w:cs="微软雅黑"/>
          <w:lang w:val="en-US" w:eastAsia="zh-CN"/>
        </w:rPr>
        <w:t>（单选题）</w:t>
      </w:r>
      <w:r>
        <w:rPr>
          <w:rFonts w:hint="eastAsia" w:ascii="微软雅黑" w:hAnsi="微软雅黑" w:eastAsia="微软雅黑" w:cs="微软雅黑"/>
          <w:lang w:val="en-US" w:eastAsia="zh-CN"/>
        </w:rPr>
        <w:t> 在其他国家处于日益困难的境地的时候，我们却成效卓著地使一切社会问题________，并且已经找到了一种足以使资本主义________的方法。我们方案的基础是古代瑜伽苦行派的修行法，用了那种修行法，能叫人沉睡随便多少时候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依次填入划横线处最恰当的一项是：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A.迎刃而解  高枕无忧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B.立竿见影  高枕无忧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C.化险为夷  无忧无虑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D.迎刃而解  无忧无虑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正确答案：</w:t>
      </w:r>
      <w:r>
        <w:rPr>
          <w:rFonts w:hint="eastAsia" w:ascii="微软雅黑" w:hAnsi="微软雅黑" w:eastAsia="微软雅黑" w:cs="微软雅黑"/>
          <w:lang w:val="en-US" w:eastAsia="zh-CN"/>
        </w:rPr>
        <w:t>A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解析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一步，分析第一空。根据语境可知，我们成功地解决了社会问题，空中词语搭配“社会问题”。“迎刃而解”比喻主要问题解决了，其他有关的问题就很容易解决，符合文意。B项“立竿见影”比喻收效迅速，不能与“社会问题”搭配，排除B项。C项“化险为夷”指让危险的情况或处境变为平安，不符合文意，排除C项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第二步，分析第二空。根据“用了那种修行法，能叫人沉睡随便多少时候”可知，我们已经找到了一种方法，这种方法足以让我们不再担心。A项“高枕无忧”形容平安无事，无忧无虑，其中“高枕”对应“古代瑜伽苦行派的修行法”，符合文意。D项“无忧无虑”指没有一点忧愁和顾虑，没有体现出因为有了“古代瑜伽苦行派的修行法”而无需担心之意，排除D项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因此，选择A选项。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8 、 </w:t>
      </w:r>
      <w:r>
        <w:rPr>
          <w:rFonts w:hint="eastAsia" w:ascii="微软雅黑" w:hAnsi="微软雅黑" w:eastAsia="微软雅黑" w:cs="微软雅黑"/>
          <w:lang w:val="en-US" w:eastAsia="zh-CN"/>
        </w:rPr>
        <w:t>（单选题）</w:t>
      </w:r>
      <w:r>
        <w:rPr>
          <w:rFonts w:hint="eastAsia" w:ascii="微软雅黑" w:hAnsi="微软雅黑" w:eastAsia="微软雅黑" w:cs="微软雅黑"/>
          <w:lang w:val="en-US" w:eastAsia="zh-CN"/>
        </w:rPr>
        <w:t> 精神产品供给社区化、公用事业化是________的趋势，中国的体制优势在这一趋势中起到了________的作用。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依次填入画横线部分最恰当的一项是：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A.板上钉钉  无与伦比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B.势不可挡  莫出其右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C.水之归下  无以取代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D.不可阻遏  不可替代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正确答案：</w:t>
      </w:r>
      <w:r>
        <w:rPr>
          <w:rFonts w:hint="eastAsia" w:ascii="微软雅黑" w:hAnsi="微软雅黑" w:eastAsia="微软雅黑" w:cs="微软雅黑"/>
          <w:lang w:val="en-US" w:eastAsia="zh-CN"/>
        </w:rPr>
        <w:t>D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解析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一步，分析第一空。根据文段可知，精神产品供给社区化、公用事业化是大势所趋，发展势头很猛。且该空与“趋势”搭配。A项“板上钉钉”比喻事情已定，不能变更，C项“水之归下”水往低处流，二者均不符合语境，排除A项和C项。B项“势不可挡”指来势迅猛，不可抵挡，D项“不可阻遏”指不能阻挡，二者均符合语境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第二步，分析第二空。根据“中国的体制优势在这一趋势中起到了________的作用”可知，中国的体制优势在这一趋势中起到了至关重要的作用，且该空修饰“作用”。B项“莫出其右”指没有能超过他的，不与“作用”搭配，排除B项。D项“不可替代”指某人或某物是不能够用他人或他物来进行代替的，体现出重要性，符合语境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因此，选择D选项。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拓展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无与伦比：没有能够比得上的（多含褒义）。无以取代：没有别的人或事物能占有其位置。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9 、 </w:t>
      </w:r>
      <w:r>
        <w:rPr>
          <w:rFonts w:hint="eastAsia" w:ascii="微软雅黑" w:hAnsi="微软雅黑" w:eastAsia="微软雅黑" w:cs="微软雅黑"/>
          <w:lang w:val="en-US" w:eastAsia="zh-CN"/>
        </w:rPr>
        <w:t>（单选题）</w:t>
      </w:r>
      <w:r>
        <w:rPr>
          <w:rFonts w:hint="eastAsia" w:ascii="微软雅黑" w:hAnsi="微软雅黑" w:eastAsia="微软雅黑" w:cs="微软雅黑"/>
          <w:lang w:val="en-US" w:eastAsia="zh-CN"/>
        </w:rPr>
        <w:t> 《古代花卉》中提到，茉莉原产自伊朗、印度半岛。由于唐朝时候版图很大，当时唐代设陇右道，其西南包括今天的巴基斯坦与天竺接壤；西部则与波斯连接，在波斯扎博勒夫金的疾陵城，设波斯都督府。这样也就解释为什么提及茉莉花的传入地有波斯、印度两种说法。在唐代汉人与天竺、波斯的接触频繁，茉莉的名称就而是汉化后的合璧词。所以《本草纲目》写到：“末利本梵语，无正字，随人意会而已”。这样从晋代至今的茉莉名称有各种写法，现在统一规范为“茉莉”二字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下列对于这段话的理解，正确的是：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A.唐代与周边国家的密切融合，促使茉莉花向外传播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B.唐朝时代，波斯属于我国的版图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C.在晋代，茉莉的名称还没有统一规范的写法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D.《本草纲目》里详细记载了茉莉传入我国的过程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正确答案：</w:t>
      </w:r>
      <w:r>
        <w:rPr>
          <w:rFonts w:hint="eastAsia" w:ascii="微软雅黑" w:hAnsi="微软雅黑" w:eastAsia="微软雅黑" w:cs="微软雅黑"/>
          <w:lang w:val="en-US" w:eastAsia="zh-CN"/>
        </w:rPr>
        <w:t>C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解析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第一步，分析文段，将选项与文段一一对应。 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第二步，辨析选项。A项对应“茉莉花的传入地有波斯、印度两种说法”，后者说明茉莉花是国外传入我国的，错误。B项对应“西部则与波斯连接”，后者说明波斯在唐代是我国的邻国，错误。C项对应“从晋代至今的茉莉名称有各种写法，现在统一规范为‘茉莉’二字”，后者说明在晋代茉莉的名称未统一，正确。D项对应“《本草纲目》写到：‘末利本梵语，无正字，随人意会而已’”，后者并不能看出来详细记载了过程，排除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因此，选择C选项。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10 、 </w:t>
      </w:r>
      <w:r>
        <w:rPr>
          <w:rFonts w:hint="eastAsia" w:ascii="微软雅黑" w:hAnsi="微软雅黑" w:eastAsia="微软雅黑" w:cs="微软雅黑"/>
          <w:lang w:val="en-US" w:eastAsia="zh-CN"/>
        </w:rPr>
        <w:t>（单选题）</w:t>
      </w:r>
      <w:r>
        <w:rPr>
          <w:rFonts w:hint="eastAsia" w:ascii="微软雅黑" w:hAnsi="微软雅黑" w:eastAsia="微软雅黑" w:cs="微软雅黑"/>
          <w:lang w:val="en-US" w:eastAsia="zh-CN"/>
        </w:rPr>
        <w:t> 普通话水平的提高，就在于对普通话能自觉地有效地加以规范使用，普通话的规范使用，是形成和实现社会语言生活和谐的必要条件，是人们语言素养和语言能力的体现和表达。诚然，普通话的规范使用不是阻碍语言的发展变化和遏制语言的修辞创新。而是有助于引导语言的健康发展和有效的进行修辞创新，而经典就正是这种规范的生动体现和修辞创新的真正榜样，所以要向经典学习，开展经典朗读、诗词吟诵、演讲比赛、咬文嚼字等活动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无法由文段推出的是：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A.如果每个人都能自觉地使用规范的普通话，就能引导汉语的健康发展。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B.不能规范使用普通话的人，语言素养和语言能力有待提高。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C.随着时代的变化，国家对运用普通话进行交流的要求越来越高。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D.经常开展经典朗读、诗词吟诵、演讲比赛、咬文嚼字等活动能提高普通话水平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正确答案：</w:t>
      </w:r>
      <w:r>
        <w:rPr>
          <w:rFonts w:hint="eastAsia" w:ascii="微软雅黑" w:hAnsi="微软雅黑" w:eastAsia="微软雅黑" w:cs="微软雅黑"/>
          <w:lang w:val="en-US" w:eastAsia="zh-CN"/>
        </w:rPr>
        <w:t>C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解析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第一步，分析文段，将选项与文段一一对应。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第二步，辨析选项。A项对应“普通话的规范使用不是阻碍语言的发展变化和遏制语言的修辞创新。而是有助于引导语言的健康发展和有效的进行修辞创新”，与原文相符，排除A项。B项对应“普通话的规范使用，是形成和实现社会语言生活和谐的必要条件，是人们语言素养和语言能力的体现和表达”，与原文相符，排除B项。C选项为无中生有，文段中没有提到国家对普通话交流的要求提高。D项对应“而是有助于引导语言的健康发展和有效的进行修辞创新，而经典就正是这种规范的生动体现和修辞创新的真正榜样，所以要向经典学习，开展经典朗读、诗词吟诵、演讲比赛、咬文嚼字等活动”，与原文相符，排除D项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因此，选择C选项。</w:t>
      </w:r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/>
        <w:lang w:val="en-US"/>
      </w:rPr>
    </w:pPr>
    <w:r>
      <w:rPr>
        <w:sz w:val="18"/>
      </w:rPr>
      <w:drawing>
        <wp:inline distT="0" distB="0" distL="114300" distR="114300">
          <wp:extent cx="1936750" cy="328930"/>
          <wp:effectExtent l="0" t="0" r="6350" b="13970"/>
          <wp:docPr id="2" name="图片 2" descr="微信图片_202002062049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2002062049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6750" cy="32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896620"/>
          <wp:effectExtent l="1733550" t="0" r="1751330" b="0"/>
          <wp:wrapNone/>
          <wp:docPr id="1" name="WordPictureWatermark123943" descr="微信图片_202002062049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23943" descr="微信图片_20200206204915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18"/>
        <w:lang w:val="en-US" w:eastAsia="zh-CN"/>
      </w:rPr>
      <w:t xml:space="preserve">                                    </w:t>
    </w:r>
    <w:r>
      <w:rPr>
        <w:rFonts w:hint="eastAsia" w:ascii="微软雅黑" w:hAnsi="微软雅黑" w:eastAsia="微软雅黑" w:cs="微软雅黑"/>
        <w:sz w:val="18"/>
        <w:lang w:eastAsia="zh-CN"/>
      </w:rPr>
      <w:t>华图，让考“事”更轻松！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02DE"/>
    <w:rsid w:val="012A1B3B"/>
    <w:rsid w:val="025532C6"/>
    <w:rsid w:val="099A0374"/>
    <w:rsid w:val="0BCC7A09"/>
    <w:rsid w:val="0C984A45"/>
    <w:rsid w:val="0DE168B3"/>
    <w:rsid w:val="12F14F67"/>
    <w:rsid w:val="13A94F06"/>
    <w:rsid w:val="1711307F"/>
    <w:rsid w:val="1BC756E9"/>
    <w:rsid w:val="1E216A97"/>
    <w:rsid w:val="27C35189"/>
    <w:rsid w:val="290C5CBA"/>
    <w:rsid w:val="2D472BAE"/>
    <w:rsid w:val="34C570C9"/>
    <w:rsid w:val="37F421C5"/>
    <w:rsid w:val="38614808"/>
    <w:rsid w:val="3F5C2BA4"/>
    <w:rsid w:val="3FDA12E4"/>
    <w:rsid w:val="48EC7F55"/>
    <w:rsid w:val="4C7A06D3"/>
    <w:rsid w:val="506C4293"/>
    <w:rsid w:val="50F42795"/>
    <w:rsid w:val="5D7F22CF"/>
    <w:rsid w:val="611C64FA"/>
    <w:rsid w:val="69653C62"/>
    <w:rsid w:val="6C9D0D95"/>
    <w:rsid w:val="6FB85196"/>
    <w:rsid w:val="71003F4C"/>
    <w:rsid w:val="719F51E0"/>
    <w:rsid w:val="735235D5"/>
    <w:rsid w:val="74F3724F"/>
    <w:rsid w:val="758F5CC0"/>
    <w:rsid w:val="76647085"/>
    <w:rsid w:val="7CDD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annotation reference"/>
    <w:basedOn w:val="6"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3878</Words>
  <Characters>3928</Characters>
  <Lines>0</Lines>
  <Paragraphs>0</Paragraphs>
  <TotalTime>7</TotalTime>
  <ScaleCrop>false</ScaleCrop>
  <LinksUpToDate>false</LinksUpToDate>
  <CharactersWithSpaces>3960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2020-02-26T14:36:00Z</dcterms:created>
  <dc:creator>Administrator</dc:creator>
  <cp:lastModifiedBy>Administrator</cp:lastModifiedBy>
  <dcterms:modified xsi:type="dcterms:W3CDTF">2021-05-05T08:54:28Z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1BC18E3AAFBA405397A601409736BC69</vt:lpwstr>
  </property>
</Properties>
</file>