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面向社会公开招聘看护人员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面试应试须知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务必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信阳市公安民警培训学校（南湾二号桥南浜街）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佩戴口罩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不到或迟到者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二、考生凭本人有效身份证、准考证，经审验无误后方可参加面试。证件与本人不符或证件不全的，不得参加面试。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三、考生禁止携带无线通讯工具及其他与面试无关的物品进入面试考场，已携带的须主动交给工作人员保管，否则一经发现，以违反面试纪律处理。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四、考生进入面试点后即进行封闭管理，须遵守纪律，听从指挥、服从管理；不得随意走动、大声喧哗；禁止与外界人员接触。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五、面试开始前，通过抽签确定考生面试顺序。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六、考生在面试过程中不得以任何形式透露本人姓名、家庭情况等个人信息，否则，按违纪处理，取消其面试成绩。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七、面试全部结束后，由主考官当场向考生公布面试成绩。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八、考生违反面试纪律的，按不同情况分别给予宣布面试成绩无效、取消面试资格等处理。有严重违纪违规行为的，移交相关部门处理。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50AE"/>
    <w:rsid w:val="34295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2021-05-06T08:56:00Z</dcterms:created>
  <dc:creator>Light_y</dc:creator>
  <cp:lastModifiedBy>Light_y</cp:lastModifiedBy>
  <dcterms:modified xsi:type="dcterms:W3CDTF">2021-05-06T08:56:32Z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C7BF55F1C8F941948E6965DB893F9541</vt:lpwstr>
  </property>
</Properties>
</file>