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遵义市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文联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20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面向基层</w:t>
      </w:r>
    </w:p>
    <w:p>
      <w:pPr>
        <w:spacing w:line="520" w:lineRule="exact"/>
        <w:jc w:val="center"/>
        <w:rPr>
          <w:rFonts w:hint="eastAsia" w:ascii="黑体" w:hAnsi="黑体" w:eastAsia="黑体" w:cs="黑体"/>
          <w:spacing w:val="-20"/>
          <w:w w:val="100"/>
          <w:sz w:val="24"/>
          <w:szCs w:val="24"/>
        </w:rPr>
      </w:pP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公开遴选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参照公务员法管理人员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</w:rPr>
        <w:t>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/>
                <w:sz w:val="24"/>
              </w:rPr>
              <w:t>职位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及主管部门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县（市区）党委组织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部门意见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</w:t>
            </w:r>
          </w:p>
          <w:p>
            <w:pPr>
              <w:spacing w:line="24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</w:t>
      </w:r>
      <w:r>
        <w:rPr>
          <w:rFonts w:hint="eastAsia" w:ascii="仿宋" w:hAnsi="仿宋" w:eastAsia="仿宋"/>
          <w:sz w:val="24"/>
          <w:szCs w:val="24"/>
          <w:lang w:eastAsia="zh-CN"/>
        </w:rPr>
        <w:t>市委组织部、</w:t>
      </w:r>
      <w:r>
        <w:rPr>
          <w:rFonts w:hint="eastAsia" w:ascii="仿宋" w:hAnsi="仿宋" w:eastAsia="仿宋"/>
          <w:sz w:val="24"/>
          <w:szCs w:val="24"/>
        </w:rPr>
        <w:t>选调单位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报考者</w:t>
      </w:r>
      <w:r>
        <w:rPr>
          <w:rFonts w:hint="eastAsia" w:ascii="仿宋" w:hAnsi="仿宋" w:eastAsia="仿宋"/>
          <w:sz w:val="24"/>
          <w:szCs w:val="24"/>
          <w:lang w:eastAsia="zh-CN"/>
        </w:rPr>
        <w:t>各持</w:t>
      </w:r>
      <w:r>
        <w:rPr>
          <w:rFonts w:hint="eastAsia" w:ascii="仿宋" w:hAnsi="仿宋" w:eastAsia="仿宋"/>
          <w:sz w:val="24"/>
          <w:szCs w:val="24"/>
        </w:rPr>
        <w:t>一份。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491000A"/>
    <w:rsid w:val="1A791DD1"/>
    <w:rsid w:val="1E144649"/>
    <w:rsid w:val="21A10855"/>
    <w:rsid w:val="5F8640F8"/>
    <w:rsid w:val="64C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2021-05-06T07:22:05Z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