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大标宋简体" w:hAnsi="微软雅黑" w:cs="宋体"/>
          <w:b/>
          <w:bCs/>
          <w:color w:val="000000"/>
          <w:kern w:val="36"/>
          <w:sz w:val="36"/>
          <w:szCs w:val="36"/>
        </w:rPr>
      </w:pPr>
      <w:r>
        <w:rPr>
          <w:rFonts w:ascii="宋体" w:hAnsi="宋体" w:cs="宋体"/>
          <w:b/>
          <w:bCs/>
          <w:color w:val="000000"/>
          <w:kern w:val="36"/>
          <w:sz w:val="36"/>
          <w:szCs w:val="36"/>
        </w:rPr>
        <w:t>宜黄县</w:t>
      </w:r>
      <w:r>
        <w:rPr>
          <w:rFonts w:hint="eastAsia" w:ascii="宋体" w:hAnsi="宋体"/>
          <w:b/>
          <w:bCs/>
          <w:color w:val="000000"/>
          <w:kern w:val="36"/>
          <w:sz w:val="36"/>
          <w:szCs w:val="36"/>
        </w:rPr>
        <w:t>教体系统</w:t>
      </w:r>
      <w:r>
        <w:rPr>
          <w:rFonts w:hint="eastAsia" w:ascii="方正大标宋简体" w:hAnsi="方正大标宋简体"/>
          <w:b/>
          <w:bCs/>
          <w:color w:val="000000"/>
          <w:kern w:val="36"/>
          <w:sz w:val="36"/>
          <w:szCs w:val="36"/>
        </w:rPr>
        <w:t>2021</w:t>
      </w:r>
      <w:r>
        <w:rPr>
          <w:rFonts w:ascii="宋体" w:hAnsi="宋体" w:cs="宋体"/>
          <w:b/>
          <w:bCs/>
          <w:color w:val="000000"/>
          <w:kern w:val="36"/>
          <w:sz w:val="36"/>
          <w:szCs w:val="36"/>
        </w:rPr>
        <w:t>年面向社会公开招聘硕士</w:t>
      </w:r>
    </w:p>
    <w:p>
      <w:pPr>
        <w:spacing w:line="480" w:lineRule="exact"/>
        <w:jc w:val="center"/>
        <w:rPr>
          <w:rFonts w:ascii="方正大标宋简体" w:hAnsi="微软雅黑" w:cs="宋体"/>
          <w:b/>
          <w:bCs/>
          <w:color w:val="000000"/>
          <w:kern w:val="36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kern w:val="36"/>
          <w:sz w:val="36"/>
          <w:szCs w:val="36"/>
        </w:rPr>
        <w:t>研究生</w:t>
      </w:r>
      <w:r>
        <w:rPr>
          <w:rFonts w:ascii="宋体" w:hAnsi="宋体" w:cs="宋体"/>
          <w:b/>
          <w:bCs/>
          <w:color w:val="000000"/>
          <w:kern w:val="36"/>
          <w:sz w:val="36"/>
          <w:szCs w:val="36"/>
        </w:rPr>
        <w:t>实施方案</w:t>
      </w:r>
    </w:p>
    <w:p>
      <w:pPr>
        <w:spacing w:line="480" w:lineRule="exact"/>
        <w:jc w:val="center"/>
        <w:rPr>
          <w:rFonts w:ascii="仿宋" w:hAnsi="仿宋" w:eastAsia="仿宋" w:cs="宋体"/>
          <w:b/>
          <w:bCs/>
          <w:color w:val="000000"/>
          <w:kern w:val="36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36"/>
          <w:sz w:val="32"/>
          <w:szCs w:val="32"/>
        </w:rPr>
        <w:t xml:space="preserve"> 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为引进高学历、高素质人才，加强我县高中教师队伍建设，促进高中教育发展，经县人民政府批准，我县高中学段面向社会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招聘普通高校硕士研究生，现制定如下方案。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一、组织领导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为加强招聘工作的领导，成立宜黄县教师招聘工作领导小组，由县政府副县长黄双龙任组长，县人力资源和社会保障局局长陈荣宝、县教体局局长吴杰任副组长，县人社局、县教体局、县财政局、县委编办、县人才办、县一中、县二中为成员单位。领导小组下设办公室（设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教体局内），办公室主任由县教体局党委委员吴亮贵同志担任，具体负责招聘工作的日常事务。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二、招聘计划及岗位</w:t>
      </w:r>
    </w:p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本次拟招聘岗位共18个：宜黄一中高中部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个（</w:t>
      </w:r>
      <w:r>
        <w:rPr>
          <w:rFonts w:hint="eastAsia" w:ascii="仿宋_GB2312" w:eastAsia="仿宋_GB2312"/>
          <w:sz w:val="32"/>
          <w:szCs w:val="32"/>
        </w:rPr>
        <w:t>语文2名、数学1名、英语1名、物理2名、化学1名、生物2名、政治1名、历史1名、地理1名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）；宜黄二中高中部6个（</w:t>
      </w:r>
      <w:r>
        <w:rPr>
          <w:rFonts w:hint="eastAsia" w:ascii="仿宋_GB2312" w:eastAsia="仿宋_GB2312"/>
          <w:sz w:val="32"/>
          <w:szCs w:val="32"/>
        </w:rPr>
        <w:t>语文1名、数学1名、英语1名、物理1名、化学1名、历史1名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三、招聘对象及条件</w:t>
      </w:r>
    </w:p>
    <w:p>
      <w:pPr>
        <w:widowControl/>
        <w:shd w:val="clear" w:color="auto" w:fill="FFFFFF"/>
        <w:autoSpaceDE w:val="0"/>
        <w:spacing w:line="560" w:lineRule="exact"/>
        <w:ind w:firstLine="6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（一）基本条件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1.具有中华人民共和国国籍，拥护中国共产党的领导。热爱教育事业，遵纪守法、品行端正。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2.身体健康。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3.具有符合职位要求的工作能力。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4.有下列情况之一者不得报考：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（1）曾因犯罪受过刑事处罚、劳动教养、少年管教的。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（2）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受到党纪、政纪处分的，或正在接受纪律审查的人员、刑事处罚期限未满或者涉嫌违法犯罪正在接受调查的人员。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（3）参加非法组织的。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（4）其他不适宜担任教师职务者。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（二）职位条件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1.年龄35周岁及以下，即1985</w:t>
      </w:r>
      <w:r>
        <w:rPr>
          <w:rFonts w:hint="eastAsia" w:ascii="仿宋" w:hAnsi="仿宋" w:eastAsia="仿宋" w:cs="宋体"/>
          <w:kern w:val="0"/>
          <w:sz w:val="32"/>
          <w:szCs w:val="32"/>
        </w:rPr>
        <w:t>年3月1日（含）以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后出生。</w:t>
      </w:r>
    </w:p>
    <w:p>
      <w:pPr>
        <w:pStyle w:val="2"/>
        <w:widowControl/>
        <w:autoSpaceDE w:val="0"/>
        <w:spacing w:line="560" w:lineRule="exact"/>
        <w:ind w:firstLine="645"/>
        <w:jc w:val="both"/>
        <w:rPr>
          <w:rFonts w:hint="eastAsia" w:ascii="微软雅黑" w:hAnsi="微软雅黑" w:eastAsia="微软雅黑"/>
          <w:color w:val="333333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2.具有研究生学历，硕士学位，</w:t>
      </w:r>
      <w:r>
        <w:rPr>
          <w:rFonts w:hint="eastAsia" w:ascii="仿宋_GB2312" w:hAnsi="微软雅黑" w:eastAsia="仿宋_GB2312"/>
          <w:color w:val="333333"/>
          <w:sz w:val="31"/>
          <w:szCs w:val="31"/>
          <w:shd w:val="clear" w:color="auto" w:fill="FFFFFF"/>
        </w:rPr>
        <w:t>报考者取得学历、学位的时间必须在2021年</w:t>
      </w:r>
      <w:r>
        <w:rPr>
          <w:rFonts w:hint="eastAsia" w:ascii="仿宋_GB2312" w:hAnsi="微软雅黑" w:eastAsia="仿宋_GB2312"/>
          <w:color w:val="333333"/>
          <w:sz w:val="31"/>
          <w:szCs w:val="31"/>
          <w:shd w:val="clear" w:color="auto" w:fill="FFFFFF"/>
          <w:lang w:val="en-US" w:eastAsia="zh-CN"/>
        </w:rPr>
        <w:t>8</w:t>
      </w:r>
      <w:r>
        <w:rPr>
          <w:rFonts w:hint="eastAsia" w:ascii="仿宋_GB2312" w:hAnsi="微软雅黑" w:eastAsia="仿宋_GB2312"/>
          <w:color w:val="333333"/>
          <w:sz w:val="31"/>
          <w:szCs w:val="31"/>
          <w:shd w:val="clear" w:color="auto" w:fill="FFFFFF"/>
        </w:rPr>
        <w:t>月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底前，学硕和专硕均可报名。</w:t>
      </w:r>
      <w:r>
        <w:rPr>
          <w:rFonts w:hint="eastAsia" w:ascii="仿宋_GB2312" w:hAnsi="微软雅黑" w:eastAsia="仿宋_GB2312"/>
          <w:color w:val="333333"/>
          <w:sz w:val="31"/>
          <w:szCs w:val="31"/>
          <w:shd w:val="clear" w:color="auto" w:fill="FFFFFF"/>
        </w:rPr>
        <w:t xml:space="preserve">  </w:t>
      </w:r>
    </w:p>
    <w:p>
      <w:pPr>
        <w:pStyle w:val="2"/>
        <w:widowControl/>
        <w:autoSpaceDE w:val="0"/>
        <w:spacing w:line="560" w:lineRule="exact"/>
        <w:ind w:firstLine="645"/>
        <w:jc w:val="both"/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.所学专业与报考学科一致或相关。</w:t>
      </w:r>
    </w:p>
    <w:p>
      <w:pPr>
        <w:pStyle w:val="2"/>
        <w:widowControl/>
        <w:autoSpaceDE w:val="0"/>
        <w:spacing w:line="560" w:lineRule="exact"/>
        <w:ind w:firstLine="645"/>
        <w:jc w:val="both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具有与岗位学科一致的教师资格证书（含参加2021年春季教师资格认定、且在2021年8月底前可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获得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教师资格证书的人员）。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jc w:val="lef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四、招聘程序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招聘采取测评和考核相结合的形式进行，由县教体局、县人力资源和社会保障局负责组织实施。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（一）报名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1、邮件报名：自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2021年5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止。报名时请将所需材料的照片或扫描件一并发到指定邮箱，邮件名称须注明“姓名+身份证号+招聘岗位”，否则不予受理。每人限报一个岗位，多份邮件的以最后一份邮件信息为准。已报考人员须按时参加测试。报名邮箱：916559125qq.com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2、现场报名：2021年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3、现场报名地点：宜黄县教体局人事股。</w:t>
      </w:r>
    </w:p>
    <w:p>
      <w:pPr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4、报名需提供的材料：毕业证、学位证、教师资格证、身份证。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（二）资格审查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考生实行诚信报名，用人单位及其主管部门先进行资格初审，县人力资源和社会保障局负责资格复审。资格审查贯穿招聘工作全过程。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（三）测评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测评分专业能力和基本素质两项。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1.测评时间：2021年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2.测评地点：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另行通知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3.测评形式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专业能力测评采取说课的方式进行。测评时间共60分钟，其中写说课稿时间50分钟，说课时间10分钟。基本素质测评采取面试答辩的方式进行，时间5分钟。测评总分为100分，专业能力测评和基本素质测评各占总成绩的70%和30%。测评总成绩以70分为合格线，低于合格线的不予录取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4.测评内容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宜黄县高一年级现使用教材，具体内容测评前抽签决定。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5.分组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根据测评对象的学科结构和人数，本次测评分文科组和理科组进行。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评委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每个学科测评组聘请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5-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7名具有副高职称的专业教师组成评委组。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评分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评委对考生测评情况进行综合评定，评分后先去掉1个最高分和1个最低分，另外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3-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5个评委评定的分数求平均分，即考生的测评成绩。测评分数四舍五入，保留小数点后两位数。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候分：测评完的考生在候分室等候，每个测评组的考生测评结束后，再依次逐个告知考生分数。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测评时如出现迟到、缺席、违纪等情况，其测评成绩以零分计算。</w:t>
      </w:r>
    </w:p>
    <w:p>
      <w:pPr>
        <w:widowControl/>
        <w:autoSpaceDE w:val="0"/>
        <w:spacing w:line="560" w:lineRule="exact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五、体检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根据测评总成绩从高到低，按招聘计划数1:1划定体检人员。如出现测评末位同分时，取专业能力测评分数高者入闱。</w:t>
      </w:r>
    </w:p>
    <w:p>
      <w:pPr>
        <w:widowControl/>
        <w:autoSpaceDE w:val="0"/>
        <w:spacing w:line="560" w:lineRule="exact"/>
        <w:ind w:firstLine="640" w:firstLineChars="2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县教体局组织入围人员到县级医院进行体检，体检标准参照《教师资格认定体检标准》执行。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六、考核</w:t>
      </w:r>
    </w:p>
    <w:p>
      <w:pPr>
        <w:widowControl/>
        <w:autoSpaceDE w:val="0"/>
        <w:spacing w:line="560" w:lineRule="exact"/>
        <w:ind w:firstLine="56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体检合格者进入考核程序，主要调阅拟聘人员档案，复查应聘资格，了解其在校或毕业后现实表现及其他相关情况。考核时，考生还需提供户籍所在地</w:t>
      </w:r>
      <w:r>
        <w:rPr>
          <w:rFonts w:hint="eastAsia" w:ascii="仿宋" w:hAnsi="仿宋" w:eastAsia="仿宋" w:cs="宋体"/>
          <w:kern w:val="0"/>
          <w:sz w:val="32"/>
          <w:szCs w:val="32"/>
        </w:rPr>
        <w:t>公安派出所出具的无违法犯罪记录证明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。考核合格公示7日后，如无异议，报县政府研究批准。</w:t>
      </w:r>
    </w:p>
    <w:p>
      <w:pPr>
        <w:widowControl/>
        <w:shd w:val="clear" w:color="auto" w:fill="FFFFFF"/>
        <w:autoSpaceDE w:val="0"/>
        <w:spacing w:line="560" w:lineRule="exact"/>
        <w:ind w:firstLine="600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七、聘用</w:t>
      </w:r>
    </w:p>
    <w:p>
      <w:pPr>
        <w:widowControl/>
        <w:autoSpaceDE w:val="0"/>
        <w:spacing w:line="560" w:lineRule="exact"/>
        <w:ind w:firstLine="63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经审核合格的拟聘用人员</w:t>
      </w:r>
      <w:r>
        <w:rPr>
          <w:rFonts w:hint="eastAsia" w:ascii="仿宋" w:hAnsi="仿宋" w:eastAsia="仿宋" w:cs="宋体"/>
          <w:kern w:val="0"/>
          <w:sz w:val="32"/>
          <w:szCs w:val="32"/>
        </w:rPr>
        <w:t>，按有关规定办理正式聘用手续，享受国家正式在编教师待遇。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如有自动放弃者，不足名额则按合格线以上成绩排序依次替补，不服从分配者按弃权论处。新招聘人员的试用期为一年，试用不合格者，人事关系转入生源所在地人才交流中心。</w:t>
      </w:r>
      <w:r>
        <w:rPr>
          <w:rFonts w:hint="eastAsia" w:ascii="仿宋" w:hAnsi="仿宋" w:eastAsia="仿宋"/>
          <w:color w:val="000000"/>
          <w:sz w:val="32"/>
          <w:szCs w:val="32"/>
        </w:rPr>
        <w:t>聘用人员在单位服务期不少于5年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autoSpaceDE w:val="0"/>
        <w:spacing w:line="560" w:lineRule="exact"/>
        <w:ind w:firstLine="585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八、本招聘方案由宜黄县教师招聘工作领导小组负责解释。</w:t>
      </w:r>
    </w:p>
    <w:p>
      <w:pPr>
        <w:widowControl/>
        <w:autoSpaceDE w:val="0"/>
        <w:spacing w:line="560" w:lineRule="exact"/>
        <w:ind w:firstLine="585"/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咨询电话：0794-7662383 县教体局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人事股</w:t>
      </w:r>
    </w:p>
    <w:p>
      <w:pPr>
        <w:widowControl/>
        <w:autoSpaceDE w:val="0"/>
        <w:spacing w:line="560" w:lineRule="exact"/>
        <w:ind w:firstLine="585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</w:t>
      </w:r>
    </w:p>
    <w:p>
      <w:pPr>
        <w:widowControl/>
        <w:autoSpaceDE w:val="0"/>
        <w:spacing w:line="560" w:lineRule="exact"/>
        <w:ind w:firstLine="585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宜黄县教体系统2021年引进高素质人才岗位需求表</w:t>
      </w:r>
    </w:p>
    <w:p>
      <w:pPr>
        <w:widowControl/>
        <w:autoSpaceDE w:val="0"/>
        <w:spacing w:line="560" w:lineRule="exact"/>
        <w:ind w:right="140" w:firstLine="560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ind w:right="140" w:firstLine="560"/>
        <w:jc w:val="righ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autoSpaceDE w:val="0"/>
        <w:spacing w:line="560" w:lineRule="exact"/>
        <w:ind w:right="106" w:firstLine="560"/>
        <w:jc w:val="center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宜黄县教育招聘工作领导小组</w:t>
      </w:r>
    </w:p>
    <w:p>
      <w:pPr>
        <w:autoSpaceDE w:val="0"/>
        <w:spacing w:line="560" w:lineRule="exact"/>
        <w:ind w:firstLine="4480" w:firstLineChars="14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utoSpaceDE w:val="0"/>
        <w:spacing w:line="560" w:lineRule="exact"/>
        <w:rPr>
          <w:rFonts w:hint="eastAsia"/>
        </w:rPr>
      </w:pPr>
      <w:r>
        <w:t xml:space="preserve"> </w:t>
      </w:r>
    </w:p>
    <w:p>
      <w:pPr>
        <w:autoSpaceDE w:val="0"/>
        <w:spacing w:line="560" w:lineRule="exact"/>
      </w:pPr>
      <w:r>
        <w:t xml:space="preserve"> 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tbl>
      <w:tblPr>
        <w:tblStyle w:val="3"/>
        <w:tblW w:w="9122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275"/>
        <w:gridCol w:w="705"/>
        <w:gridCol w:w="1230"/>
        <w:gridCol w:w="915"/>
        <w:gridCol w:w="3146"/>
        <w:gridCol w:w="136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宜黄县教体系统2021年引进高素质人才岗位需求表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需求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条件要求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2.语文相关专业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3.具有高中及以上语文教师资格证书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2.数学相关专业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3.具有高中及以上数学教师资格证书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                2.英语相关专业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3.具有高中及以上英语教师资格证书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                2.物理相关专业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3.具有高中及以上物理教师资格证书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2.化学相关专业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3.具有高中及以上化学教师资格证书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2.生物相关专业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3.具有高中及以上生物教师资格证书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3.具有高中及以上政治教师资格证书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2.专业不限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3.具有高中及以上历史教师资格证书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宜黄县第一中学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2.地理相关专业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3.具有高中及以上地理教师资格证书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2.语文相关专业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3.具有高中及以上语文教师资格证书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2.数学相关专业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3.具有高中及以上数学教师资格证书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                2.英语相关专业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3.具有高中及以上英语教师资格证书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                2.物理相关专业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3.具有高中及以上物理教师资格证书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2.化学相关专业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3.具有高中及以上化学教师资格证书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宜黄县第二中学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1.研究生学历、硕士学位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2.历史相关专业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3.具有高中及以上历史教师资格证书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4.年龄35周岁以下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最低服务年限5年</w:t>
            </w:r>
          </w:p>
        </w:tc>
      </w:tr>
    </w:tbl>
    <w:p/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E4BDB"/>
    <w:rsid w:val="006918AC"/>
    <w:rsid w:val="00FC2E2D"/>
    <w:rsid w:val="00FE4BDB"/>
    <w:rsid w:val="0734523B"/>
    <w:rsid w:val="1B4652D4"/>
    <w:rsid w:val="1C2D0E93"/>
    <w:rsid w:val="55117B07"/>
    <w:rsid w:val="5ABB66D0"/>
    <w:rsid w:val="726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1761</Characters>
  <Lines>14</Lines>
  <Paragraphs>4</Paragraphs>
  <TotalTime>2</TotalTime>
  <ScaleCrop>false</ScaleCrop>
  <LinksUpToDate>false</LinksUpToDate>
  <CharactersWithSpaces>2065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2021-03-12T08:29:00Z</dcterms:created>
  <dc:creator>Administrator</dc:creator>
  <cp:lastModifiedBy>Administrator</cp:lastModifiedBy>
  <dcterms:modified xsi:type="dcterms:W3CDTF">2021-04-29T02:28:44Z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F77991BA031643A5B52A24E9682B528E</vt:lpwstr>
  </property>
</Properties>
</file>