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</w:t>
      </w:r>
      <w:r>
        <w:rPr>
          <w:rFonts w:hint="eastAsia" w:ascii="仿宋_GB2312" w:hAnsi="仿宋_GB2312" w:cs="仿宋_GB2312"/>
          <w:b w:val="0"/>
          <w:bCs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ind w:left="-600" w:leftChars="-200" w:firstLine="607" w:firstLineChars="138"/>
        <w:jc w:val="center"/>
        <w:rPr>
          <w:rFonts w:hint="eastAsia" w:ascii="仿宋_GB2312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</w:rPr>
        <w:t>面试人员面试须知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00" w:firstLineChars="300"/>
        <w:textAlignment w:val="auto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一、面试人员面试当日</w:t>
      </w:r>
      <w:r>
        <w:rPr>
          <w:rFonts w:hint="eastAsia" w:ascii="仿宋_GB2312"/>
          <w:szCs w:val="30"/>
          <w:lang w:val="en-US" w:eastAsia="zh-CN"/>
        </w:rPr>
        <w:t>7</w:t>
      </w:r>
      <w:r>
        <w:rPr>
          <w:rFonts w:hint="eastAsia" w:ascii="仿宋_GB2312"/>
          <w:szCs w:val="30"/>
        </w:rPr>
        <w:t>：</w:t>
      </w:r>
      <w:r>
        <w:rPr>
          <w:rFonts w:hint="eastAsia" w:ascii="仿宋_GB2312"/>
          <w:szCs w:val="30"/>
          <w:lang w:val="en-US" w:eastAsia="zh-CN"/>
        </w:rPr>
        <w:t>4</w:t>
      </w:r>
      <w:r>
        <w:rPr>
          <w:rFonts w:hint="eastAsia" w:ascii="仿宋_GB2312"/>
          <w:szCs w:val="30"/>
        </w:rPr>
        <w:t>0分起凭本人第二代有效《居民身份证》（含有效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《临时居民身份证》</w:t>
      </w:r>
      <w:r>
        <w:rPr>
          <w:rFonts w:hint="eastAsia" w:ascii="仿宋_GB2312"/>
          <w:szCs w:val="30"/>
        </w:rPr>
        <w:t>）原件进入候考室，</w:t>
      </w:r>
      <w:r>
        <w:rPr>
          <w:rFonts w:hint="eastAsia" w:ascii="仿宋_GB2312"/>
          <w:szCs w:val="30"/>
          <w:lang w:val="en-US" w:eastAsia="zh-CN"/>
        </w:rPr>
        <w:t>8</w:t>
      </w:r>
      <w:r>
        <w:rPr>
          <w:rFonts w:hint="eastAsia" w:ascii="仿宋_GB2312"/>
          <w:szCs w:val="30"/>
        </w:rPr>
        <w:t>：</w:t>
      </w:r>
      <w:r>
        <w:rPr>
          <w:rFonts w:hint="eastAsia" w:ascii="仿宋_GB2312"/>
          <w:szCs w:val="30"/>
          <w:lang w:val="en-US" w:eastAsia="zh-CN"/>
        </w:rPr>
        <w:t>1</w:t>
      </w:r>
      <w:r>
        <w:rPr>
          <w:rFonts w:hint="eastAsia" w:ascii="仿宋_GB2312"/>
          <w:szCs w:val="30"/>
        </w:rPr>
        <w:t>0</w:t>
      </w:r>
      <w:r>
        <w:rPr>
          <w:rFonts w:hint="eastAsia" w:ascii="仿宋_GB2312"/>
          <w:szCs w:val="30"/>
          <w:lang w:val="en-US" w:eastAsia="zh-CN"/>
        </w:rPr>
        <w:t>分</w:t>
      </w:r>
      <w:r>
        <w:rPr>
          <w:rFonts w:hint="eastAsia" w:ascii="仿宋_GB2312"/>
          <w:szCs w:val="30"/>
        </w:rPr>
        <w:t>仍未到达指定候考室的面试人员视为自动弃权，责任自负。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二、面试人员进入候考室后须上交随身携带的关闭的通讯、电子等设备，面试结束后归还，如发现不交的，取消面试资格。面试人员根据候考室工作人员的安排，依次抽签，并在《面试人员顺序表》上签名确认，妥善保管好抽签号，凭抽签号进入考场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三、在候考期间，要耐心等待，不得擅自离开候考室，不得吸烟、大声喧哗和议论；需要去卫生间的，经报告候考室工作人员同意后，由1名同性别工作人员陪同前往并返回，期间不得与他人接触。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四、当前一位面试人员面试时，后一位面试人员要作好准备。进入面试考场后，面试人员只能向考官报告自己的抽签号，不得将姓名等个人信息报告考官。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五、面试中，认真理解和回答主考官提出的问题，注意掌握回答问题的节奏和时间。回答完每道题后，应说“回答完毕”。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六、每一位面试人员面试结束后，应按考场工作人员的安排到指定地点等候，待听取面试成绩后</w:t>
      </w:r>
      <w:r>
        <w:rPr>
          <w:rFonts w:hint="eastAsia" w:ascii="仿宋_GB2312"/>
          <w:szCs w:val="30"/>
          <w:lang w:val="en-US" w:eastAsia="zh-CN"/>
        </w:rPr>
        <w:t>立</w:t>
      </w:r>
      <w:r>
        <w:rPr>
          <w:rFonts w:hint="eastAsia" w:ascii="仿宋_GB2312"/>
          <w:szCs w:val="30"/>
        </w:rPr>
        <w:t>即离开考点。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七、自觉遵守考试纪律，尊重考官和考务工作人员，服从考务工作人员指挥和安排，保持候考室清洁卫生。如有违纪违规行为，按《公务员录用考试违纪违规行为处理办法（试行）》《贵州省人事考试违规违纪行为处理暂行规定》《中华人民共和国刑法修正案（九）》处理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11"/>
    <w:rsid w:val="003D63BF"/>
    <w:rsid w:val="00425DFC"/>
    <w:rsid w:val="00432C11"/>
    <w:rsid w:val="00510789"/>
    <w:rsid w:val="006C5834"/>
    <w:rsid w:val="00840BC3"/>
    <w:rsid w:val="009762CD"/>
    <w:rsid w:val="009D2F3A"/>
    <w:rsid w:val="00A14D80"/>
    <w:rsid w:val="00BB4479"/>
    <w:rsid w:val="00C02CED"/>
    <w:rsid w:val="00E07F78"/>
    <w:rsid w:val="00E26E1A"/>
    <w:rsid w:val="00F01525"/>
    <w:rsid w:val="089D4EA4"/>
    <w:rsid w:val="09F34239"/>
    <w:rsid w:val="0B3E1061"/>
    <w:rsid w:val="0E8E196A"/>
    <w:rsid w:val="10F7269B"/>
    <w:rsid w:val="117B76D5"/>
    <w:rsid w:val="1B6A1728"/>
    <w:rsid w:val="214D25CC"/>
    <w:rsid w:val="25B41038"/>
    <w:rsid w:val="25D111B3"/>
    <w:rsid w:val="29E948C1"/>
    <w:rsid w:val="31DC4A41"/>
    <w:rsid w:val="328B593F"/>
    <w:rsid w:val="335175D8"/>
    <w:rsid w:val="362356BD"/>
    <w:rsid w:val="371946B1"/>
    <w:rsid w:val="3B216E0F"/>
    <w:rsid w:val="3D5B28BE"/>
    <w:rsid w:val="3E0F2FD2"/>
    <w:rsid w:val="3F75421C"/>
    <w:rsid w:val="45F361CE"/>
    <w:rsid w:val="48355EB9"/>
    <w:rsid w:val="4FC11CBF"/>
    <w:rsid w:val="52522FE0"/>
    <w:rsid w:val="59C5050A"/>
    <w:rsid w:val="5A2512F5"/>
    <w:rsid w:val="5A87145D"/>
    <w:rsid w:val="5AF92D28"/>
    <w:rsid w:val="5D7160D3"/>
    <w:rsid w:val="61BD2D1B"/>
    <w:rsid w:val="6A73410B"/>
    <w:rsid w:val="6DB26F3C"/>
    <w:rsid w:val="705C6A86"/>
    <w:rsid w:val="77310DA8"/>
    <w:rsid w:val="7F85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color w:val="000000"/>
      <w:sz w:val="18"/>
      <w:szCs w:val="18"/>
      <w:u w:color="000000"/>
    </w:rPr>
  </w:style>
  <w:style w:type="character" w:styleId="6">
    <w:name w:val="page number"/>
    <w:basedOn w:val="5"/>
    <w:qFormat/>
    <w:uiPriority w:val="0"/>
    <w:rPr>
      <w:color w:val="000000"/>
      <w:kern w:val="0"/>
      <w:szCs w:val="20"/>
      <w:u w:val="none" w:color="000000"/>
    </w:rPr>
  </w:style>
  <w:style w:type="character" w:customStyle="1" w:styleId="7">
    <w:name w:val="页眉 Char"/>
    <w:basedOn w:val="5"/>
    <w:link w:val="3"/>
    <w:qFormat/>
    <w:uiPriority w:val="0"/>
    <w:rPr>
      <w:rFonts w:eastAsia="仿宋_GB2312"/>
      <w:color w:val="000000"/>
      <w:sz w:val="18"/>
      <w:szCs w:val="18"/>
      <w:u w:color="000000"/>
    </w:rPr>
  </w:style>
  <w:style w:type="character" w:customStyle="1" w:styleId="8">
    <w:name w:val="页眉 Char1"/>
    <w:basedOn w:val="5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paragraph" w:customStyle="1" w:styleId="10">
    <w:name w:val="Char Char1 Char Char"/>
    <w:basedOn w:val="1"/>
    <w:qFormat/>
    <w:uiPriority w:val="0"/>
    <w:pPr>
      <w:widowControl/>
      <w:spacing w:after="160" w:line="240" w:lineRule="exact"/>
      <w:jc w:val="left"/>
      <w:textAlignment w:val="baseline"/>
    </w:pPr>
    <w:rPr>
      <w:color w:val="000000"/>
      <w:kern w:val="0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</Words>
  <Characters>523</Characters>
  <Lines>4</Lines>
  <Paragraphs>1</Paragraphs>
  <TotalTime>1</TotalTime>
  <ScaleCrop>false</ScaleCrop>
  <LinksUpToDate>false</LinksUpToDate>
  <CharactersWithSpaces>613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2019-01-03T05:49:00Z</dcterms:created>
  <dc:creator>Administrator</dc:creator>
  <cp:lastModifiedBy>听见了几点几分几秒的钟声</cp:lastModifiedBy>
  <cp:lastPrinted>2021-04-30T02:51:51Z</cp:lastPrinted>
  <dcterms:modified xsi:type="dcterms:W3CDTF">2021-04-30T02:52:45Z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B753727DCC504B7B83F1154744171F60</vt:lpwstr>
  </property>
</Properties>
</file>