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C5" w:rsidRDefault="000A2FC5" w:rsidP="000A2FC5">
      <w:pPr>
        <w:rPr>
          <w:rFonts w:ascii="Times New Roman" w:eastAsia="方正黑体简体" w:hAnsi="Times New Roman"/>
          <w:bCs w:val="0"/>
          <w:szCs w:val="32"/>
        </w:rPr>
      </w:pPr>
      <w:r>
        <w:rPr>
          <w:rFonts w:ascii="Times New Roman" w:eastAsia="方正黑体简体" w:hAnsi="Times New Roman" w:hint="eastAsia"/>
          <w:szCs w:val="32"/>
        </w:rPr>
        <w:t>附件</w:t>
      </w:r>
      <w:r>
        <w:rPr>
          <w:rFonts w:ascii="Times New Roman" w:eastAsia="方正黑体简体" w:hAnsi="Times New Roman" w:hint="eastAsia"/>
          <w:szCs w:val="32"/>
        </w:rPr>
        <w:t>1</w:t>
      </w:r>
    </w:p>
    <w:p w:rsidR="000A2FC5" w:rsidRDefault="000A2FC5" w:rsidP="000A2FC5">
      <w:pPr>
        <w:spacing w:line="0" w:lineRule="atLeast"/>
        <w:jc w:val="center"/>
        <w:rPr>
          <w:rFonts w:ascii="Times New Roman" w:eastAsia="方正小标宋简体" w:hAnsi="Times New Roman" w:cs="方正小标宋简体"/>
          <w:color w:val="333333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333333"/>
          <w:sz w:val="44"/>
          <w:szCs w:val="44"/>
        </w:rPr>
        <w:t>成都市郫都区红光街道卫生院</w:t>
      </w:r>
      <w:bookmarkStart w:id="0" w:name="_GoBack"/>
      <w:bookmarkEnd w:id="0"/>
    </w:p>
    <w:p w:rsidR="000A2FC5" w:rsidRDefault="000A2FC5" w:rsidP="000A2FC5">
      <w:pPr>
        <w:spacing w:line="0" w:lineRule="atLeast"/>
        <w:jc w:val="center"/>
        <w:rPr>
          <w:rFonts w:ascii="Times New Roman" w:eastAsia="方正小标宋简体" w:hAnsi="Times New Roman" w:cs="方正小标宋简体"/>
          <w:color w:val="333333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333333"/>
          <w:sz w:val="44"/>
          <w:szCs w:val="44"/>
        </w:rPr>
        <w:t>2021</w:t>
      </w:r>
      <w:r>
        <w:rPr>
          <w:rFonts w:ascii="Times New Roman" w:eastAsia="方正小标宋简体" w:hAnsi="Times New Roman" w:cs="方正小标宋简体" w:hint="eastAsia"/>
          <w:color w:val="333333"/>
          <w:sz w:val="44"/>
          <w:szCs w:val="44"/>
        </w:rPr>
        <w:t>年第一批编外人员招聘岗位条件表</w:t>
      </w:r>
    </w:p>
    <w:tbl>
      <w:tblPr>
        <w:tblW w:w="10411" w:type="dxa"/>
        <w:jc w:val="center"/>
        <w:tblInd w:w="-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474"/>
        <w:gridCol w:w="650"/>
        <w:gridCol w:w="1543"/>
        <w:gridCol w:w="5973"/>
      </w:tblGrid>
      <w:tr w:rsidR="000A2FC5" w:rsidRPr="00736C09" w:rsidTr="00736C09">
        <w:trPr>
          <w:trHeight w:val="84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方正黑体简体" w:hint="eastAsia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方正黑体简体" w:hint="eastAsia"/>
                <w:color w:val="000000"/>
                <w:sz w:val="28"/>
                <w:szCs w:val="28"/>
                <w:lang w:bidi="ar"/>
              </w:rPr>
              <w:t>需求岗位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方正黑体简体" w:hint="eastAsia"/>
                <w:color w:val="00000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方正黑体简体" w:hint="eastAsia"/>
                <w:color w:val="000000"/>
                <w:sz w:val="28"/>
                <w:szCs w:val="28"/>
                <w:lang w:bidi="ar"/>
              </w:rPr>
              <w:t>需求专业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方正黑体简体" w:hint="eastAsia"/>
                <w:color w:val="000000"/>
                <w:sz w:val="28"/>
                <w:szCs w:val="28"/>
                <w:lang w:bidi="ar"/>
              </w:rPr>
              <w:t>其他条件</w:t>
            </w:r>
          </w:p>
        </w:tc>
      </w:tr>
      <w:tr w:rsidR="000A2FC5" w:rsidRPr="00736C09" w:rsidTr="00736C09">
        <w:trPr>
          <w:trHeight w:val="180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口腔医生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口腔医学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ind w:leftChars="43" w:left="136" w:rightChars="31" w:right="98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1.大专及以上学历；取得执业助理医师及以上与专业相符的资格证书；35岁及以下（1986年1月1日以后出生）</w:t>
            </w: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br/>
              <w:t>2.执业类别：口腔；执业范围：口腔专业。</w:t>
            </w:r>
          </w:p>
        </w:tc>
      </w:tr>
      <w:tr w:rsidR="000A2FC5" w:rsidRPr="00736C09" w:rsidTr="00736C09">
        <w:trPr>
          <w:trHeight w:val="208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临床医生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ind w:leftChars="43" w:left="136" w:rightChars="31" w:right="98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1.大专及以上学历；取得执业助理医师及以上与专业相符的资格证书（2020年及以后全日制教育形式毕业生此项不做要求）；35岁及以下（1986年1月1日以后出生）</w:t>
            </w: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br/>
              <w:t>2.执业类别：临床；执业范围：不限。</w:t>
            </w:r>
          </w:p>
        </w:tc>
      </w:tr>
      <w:tr w:rsidR="000A2FC5" w:rsidRPr="00736C09" w:rsidTr="00736C09">
        <w:trPr>
          <w:trHeight w:val="144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36C09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lang w:bidi="ar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护理部</w:t>
            </w:r>
          </w:p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ind w:leftChars="43" w:left="136" w:rightChars="31" w:right="98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本科及以上学历；取得主管护师及以上职称资格证书，具有护理部、住院部科室管理经验；40岁及以下（1981年1月1日以后出生）。</w:t>
            </w:r>
          </w:p>
        </w:tc>
      </w:tr>
      <w:tr w:rsidR="000A2FC5" w:rsidRPr="00736C09" w:rsidTr="00736C09">
        <w:trPr>
          <w:trHeight w:val="118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临床护士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ind w:leftChars="43" w:left="136" w:rightChars="31" w:right="98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大专及以上学历；取得护士及以上职称资格证书；30岁及以下（1991年1月1日以后出生）。</w:t>
            </w:r>
          </w:p>
        </w:tc>
      </w:tr>
      <w:tr w:rsidR="000A2FC5" w:rsidRPr="00736C09" w:rsidTr="00736C09">
        <w:trPr>
          <w:trHeight w:val="122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医学检验岗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医学检验技术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2FC5" w:rsidRPr="00736C09" w:rsidRDefault="000A2FC5" w:rsidP="00736C09">
            <w:pPr>
              <w:widowControl/>
              <w:spacing w:line="0" w:lineRule="atLeast"/>
              <w:ind w:leftChars="43" w:left="136" w:rightChars="31" w:right="98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736C09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lang w:bidi="ar"/>
              </w:rPr>
              <w:t>大专及以上学历；取得临床医学检验技术师及以上职称资格证书；40岁及以下（1981年1月1日以后出生）。</w:t>
            </w:r>
          </w:p>
        </w:tc>
      </w:tr>
    </w:tbl>
    <w:p w:rsidR="00F76AF9" w:rsidRPr="000A2FC5" w:rsidRDefault="00F76AF9"/>
    <w:sectPr w:rsidR="00F76AF9" w:rsidRPr="000A2FC5" w:rsidSect="003812F3">
      <w:pgSz w:w="11906" w:h="16838"/>
      <w:pgMar w:top="2098" w:right="1474" w:bottom="1985" w:left="158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5"/>
    <w:rsid w:val="00051A5E"/>
    <w:rsid w:val="000A2FC5"/>
    <w:rsid w:val="00343866"/>
    <w:rsid w:val="003812F3"/>
    <w:rsid w:val="005B7D75"/>
    <w:rsid w:val="005E7870"/>
    <w:rsid w:val="00657F80"/>
    <w:rsid w:val="006B0922"/>
    <w:rsid w:val="00736C09"/>
    <w:rsid w:val="0077276A"/>
    <w:rsid w:val="00921005"/>
    <w:rsid w:val="00940519"/>
    <w:rsid w:val="009E51C8"/>
    <w:rsid w:val="00A61CE7"/>
    <w:rsid w:val="00A848C3"/>
    <w:rsid w:val="00AA64C3"/>
    <w:rsid w:val="00AC49B1"/>
    <w:rsid w:val="00BC4285"/>
    <w:rsid w:val="00C2597E"/>
    <w:rsid w:val="00D8245B"/>
    <w:rsid w:val="00D83A3F"/>
    <w:rsid w:val="00E5582B"/>
    <w:rsid w:val="00F76AF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曾启均</dc:creator>
  <cp:lastModifiedBy>曾启均</cp:lastModifiedBy>
  <cp:revision>2</cp:revision>
  <dcterms:created xsi:type="dcterms:W3CDTF">2021-04-19T01:14:00Z</dcterms:created>
  <dcterms:modified xsi:type="dcterms:W3CDTF">2021-04-19T01:16:00Z</dcterms:modified>
</cp:coreProperties>
</file>