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由于A岗位郑冀鹏、胡天理、张硕、高昕南、梅伟杰、冯玉东、白广博、张淦、张鹏、宋海龙、龚玉、孟月、张超、林宇放弃，递补刘少杰、孙仕伟、闫志鹏、仇业清、刘小硕、李文涛、单浩宇、邱宇强、孙亚东、刘海宇。现将各岗位招用人员公告如下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一、A岗位（50人）：张雪松、王俊涵、高瑞良、饶刚、李建学、梁宇、白相军、于龙、刘金涛、吕庆港、胡顺富、高兴源、卢泽曦、张广泽、韩健、佟金泽、郭子键、王帅、丁志安、李永霖、张震、李强、张宇健、康宏武、孔庆权、高恩伯、于连洋、王森、赵宝鹤、轩生、孙建业、张启明、王书礼、黄晋锋、孙学洋、方东阳、王得磊、齐梦懿、安洋、王鑫、刘少杰、孙仕伟、闫志鹏、仇业清、刘小硕、李文涛、单浩宇、邱宇强、孙亚东、刘海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二、B岗位（6人）：孟雅静、王楠、王一榕、王美方、樊茹钰、李娜。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三、C岗位（1人）：尹虹霁</w:t>
      </w:r>
    </w:p>
    <w:p>
      <w:pPr>
        <w:rPr>
          <w:rFonts w:hint="eastAsia"/>
        </w:rPr>
      </w:pPr>
    </w:p>
    <w:p>
      <w:r>
        <w:rPr>
          <w:rFonts w:hint="eastAsia"/>
        </w:rPr>
        <w:t>四、D岗位（3人）：代桂新、刘</w:t>
      </w:r>
      <w:bookmarkStart w:id="0" w:name="_GoBack"/>
      <w:bookmarkEnd w:id="0"/>
      <w:r>
        <w:rPr>
          <w:rFonts w:hint="eastAsia"/>
        </w:rPr>
        <w:t>欢欢、孟鹏飞。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20D0E"/>
    <w:rsid w:val="3CE6456D"/>
    <w:rsid w:val="4ECD7901"/>
    <w:rsid w:val="713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2021-04-23T09:29:07Z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6C832166116940DA8A2047198B8D2219</vt:lpwstr>
  </property>
</Properties>
</file>