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600" w:lineRule="exact"/>
        <w:rPr>
          <w:rFonts w:ascii="方正黑体_GBK"/>
          <w:sz w:val="32"/>
          <w:szCs w:val="32"/>
        </w:rPr>
      </w:pPr>
      <w:r>
        <w:rPr>
          <w:rFonts w:ascii="方正黑体_GBK"/>
          <w:sz w:val="32"/>
          <w:szCs w:val="32"/>
        </w:rPr>
        <w:t>附件</w:t>
      </w:r>
      <w:r>
        <w:rPr>
          <w:rFonts w:ascii="方正黑体_GBK"/>
          <w:sz w:val="32"/>
          <w:szCs w:val="32"/>
        </w:rPr>
        <w:t xml:space="preserve">6  </w:t>
      </w:r>
    </w:p>
    <w:p>
      <w:pPr>
        <w:pStyle w:val=""/>
        <w:jc w:val="center"/>
        <w:spacing w:line="600" w:lineRule="exact"/>
        <w:rPr>
          <w:sz w:val="40"/>
          <w:szCs w:val="44"/>
        </w:rPr>
      </w:pPr>
      <w:r>
        <w:rPr>
          <w:sz w:val="40"/>
          <w:szCs w:val="44"/>
        </w:rPr>
        <w:t>政府专职消防队员</w:t>
      </w:r>
      <w:r>
        <w:rPr>
          <w:sz w:val="40"/>
          <w:szCs w:val="44"/>
        </w:rPr>
        <w:t>招聘</w:t>
      </w:r>
    </w:p>
    <w:p>
      <w:pPr>
        <w:pStyle w:val=""/>
        <w:jc w:val="center"/>
        <w:spacing w:line="600" w:lineRule="exact"/>
      </w:pPr>
      <w:r>
        <w:rPr>
          <w:sz w:val="40"/>
          <w:szCs w:val="44"/>
        </w:rPr>
        <w:t>体能测试、岗位适应性测试项目</w:t>
      </w:r>
      <w:r>
        <w:rPr>
          <w:sz w:val="40"/>
          <w:szCs w:val="44"/>
        </w:rPr>
        <w:t>及</w:t>
      </w:r>
      <w:r>
        <w:rPr>
          <w:sz w:val="40"/>
          <w:szCs w:val="44"/>
        </w:rPr>
        <w:t>标准</w:t>
      </w:r>
    </w:p>
    <w:p>
      <w:pPr>
        <w:pStyle w:val=""/>
        <w:rPr>
          <w:szCs w:val="21"/>
        </w:rPr>
      </w:pP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0" w:type="auto"/>
      </w:tblPr>
      <w:tblGrid>
        <w:gridCol w:w="448"/>
        <w:gridCol w:w="192"/>
        <w:gridCol w:w="1080"/>
        <w:gridCol w:w="479"/>
        <w:gridCol w:w="238"/>
        <w:gridCol w:w="719"/>
        <w:gridCol w:w="718"/>
        <w:gridCol w:w="719"/>
        <w:gridCol w:w="718"/>
        <w:gridCol w:w="718"/>
        <w:gridCol w:w="229"/>
        <w:gridCol w:w="489"/>
        <w:gridCol w:w="190"/>
        <w:gridCol w:w="529"/>
        <w:gridCol w:w="150"/>
        <w:gridCol w:w="568"/>
        <w:gridCol w:w="111"/>
        <w:gridCol w:w="609"/>
        <w:gridCol w:w="71"/>
      </w:tblGrid>
      <w:tr>
        <w:trPr>
          <w:trHeight w:val="391" w:hRule="atLeast"/>
        </w:trPr>
        <w:tc>
          <w:tcPr>
            <w:gridSpan w:val="18"/>
            <w:tcBorders>
              <w:top w:val="single" w:sz="12" w:color="000000" w:space="0"/>
              <w:right w:val="single" w:sz="12" w:color="000000" w:space="0"/>
            </w:tcBorders>
            <w:vAlign w:val="center"/>
            <w:tcW w:w="8904" w:type="dxa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hAnsi="宋体"/>
                <w:sz w:val="28"/>
                <w:szCs w:val="28"/>
              </w:rPr>
              <w:t>一、体能测试项目</w:t>
            </w:r>
            <w:r>
              <w:rPr>
                <w:rFonts w:hAnsi="宋体"/>
                <w:sz w:val="28"/>
                <w:szCs w:val="28"/>
              </w:rPr>
              <w:t>及</w:t>
            </w:r>
            <w:r>
              <w:rPr>
                <w:rFonts w:hAnsi="宋体"/>
                <w:sz w:val="28"/>
                <w:szCs w:val="28"/>
              </w:rPr>
              <w:t>标准</w:t>
            </w:r>
          </w:p>
        </w:tc>
      </w:tr>
      <w:tr>
        <w:trPr>
          <w:trHeight w:val="320" w:hRule="atLeast"/>
        </w:trPr>
        <w:tc>
          <w:tcPr>
            <w:gridSpan w:val="3"/>
            <w:vAlign w:val="center"/>
            <w:vMerge w:val="restart"/>
            <w:tcW w:w="1720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项目</w:t>
            </w:r>
          </w:p>
        </w:tc>
        <w:tc>
          <w:tcPr>
            <w:gridSpan w:val="15"/>
            <w:tcBorders>
              <w:right w:val="single" w:sz="12" w:color="000000" w:space="0"/>
            </w:tcBorders>
            <w:vAlign w:val="center"/>
            <w:tcW w:w="7184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测试成绩对应分值、测试办法</w:t>
            </w:r>
          </w:p>
        </w:tc>
      </w:tr>
      <w:tr>
        <w:trPr>
          <w:trHeight w:val="313" w:hRule="atLeast"/>
        </w:trPr>
        <w:tc>
          <w:tcPr>
            <w:vMerge/>
            <w:gridSpan w:val="3"/>
          </w:tcPr>
          <w:p/>
        </w:tc>
        <w:tc>
          <w:tcPr>
            <w:gridSpan w:val="2"/>
            <w:vAlign w:val="center"/>
            <w:tcW w:w="717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1分</w:t>
            </w:r>
          </w:p>
        </w:tc>
        <w:tc>
          <w:tcPr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2分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3分</w:t>
            </w:r>
          </w:p>
        </w:tc>
        <w:tc>
          <w:tcPr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4分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5分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6分</w:t>
            </w:r>
          </w:p>
        </w:tc>
        <w:tc>
          <w:tcPr>
            <w:gridSpan w:val="2"/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7分</w:t>
            </w:r>
          </w:p>
        </w:tc>
        <w:tc>
          <w:tcPr>
            <w:gridSpan w:val="2"/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8分</w:t>
            </w:r>
          </w:p>
        </w:tc>
        <w:tc>
          <w:tcPr>
            <w:gridSpan w:val="2"/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9分</w:t>
            </w:r>
          </w:p>
        </w:tc>
        <w:tc>
          <w:tcPr>
            <w:gridSpan w:val="2"/>
            <w:tcBorders>
              <w:right w:val="single" w:sz="12" w:color="000000" w:space="0"/>
            </w:tcBorders>
            <w:vAlign w:val="center"/>
            <w:tcW w:w="720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10分</w:t>
            </w:r>
          </w:p>
        </w:tc>
      </w:tr>
      <w:tr>
        <w:trPr>
          <w:trHeight w:val="515" w:hRule="atLeast"/>
        </w:trPr>
        <w:tc>
          <w:tcPr>
            <w:vAlign w:val="center"/>
            <w:vMerge w:val="restart"/>
            <w:tcW w:w="44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男</w:t>
            </w:r>
          </w:p>
          <w:p>
            <w:pPr>
              <w:pStyle w:val=""/>
              <w:jc w:val="center"/>
              <w:rPr>
                <w:szCs w:val="21"/>
              </w:rPr>
            </w:pPr>
          </w:p>
          <w:p>
            <w:pPr>
              <w:pStyle w:val=""/>
              <w:jc w:val="center"/>
            </w:pPr>
            <w:r>
              <w:rPr>
                <w:szCs w:val="21"/>
              </w:rPr>
              <w:t>性</w:t>
            </w:r>
          </w:p>
        </w:tc>
        <w:tc>
          <w:tcPr>
            <w:gridSpan w:val="2"/>
            <w:vAlign w:val="center"/>
            <w:vMerge w:val="restart"/>
            <w:tcW w:w="1272" w:type="dxa"/>
          </w:tcPr>
          <w:p>
            <w:pPr>
              <w:pStyle w:val=""/>
              <w:jc w:val="center"/>
            </w:pPr>
            <w:r>
              <w:rPr>
                <w:rFonts w:hAnsi="黑体"/>
                <w:szCs w:val="21"/>
              </w:rPr>
              <w:t>单杠引体向上（次</w:t>
            </w:r>
            <w:r>
              <w:rPr>
                <w:szCs w:val="21"/>
              </w:rPr>
              <w:t>/3</w:t>
            </w:r>
            <w:r>
              <w:rPr>
                <w:rFonts w:hAnsi="黑体"/>
                <w:szCs w:val="21"/>
              </w:rPr>
              <w:t>分钟）</w:t>
            </w:r>
          </w:p>
        </w:tc>
        <w:tc>
          <w:tcPr>
            <w:gridSpan w:val="2"/>
            <w:vAlign w:val="center"/>
            <w:tcW w:w="717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2</w:t>
            </w:r>
          </w:p>
        </w:tc>
        <w:tc>
          <w:tcPr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3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</w:t>
            </w:r>
          </w:p>
        </w:tc>
        <w:tc>
          <w:tcPr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5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6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7</w:t>
            </w:r>
          </w:p>
        </w:tc>
        <w:tc>
          <w:tcPr>
            <w:gridSpan w:val="2"/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8</w:t>
            </w:r>
          </w:p>
        </w:tc>
        <w:tc>
          <w:tcPr>
            <w:gridSpan w:val="2"/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9</w:t>
            </w:r>
          </w:p>
        </w:tc>
        <w:tc>
          <w:tcPr>
            <w:gridSpan w:val="2"/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10</w:t>
            </w:r>
          </w:p>
        </w:tc>
        <w:tc>
          <w:tcPr>
            <w:gridSpan w:val="2"/>
            <w:vAlign w:val="center"/>
            <w:tcW w:w="72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11</w:t>
            </w:r>
          </w:p>
        </w:tc>
      </w:tr>
      <w:tr>
        <w:trPr>
          <w:trHeight w:val="1142" w:hRule="atLeast"/>
        </w:trPr>
        <w:tc>
          <w:tcPr>
            <w:vMerge/>
          </w:tcPr>
          <w:p/>
        </w:tc>
        <w:tc>
          <w:tcPr>
            <w:vMerge/>
            <w:gridSpan w:val="2"/>
          </w:tcPr>
          <w:p/>
        </w:tc>
        <w:tc>
          <w:tcPr>
            <w:gridSpan w:val="15"/>
            <w:tcBorders>
              <w:right w:val="single" w:sz="12" w:color="000000" w:space="0"/>
            </w:tcBorders>
            <w:vAlign w:val="center"/>
            <w:tcW w:w="7184" w:type="dxa"/>
          </w:tcPr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1.单个或分组考核。</w:t>
            </w:r>
          </w:p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按照规定动作要领完成动作。引体时下颌高于杠面</w:t>
            </w:r>
            <w:r>
              <w:rPr>
                <w:szCs w:val="21"/>
              </w:rPr>
              <w:t>、悬垂时双肘关节伸直；脚触及地面或立柱，结束考核。</w:t>
            </w:r>
          </w:p>
          <w:p>
            <w:pPr>
              <w:pStyle w:val=""/>
              <w:jc w:val="left"/>
              <w:ind w:firstLine="420"/>
              <w:rPr>
                <w:szCs w:val="21"/>
              </w:rPr>
            </w:pPr>
            <w:r>
              <w:rPr>
                <w:szCs w:val="21"/>
              </w:rPr>
              <w:t>3.考核以完成次数计算成绩。</w:t>
            </w:r>
          </w:p>
          <w:p>
            <w:pPr>
              <w:pStyle w:val=""/>
              <w:jc w:val="left"/>
              <w:ind w:firstLine="420"/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得分超出10分的，每递增1次增加1分</w:t>
            </w:r>
            <w:r>
              <w:rPr>
                <w:szCs w:val="21"/>
              </w:rPr>
              <w:t>。</w:t>
            </w:r>
          </w:p>
        </w:tc>
      </w:tr>
      <w:tr>
        <w:trPr>
          <w:trHeight w:val="420" w:hRule="atLeast"/>
        </w:trPr>
        <w:tc>
          <w:tcPr>
            <w:vMerge/>
          </w:tcPr>
          <w:p/>
        </w:tc>
        <w:tc>
          <w:tcPr>
            <w:gridSpan w:val="2"/>
            <w:vAlign w:val="center"/>
            <w:vMerge w:val="restart"/>
            <w:tcW w:w="1272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10</w:t>
            </w:r>
            <w:r>
              <w:rPr>
                <w:rFonts w:hAnsi="黑体"/>
                <w:szCs w:val="21"/>
              </w:rPr>
              <w:t>米</w:t>
            </w:r>
            <w:r>
              <w:rPr>
                <w:szCs w:val="21"/>
              </w:rPr>
              <w:t>×4</w:t>
            </w:r>
            <w:r>
              <w:rPr>
                <w:rFonts w:hAnsi="黑体"/>
                <w:szCs w:val="21"/>
              </w:rPr>
              <w:t>往返跑（秒）</w:t>
            </w:r>
          </w:p>
        </w:tc>
        <w:tc>
          <w:tcPr>
            <w:gridSpan w:val="2"/>
            <w:vAlign w:val="center"/>
            <w:tcW w:w="717" w:type="dxa"/>
          </w:tcPr>
          <w:p>
            <w:pPr>
              <w:pStyle w:val=""/>
              <w:jc w:val="center"/>
              <w:ind w:left="-153"/>
              <w:ind w:right="-204"/>
            </w:pPr>
            <w:r>
              <w:rPr>
                <w:szCs w:val="21"/>
              </w:rPr>
              <w:t>13″10</w:t>
            </w:r>
          </w:p>
        </w:tc>
        <w:tc>
          <w:tcPr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13″7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13″5</w:t>
            </w:r>
          </w:p>
        </w:tc>
        <w:tc>
          <w:tcPr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13″3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12″9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12″7</w:t>
            </w:r>
          </w:p>
        </w:tc>
        <w:tc>
          <w:tcPr>
            <w:gridSpan w:val="2"/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12″5</w:t>
            </w:r>
          </w:p>
        </w:tc>
        <w:tc>
          <w:tcPr>
            <w:gridSpan w:val="2"/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12″3</w:t>
            </w:r>
          </w:p>
        </w:tc>
        <w:tc>
          <w:tcPr>
            <w:gridSpan w:val="2"/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11″9</w:t>
            </w:r>
          </w:p>
        </w:tc>
        <w:tc>
          <w:tcPr>
            <w:gridSpan w:val="2"/>
            <w:tcBorders>
              <w:right w:val="single" w:sz="12" w:color="000000" w:space="0"/>
            </w:tcBorders>
            <w:vAlign w:val="center"/>
            <w:tcW w:w="72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10″3</w:t>
            </w:r>
          </w:p>
        </w:tc>
      </w:tr>
      <w:tr>
        <w:trPr>
          <w:trHeight w:val="1566" w:hRule="atLeast"/>
        </w:trPr>
        <w:tc>
          <w:tcPr>
            <w:vMerge/>
          </w:tcPr>
          <w:p/>
        </w:tc>
        <w:tc>
          <w:tcPr>
            <w:vMerge/>
            <w:gridSpan w:val="2"/>
          </w:tcPr>
          <w:p/>
        </w:tc>
        <w:tc>
          <w:tcPr>
            <w:gridSpan w:val="15"/>
            <w:tcBorders>
              <w:right w:val="single" w:sz="12" w:color="000000" w:space="0"/>
            </w:tcBorders>
            <w:vAlign w:val="center"/>
            <w:tcW w:w="7184" w:type="dxa"/>
          </w:tcPr>
          <w:p>
            <w:pPr>
              <w:pStyle w:val=""/>
              <w:jc w:val="left"/>
              <w:ind w:firstLine="42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单个或分组考核。</w:t>
            </w:r>
          </w:p>
          <w:p>
            <w:pPr>
              <w:pStyle w:val=""/>
              <w:jc w:val="left"/>
              <w:ind w:firstLine="42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在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次往返。连续完成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次往返，记录时间。</w:t>
            </w:r>
          </w:p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考核以完成时间计算成绩。</w:t>
            </w:r>
          </w:p>
          <w:p>
            <w:pPr>
              <w:pStyle w:val=""/>
              <w:ind w:firstLine="420"/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得分超出10分的，每递减0.1秒增加1分</w:t>
            </w:r>
            <w:r>
              <w:rPr>
                <w:szCs w:val="21"/>
              </w:rPr>
              <w:t>。</w:t>
            </w:r>
          </w:p>
        </w:tc>
      </w:tr>
      <w:tr>
        <w:trPr>
          <w:trHeight w:val="390" w:hRule="atLeast"/>
        </w:trPr>
        <w:tc>
          <w:tcPr>
            <w:vMerge/>
          </w:tcPr>
          <w:p/>
        </w:tc>
        <w:tc>
          <w:tcPr>
            <w:gridSpan w:val="2"/>
            <w:vAlign w:val="center"/>
            <w:vMerge w:val="restart"/>
            <w:tcW w:w="1272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1000</w:t>
            </w:r>
            <w:r>
              <w:rPr>
                <w:rFonts w:hAnsi="黑体"/>
                <w:szCs w:val="21"/>
              </w:rPr>
              <w:t>米跑（分、秒）</w:t>
            </w:r>
          </w:p>
        </w:tc>
        <w:tc>
          <w:tcPr>
            <w:gridSpan w:val="2"/>
            <w:vAlign w:val="center"/>
            <w:tcW w:w="717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4′25″</w:t>
            </w:r>
          </w:p>
        </w:tc>
        <w:tc>
          <w:tcPr>
            <w:vAlign w:val="center"/>
            <w:tcW w:w="719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Cs w:val="21"/>
              </w:rPr>
              <w:t>4′20″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Cs w:val="21"/>
              </w:rPr>
              <w:t>4′15″</w:t>
            </w:r>
          </w:p>
        </w:tc>
        <w:tc>
          <w:tcPr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4′10″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Cs w:val="21"/>
              </w:rPr>
              <w:t>4′05″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4′00″</w:t>
            </w:r>
          </w:p>
        </w:tc>
        <w:tc>
          <w:tcPr>
            <w:gridSpan w:val="2"/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3′55″</w:t>
            </w:r>
          </w:p>
        </w:tc>
        <w:tc>
          <w:tcPr>
            <w:gridSpan w:val="2"/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3′50″</w:t>
            </w:r>
          </w:p>
        </w:tc>
        <w:tc>
          <w:tcPr>
            <w:gridSpan w:val="2"/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3′45″</w:t>
            </w:r>
          </w:p>
        </w:tc>
        <w:tc>
          <w:tcPr>
            <w:gridSpan w:val="2"/>
            <w:tcBorders>
              <w:right w:val="single" w:sz="12" w:color="000000" w:space="0"/>
            </w:tcBorders>
            <w:vAlign w:val="center"/>
            <w:tcW w:w="72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3′40″</w:t>
            </w:r>
          </w:p>
        </w:tc>
      </w:tr>
      <w:tr>
        <w:trPr>
          <w:trHeight w:val="1452" w:hRule="atLeast"/>
        </w:trPr>
        <w:tc>
          <w:tcPr>
            <w:vMerge/>
          </w:tcPr>
          <w:p/>
        </w:tc>
        <w:tc>
          <w:tcPr>
            <w:vMerge/>
            <w:gridSpan w:val="2"/>
          </w:tcPr>
          <w:p/>
        </w:tc>
        <w:tc>
          <w:tcPr>
            <w:gridSpan w:val="15"/>
            <w:tcBorders>
              <w:right w:val="single" w:sz="12" w:color="000000" w:space="0"/>
            </w:tcBorders>
            <w:vAlign w:val="center"/>
            <w:tcW w:w="7184" w:type="dxa"/>
          </w:tcPr>
          <w:p>
            <w:pPr>
              <w:pStyle w:val=""/>
              <w:jc w:val="left"/>
              <w:ind w:firstLine="42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分组考核。</w:t>
            </w:r>
          </w:p>
          <w:p>
            <w:pPr>
              <w:pStyle w:val=""/>
              <w:jc w:val="left"/>
              <w:ind w:firstLine="42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在跑道或平地上标出起点线，考生从起点线处听到起跑口令后起跑，完成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米距离到达终点线，记录时间。</w:t>
            </w:r>
          </w:p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考核以完成时间计算成绩。</w:t>
            </w:r>
          </w:p>
          <w:p>
            <w:pPr>
              <w:pStyle w:val=""/>
              <w:ind w:firstLine="420"/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超出10分的，每递减5秒增加1分</w:t>
            </w:r>
            <w:r>
              <w:rPr>
                <w:szCs w:val="21"/>
              </w:rPr>
              <w:t>。</w:t>
            </w:r>
          </w:p>
          <w:p>
            <w:pPr>
              <w:pStyle w:val=""/>
              <w:ind w:firstLine="420"/>
            </w:pPr>
            <w:r>
              <w:rPr>
                <w:szCs w:val="21"/>
              </w:rPr>
              <w:t>5.海拔</w:t>
            </w:r>
            <w:r>
              <w:rPr>
                <w:szCs w:val="21"/>
              </w:rPr>
              <w:t>2100-3000</w:t>
            </w:r>
            <w:r>
              <w:rPr>
                <w:szCs w:val="21"/>
              </w:rPr>
              <w:t>米，每增加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米高度标准递增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秒，</w:t>
            </w:r>
            <w:r>
              <w:rPr>
                <w:szCs w:val="21"/>
              </w:rPr>
              <w:t>3100-4000</w:t>
            </w:r>
            <w:r>
              <w:rPr>
                <w:szCs w:val="21"/>
              </w:rPr>
              <w:t>米，每增加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米高度标准递增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秒。</w:t>
            </w:r>
          </w:p>
        </w:tc>
      </w:tr>
      <w:tr>
        <w:trPr>
          <w:trHeight w:val="515" w:hRule="atLeast"/>
        </w:trPr>
        <w:tc>
          <w:tcPr>
            <w:vMerge/>
          </w:tcPr>
          <w:p/>
        </w:tc>
        <w:tc>
          <w:tcPr>
            <w:gridSpan w:val="2"/>
            <w:vAlign w:val="center"/>
            <w:vMerge w:val="restart"/>
            <w:tcW w:w="1272" w:type="dxa"/>
          </w:tcPr>
          <w:p>
            <w:pPr>
              <w:pStyle w:val=""/>
              <w:jc w:val="center"/>
            </w:pPr>
            <w:r>
              <w:rPr>
                <w:rFonts w:hAnsi="黑体"/>
                <w:szCs w:val="21"/>
              </w:rPr>
              <w:t>原地跳高（厘米）</w:t>
            </w:r>
          </w:p>
        </w:tc>
        <w:tc>
          <w:tcPr>
            <w:gridSpan w:val="2"/>
            <w:vAlign w:val="center"/>
            <w:tcW w:w="717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45</w:t>
            </w:r>
          </w:p>
        </w:tc>
        <w:tc>
          <w:tcPr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47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50</w:t>
            </w:r>
          </w:p>
        </w:tc>
        <w:tc>
          <w:tcPr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53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55</w:t>
            </w:r>
          </w:p>
        </w:tc>
        <w:tc>
          <w:tcPr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57</w:t>
            </w:r>
          </w:p>
        </w:tc>
        <w:tc>
          <w:tcPr>
            <w:gridSpan w:val="2"/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60</w:t>
            </w:r>
          </w:p>
        </w:tc>
        <w:tc>
          <w:tcPr>
            <w:gridSpan w:val="2"/>
            <w:vAlign w:val="center"/>
            <w:tcW w:w="71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63</w:t>
            </w:r>
          </w:p>
        </w:tc>
        <w:tc>
          <w:tcPr>
            <w:gridSpan w:val="2"/>
            <w:vAlign w:val="center"/>
            <w:tcW w:w="718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65</w:t>
            </w:r>
          </w:p>
        </w:tc>
        <w:tc>
          <w:tcPr>
            <w:gridSpan w:val="2"/>
            <w:tcBorders>
              <w:right w:val="single" w:sz="12" w:color="000000" w:space="0"/>
            </w:tcBorders>
            <w:vAlign w:val="center"/>
            <w:tcW w:w="72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67</w:t>
            </w:r>
          </w:p>
        </w:tc>
      </w:tr>
      <w:tr>
        <w:trPr>
          <w:trHeight w:val="1424" w:hRule="atLeast"/>
        </w:trPr>
        <w:tc>
          <w:tcPr>
            <w:vMerge/>
          </w:tcPr>
          <w:p/>
        </w:tc>
        <w:tc>
          <w:tcPr>
            <w:vMerge/>
            <w:gridSpan w:val="2"/>
          </w:tcPr>
          <w:p/>
        </w:tc>
        <w:tc>
          <w:tcPr>
            <w:gridSpan w:val="15"/>
            <w:tcBorders>
              <w:right w:val="single" w:sz="12" w:color="000000" w:space="0"/>
            </w:tcBorders>
            <w:vAlign w:val="center"/>
            <w:tcW w:w="7184" w:type="dxa"/>
          </w:tcPr>
          <w:p>
            <w:pPr>
              <w:pStyle w:val=""/>
              <w:jc w:val="left"/>
              <w:ind w:firstLine="42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单个或分组考核。</w:t>
            </w:r>
          </w:p>
          <w:p>
            <w:pPr>
              <w:pStyle w:val=""/>
              <w:jc w:val="left"/>
              <w:ind w:firstLine="42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考生双脚站立靠墙，单手</w:t>
            </w:r>
            <w:r>
              <w:rPr>
                <w:szCs w:val="21"/>
              </w:rPr>
              <w:t>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次。</w:t>
            </w:r>
          </w:p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考核以完成跳起高度计算成绩。</w:t>
            </w:r>
          </w:p>
          <w:p>
            <w:pPr>
              <w:pStyle w:val=""/>
              <w:ind w:firstLine="420"/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超出10分的，每递增3厘米增加1分</w:t>
            </w:r>
            <w:r>
              <w:rPr>
                <w:szCs w:val="21"/>
              </w:rPr>
              <w:t>。</w:t>
            </w:r>
            <w:r>
              <w:rPr>
                <w:szCs w:val="21"/>
              </w:rPr>
              <w:t xml:space="preserve"> </w:t>
            </w:r>
          </w:p>
        </w:tc>
      </w:tr>
      <w:tr>
        <w:trPr>
          <w:trHeight w:val="1547" w:hRule="atLeast"/>
        </w:trPr>
        <w:tc>
          <w:tcPr>
            <w:tcBorders>
              <w:bottom w:val="single" w:sz="12" w:color="000000" w:space="0"/>
            </w:tcBorders>
            <w:vAlign w:val="center"/>
            <w:tcW w:w="448" w:type="dxa"/>
          </w:tcPr>
          <w:p>
            <w:pPr>
              <w:pStyle w:val=""/>
              <w:jc w:val="center"/>
              <w:rPr>
                <w:szCs w:val="21"/>
              </w:rPr>
            </w:pPr>
            <w:r>
              <w:rPr>
                <w:rFonts w:hAnsi="黑体"/>
                <w:szCs w:val="21"/>
              </w:rPr>
              <w:t>备</w:t>
            </w:r>
          </w:p>
          <w:p>
            <w:pPr>
              <w:pStyle w:val=""/>
              <w:jc w:val="center"/>
            </w:pPr>
            <w:r>
              <w:rPr>
                <w:rFonts w:hAnsi="黑体"/>
                <w:szCs w:val="21"/>
              </w:rPr>
              <w:t>注</w:t>
            </w:r>
          </w:p>
        </w:tc>
        <w:tc>
          <w:tcPr>
            <w:gridSpan w:val="17"/>
            <w:tcBorders>
              <w:bottom w:val="single" w:sz="12" w:color="000000" w:space="0"/>
              <w:right w:val="single" w:sz="12" w:color="000000" w:space="0"/>
            </w:tcBorders>
            <w:vAlign w:val="center"/>
            <w:tcW w:w="8456" w:type="dxa"/>
          </w:tcPr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1.任一项</w:t>
            </w:r>
            <w:r>
              <w:rPr>
                <w:szCs w:val="21"/>
              </w:rPr>
              <w:t>达不到最低分值的视为</w:t>
            </w:r>
            <w:r>
              <w:rPr>
                <w:szCs w:val="21"/>
              </w:rPr>
              <w:t>“</w:t>
            </w:r>
            <w:r>
              <w:rPr>
                <w:szCs w:val="21"/>
              </w:rPr>
              <w:t>不合格</w:t>
            </w:r>
            <w:r>
              <w:rPr>
                <w:szCs w:val="21"/>
              </w:rPr>
              <w:t>”</w:t>
            </w:r>
            <w:r>
              <w:rPr>
                <w:szCs w:val="21"/>
              </w:rPr>
              <w:t>。</w:t>
            </w:r>
          </w:p>
          <w:p>
            <w:pPr>
              <w:pStyle w:val=""/>
              <w:jc w:val="left"/>
              <w:ind w:firstLine="42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高原地区应在海拔4000米以下集中组织</w:t>
            </w:r>
            <w:r>
              <w:rPr>
                <w:szCs w:val="21"/>
              </w:rPr>
              <w:t>体能</w:t>
            </w:r>
            <w:r>
              <w:rPr>
                <w:szCs w:val="21"/>
              </w:rPr>
              <w:t>测试</w:t>
            </w:r>
            <w:r>
              <w:rPr>
                <w:szCs w:val="21"/>
              </w:rPr>
              <w:t>。</w:t>
            </w:r>
          </w:p>
          <w:p>
            <w:pPr>
              <w:pStyle w:val=""/>
              <w:jc w:val="left"/>
              <w:ind w:firstLine="420"/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高原地区“单杠引体向上、原地跳高、屈膝仰卧起坐”按照内地标准执行。</w:t>
            </w:r>
          </w:p>
          <w:p>
            <w:pPr>
              <w:pStyle w:val=""/>
              <w:jc w:val="left"/>
              <w:ind w:firstLine="420"/>
              <w:spacing w:line="240" w:lineRule="exact"/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测试项目及标准中</w:t>
            </w:r>
            <w:r>
              <w:rPr>
                <w:szCs w:val="21"/>
              </w:rPr>
              <w:t>“以上”“以下”</w:t>
            </w:r>
            <w:r>
              <w:rPr>
                <w:szCs w:val="21"/>
              </w:rPr>
              <w:t>均含本级、本数。</w:t>
            </w:r>
          </w:p>
        </w:tc>
      </w:tr>
      <w:tr>
        <w:trPr>
          <w:trHeight w:val="701" w:hRule="atLeast"/>
        </w:trPr>
        <w:tc>
          <w:tcPr>
            <w:gridSpan w:val="19"/>
            <w:vAlign w:val="center"/>
            <w:tcW w:w="8975" w:type="dxa"/>
          </w:tcPr>
          <w:p>
            <w:pPr>
              <w:pStyle w:val=""/>
              <w:jc w:val="center"/>
            </w:pPr>
            <w:r>
              <w:rPr>
                <w:rFonts w:hAnsi="宋体"/>
                <w:sz w:val="28"/>
                <w:szCs w:val="28"/>
              </w:rPr>
              <w:t>二、岗位适应性测试项目和标准</w:t>
            </w:r>
          </w:p>
        </w:tc>
      </w:tr>
      <w:tr>
        <w:trPr>
          <w:trHeight w:val="701" w:hRule="atLeast"/>
        </w:trPr>
        <w:tc>
          <w:tcPr>
            <w:gridSpan w:val="4"/>
            <w:vAlign w:val="center"/>
            <w:tcW w:w="219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项  目</w:t>
            </w:r>
          </w:p>
        </w:tc>
        <w:tc>
          <w:tcPr>
            <w:gridSpan w:val="7"/>
            <w:vAlign w:val="center"/>
            <w:tcW w:w="405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测试办法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优秀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良好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中等</w:t>
            </w:r>
          </w:p>
        </w:tc>
        <w:tc>
          <w:tcPr>
            <w:gridSpan w:val="2"/>
            <w:vAlign w:val="center"/>
            <w:tcW w:w="68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一般</w:t>
            </w:r>
          </w:p>
        </w:tc>
      </w:tr>
      <w:tr>
        <w:trPr>
          <w:trHeight w:val="1592" w:hRule="atLeast"/>
        </w:trPr>
        <w:tc>
          <w:tcPr>
            <w:gridSpan w:val="2"/>
            <w:vAlign w:val="center"/>
            <w:vMerge w:val="restart"/>
            <w:tcW w:w="640" w:type="dxa"/>
          </w:tcPr>
          <w:p>
            <w:pPr>
              <w:pStyle w:val="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男</w:t>
            </w:r>
          </w:p>
          <w:p>
            <w:pPr>
              <w:pStyle w:val=""/>
              <w:jc w:val="center"/>
              <w:rPr>
                <w:rFonts w:hAnsi="宋体"/>
                <w:szCs w:val="21"/>
              </w:rPr>
            </w:pPr>
          </w:p>
          <w:p>
            <w:pPr>
              <w:pStyle w:val=""/>
              <w:jc w:val="center"/>
            </w:pPr>
            <w:r>
              <w:rPr>
                <w:rFonts w:hAnsi="宋体"/>
                <w:szCs w:val="21"/>
              </w:rPr>
              <w:t>性</w:t>
            </w:r>
          </w:p>
        </w:tc>
        <w:tc>
          <w:tcPr>
            <w:gridSpan w:val="2"/>
            <w:vAlign w:val="center"/>
            <w:tcW w:w="1559" w:type="dxa"/>
          </w:tcPr>
          <w:p>
            <w:pPr>
              <w:pStyle w:val=""/>
              <w:jc w:val="center"/>
            </w:pPr>
            <w:r>
              <w:rPr>
                <w:rFonts w:hAnsi="黑体"/>
                <w:szCs w:val="21"/>
              </w:rPr>
              <w:t>负重登六楼</w:t>
            </w:r>
          </w:p>
        </w:tc>
        <w:tc>
          <w:tcPr>
            <w:gridSpan w:val="7"/>
            <w:vAlign w:val="center"/>
            <w:tcW w:w="4059" w:type="dxa"/>
          </w:tcPr>
          <w:p>
            <w:pPr>
              <w:pStyle w:val=""/>
            </w:pPr>
            <w:r>
              <w:rPr>
                <w:szCs w:val="21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1′15″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1′30″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1′40″</w:t>
            </w:r>
          </w:p>
        </w:tc>
        <w:tc>
          <w:tcPr>
            <w:gridSpan w:val="2"/>
            <w:vAlign w:val="center"/>
            <w:tcW w:w="68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1′50″</w:t>
            </w:r>
          </w:p>
        </w:tc>
      </w:tr>
      <w:tr>
        <w:trPr>
          <w:trHeight w:val="1331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1559" w:type="dxa"/>
          </w:tcPr>
          <w:p>
            <w:pPr>
              <w:pStyle w:val=""/>
              <w:jc w:val="center"/>
            </w:pPr>
            <w:r>
              <w:rPr>
                <w:rFonts w:hAnsi="黑体"/>
                <w:szCs w:val="21"/>
              </w:rPr>
              <w:t>原地攀登六米拉梯</w:t>
            </w:r>
          </w:p>
        </w:tc>
        <w:tc>
          <w:tcPr>
            <w:gridSpan w:val="7"/>
            <w:vAlign w:val="center"/>
            <w:tcW w:w="4059" w:type="dxa"/>
          </w:tcPr>
          <w:p>
            <w:pPr>
              <w:pStyle w:val=""/>
            </w:pPr>
            <w:r>
              <w:rPr>
                <w:szCs w:val="21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10″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15″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20″</w:t>
            </w:r>
          </w:p>
        </w:tc>
        <w:tc>
          <w:tcPr>
            <w:gridSpan w:val="2"/>
            <w:vAlign w:val="center"/>
            <w:tcW w:w="68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25″</w:t>
            </w:r>
          </w:p>
        </w:tc>
      </w:tr>
      <w:tr>
        <w:trPr>
          <w:trHeight w:val="1731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1559" w:type="dxa"/>
          </w:tcPr>
          <w:p>
            <w:pPr>
              <w:pStyle w:val=""/>
              <w:jc w:val="center"/>
            </w:pPr>
            <w:r>
              <w:rPr>
                <w:rFonts w:hAnsi="黑体"/>
                <w:szCs w:val="21"/>
              </w:rPr>
              <w:t>黑暗环境搜寻</w:t>
            </w:r>
          </w:p>
        </w:tc>
        <w:tc>
          <w:tcPr>
            <w:gridSpan w:val="7"/>
            <w:vAlign w:val="center"/>
            <w:tcW w:w="4059" w:type="dxa"/>
          </w:tcPr>
          <w:p>
            <w:pPr>
              <w:pStyle w:val=""/>
            </w:pPr>
            <w:r>
              <w:rPr>
                <w:szCs w:val="21"/>
              </w:rPr>
              <w:t xml:space="preserve">    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38″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40″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42″</w:t>
            </w:r>
          </w:p>
        </w:tc>
        <w:tc>
          <w:tcPr>
            <w:gridSpan w:val="2"/>
            <w:vAlign w:val="center"/>
            <w:tcW w:w="68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45″</w:t>
            </w:r>
          </w:p>
        </w:tc>
      </w:tr>
      <w:tr>
        <w:trPr>
          <w:trHeight w:val="1683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1559" w:type="dxa"/>
          </w:tcPr>
          <w:p>
            <w:pPr>
              <w:pStyle w:val=""/>
              <w:jc w:val="center"/>
            </w:pPr>
            <w:r>
              <w:rPr>
                <w:rFonts w:hAnsi="黑体"/>
                <w:szCs w:val="21"/>
              </w:rPr>
              <w:t>拖拽</w:t>
            </w:r>
          </w:p>
        </w:tc>
        <w:tc>
          <w:tcPr>
            <w:gridSpan w:val="7"/>
            <w:vAlign w:val="center"/>
            <w:tcW w:w="4059" w:type="dxa"/>
          </w:tcPr>
          <w:p>
            <w:pPr>
              <w:pStyle w:val=""/>
            </w:pPr>
            <w:r>
              <w:rPr>
                <w:szCs w:val="21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12″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13″</w:t>
            </w:r>
          </w:p>
        </w:tc>
        <w:tc>
          <w:tcPr>
            <w:gridSpan w:val="2"/>
            <w:vAlign w:val="center"/>
            <w:tcW w:w="679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14″</w:t>
            </w:r>
          </w:p>
        </w:tc>
        <w:tc>
          <w:tcPr>
            <w:gridSpan w:val="2"/>
            <w:vAlign w:val="center"/>
            <w:tcW w:w="680" w:type="dxa"/>
          </w:tcPr>
          <w:p>
            <w:pPr>
              <w:pStyle w:val=""/>
              <w:jc w:val="center"/>
            </w:pPr>
            <w:r>
              <w:rPr>
                <w:szCs w:val="21"/>
              </w:rPr>
              <w:t>15″</w:t>
            </w:r>
          </w:p>
        </w:tc>
      </w:tr>
      <w:tr>
        <w:trPr>
          <w:trHeight w:val="1847" w:hRule="atLeast"/>
        </w:trPr>
        <w:tc>
          <w:tcPr>
            <w:gridSpan w:val="2"/>
            <w:vAlign w:val="center"/>
            <w:tcW w:w="640" w:type="dxa"/>
          </w:tcPr>
          <w:p>
            <w:pPr>
              <w:pStyle w:val=""/>
              <w:jc w:val="center"/>
              <w:rPr>
                <w:szCs w:val="21"/>
              </w:rPr>
            </w:pPr>
            <w:r>
              <w:rPr>
                <w:rFonts w:hAnsi="黑体"/>
                <w:szCs w:val="21"/>
              </w:rPr>
              <w:t>备</w:t>
            </w:r>
          </w:p>
          <w:p>
            <w:pPr>
              <w:pStyle w:val=""/>
              <w:jc w:val="center"/>
            </w:pPr>
            <w:r>
              <w:rPr>
                <w:rFonts w:hAnsi="黑体"/>
                <w:szCs w:val="21"/>
              </w:rPr>
              <w:t>注</w:t>
            </w:r>
          </w:p>
        </w:tc>
        <w:tc>
          <w:tcPr>
            <w:gridSpan w:val="17"/>
            <w:vAlign w:val="center"/>
            <w:tcW w:w="8335" w:type="dxa"/>
          </w:tcPr>
          <w:p>
            <w:pPr>
              <w:pStyle w:val=""/>
              <w:jc w:val="left"/>
              <w:ind w:firstLine="420"/>
            </w:pPr>
            <w:r>
              <w:rPr>
                <w:szCs w:val="21"/>
              </w:rPr>
              <w:t>1.任一项达不到</w:t>
            </w:r>
            <w:r>
              <w:rPr>
                <w:szCs w:val="21"/>
              </w:rPr>
              <w:t>“</w:t>
            </w:r>
            <w:r>
              <w:rPr>
                <w:szCs w:val="21"/>
              </w:rPr>
              <w:t>一般</w:t>
            </w:r>
            <w:r>
              <w:rPr>
                <w:szCs w:val="21"/>
              </w:rPr>
              <w:t>”</w:t>
            </w:r>
            <w:r>
              <w:rPr>
                <w:szCs w:val="21"/>
              </w:rPr>
              <w:t>标准的视为</w:t>
            </w:r>
            <w:r>
              <w:rPr>
                <w:szCs w:val="21"/>
              </w:rPr>
              <w:t>“</w:t>
            </w:r>
            <w:r>
              <w:rPr>
                <w:szCs w:val="21"/>
              </w:rPr>
              <w:t>不合格</w:t>
            </w:r>
            <w:r>
              <w:rPr>
                <w:szCs w:val="21"/>
              </w:rPr>
              <w:t>”</w:t>
            </w:r>
            <w:r>
              <w:rPr>
                <w:szCs w:val="21"/>
              </w:rPr>
              <w:t>。</w:t>
            </w:r>
          </w:p>
        </w:tc>
      </w:tr>
    </w:tbl>
    <w:p>
      <w:pPr>
        <w:pStyle w:val=""/>
        <w:spacing w:line="560" w:lineRule="exact"/>
        <w:rPr>
          <w:rFonts w:ascii="仿宋_GB2312" w:hAnsi="宋体"/>
          <w:sz w:val="32"/>
          <w:szCs w:val="32"/>
        </w:rPr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NumType w:fmt="arabicAlpha"/>
      <w:pgSz w:w="11906" w:h="16838"/>
      <w:pgMar w:left="1531" w:right="1531" w:top="2098" w:bottom="175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黑体_GBK"/>
  <w:font w:name="方正小标宋简体"/>
  <w:font w:name="黑体"/>
  <w:font w:name="宋体"/>
  <w:font w:name="楷体_GB2312"/>
  <w:font w:name="仿宋_GB2312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</w:p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超链接"/>
    <w:qFormat/>
    <w:rPr>
      <w:u w:val="single"/>
      <w:color w:val="0000FF"/>
    </w:rPr>
  </w:style>
  <w:style w:type="character" w:styleId="CharChar">
    <w:name w:val=" Char Char"/>
    <w:qFormat/>
    <w:rPr>
      <w:sz w:val="18"/>
      <w:szCs w:val="18"/>
    </w:rPr>
  </w:style>
  <w:style w:type="character" w:styleId="CharChar1">
    <w:name w:val=" Char Char1"/>
    <w:qFormat/>
    <w:rPr>
      <w:sz w:val="18"/>
      <w:szCs w:val="18"/>
    </w:rPr>
  </w:style>
  <w:style w:type="paragraph" w:styleId="">
    <w:name w:val="列出段落"/>
    <w:qFormat/>
    <w:basedOn w:val="正文"/>
    <w:pPr>
      <w:ind w:firstLine="420"/>
    </w:pPr>
  </w:style>
  <w:style w:type="paragraph" w:styleId="">
    <w:name w:val="普通(网站)"/>
    <w:qFormat/>
    <w:basedOn w:val="正文"/>
    <w:pPr>
      <w:jc w:val="left"/>
    </w:pPr>
    <w:rPr>
      <w:rFonts w:ascii="宋体" w:hAnsi="宋体"/>
      <w:sz w:val="24"/>
      <w:szCs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