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河南交投交通投资集团有限公司招聘报名登记表</w:t>
      </w:r>
    </w:p>
    <w:tbl>
      <w:tblPr>
        <w:tblStyle w:val="4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24"/>
        <w:gridCol w:w="7"/>
        <w:gridCol w:w="448"/>
        <w:gridCol w:w="279"/>
        <w:gridCol w:w="1325"/>
        <w:gridCol w:w="857"/>
        <w:gridCol w:w="1136"/>
        <w:gridCol w:w="53"/>
        <w:gridCol w:w="707"/>
        <w:gridCol w:w="804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hint="eastAsia" w:ascii="新宋体" w:hAnsi="新宋体" w:eastAsia="新宋体"/>
                <w:kern w:val="0"/>
                <w:sz w:val="24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身份证号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婚否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籍    贯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现在住址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身高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体重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>联系方式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特长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应聘岗位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其它求职意向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学业时间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第一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学历毕业院校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第一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学业时间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最高学历毕业院校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 w:cs="宋体"/>
                <w:kern w:val="0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历</w:t>
            </w:r>
          </w:p>
        </w:tc>
        <w:tc>
          <w:tcPr>
            <w:tcW w:w="7503" w:type="dxa"/>
            <w:gridSpan w:val="11"/>
            <w:vAlign w:val="center"/>
          </w:tcPr>
          <w:p>
            <w:pPr>
              <w:widowControl/>
              <w:spacing w:line="360" w:lineRule="exact"/>
              <w:ind w:left="1890" w:hanging="1890" w:hangingChars="900"/>
              <w:rPr>
                <w:rFonts w:ascii="Calibri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职称证书、职业资格证书等相关证书</w:t>
            </w:r>
          </w:p>
        </w:tc>
        <w:tc>
          <w:tcPr>
            <w:tcW w:w="7503" w:type="dxa"/>
            <w:gridSpan w:val="11"/>
            <w:vAlign w:val="center"/>
          </w:tcPr>
          <w:p>
            <w:pPr>
              <w:widowControl/>
              <w:spacing w:line="360" w:lineRule="exact"/>
              <w:ind w:firstLine="420" w:firstLineChars="200"/>
              <w:rPr>
                <w:rFonts w:hint="eastAsia"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其它需要说明的问题</w:t>
            </w:r>
          </w:p>
        </w:tc>
        <w:tc>
          <w:tcPr>
            <w:tcW w:w="1679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  <w:t>岗位环境要求</w:t>
            </w:r>
          </w:p>
        </w:tc>
        <w:tc>
          <w:tcPr>
            <w:tcW w:w="1604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  <w:t>能否适应野外工作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679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  <w:t>薪酬待遇期望</w:t>
            </w:r>
          </w:p>
        </w:tc>
        <w:tc>
          <w:tcPr>
            <w:tcW w:w="5824" w:type="dxa"/>
            <w:gridSpan w:val="8"/>
            <w:vAlign w:val="top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7503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其他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val="en-US" w:eastAsia="zh-CN"/>
              </w:rPr>
              <w:t>例如受奖励或者受处分情况</w:t>
            </w:r>
            <w:r>
              <w:rPr>
                <w:rFonts w:hint="eastAsia" w:ascii="新宋体" w:hAnsi="新宋体" w:eastAsia="新宋体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宋体"/>
                <w:w w:val="90"/>
                <w:kern w:val="0"/>
                <w:sz w:val="24"/>
              </w:rPr>
              <w:t>：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6443"/>
    <w:rsid w:val="20C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80" w:lineRule="exact"/>
      <w:jc w:val="center"/>
    </w:pPr>
    <w:rPr>
      <w:rFonts w:ascii="仿宋_GB2312" w:eastAsia="仿宋_GB2312"/>
      <w:sz w:val="28"/>
    </w:rPr>
  </w:style>
  <w:style w:type="paragraph" w:styleId="3">
    <w:name w:val="Body Text First Indent"/>
    <w:basedOn w:val="2"/>
    <w:next w:val="1"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2021-04-07T07:32:00Z</dcterms:created>
  <dc:creator>空空</dc:creator>
  <cp:lastModifiedBy>空空</cp:lastModifiedBy>
  <dcterms:modified xsi:type="dcterms:W3CDTF">2021-04-07T07:37:11Z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