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0" w:lineRule="exact"/>
        <w:rPr>
          <w:rFonts w:eastAsia="黑体"/>
          <w:kern w:val="0"/>
          <w:sz w:val="30"/>
          <w:szCs w:val="30"/>
        </w:rPr>
      </w:pPr>
      <w:r>
        <w:rPr>
          <w:rFonts w:ascii="黑体" w:hAnsi="黑体" w:eastAsia="黑体"/>
          <w:kern w:val="0"/>
          <w:sz w:val="30"/>
          <w:szCs w:val="30"/>
        </w:rPr>
        <w:t>附件４：</w:t>
      </w:r>
    </w:p>
    <w:p>
      <w:pPr>
        <w:widowControl/>
        <w:spacing w:line="640" w:lineRule="exact"/>
        <w:jc w:val="center"/>
        <w:rPr>
          <w:rFonts w:eastAsia="方正小标宋简体"/>
          <w:bCs/>
          <w:kern w:val="0"/>
          <w:sz w:val="44"/>
          <w:szCs w:val="44"/>
        </w:rPr>
      </w:pPr>
      <w:r>
        <w:rPr>
          <w:rFonts w:hint="eastAsia" w:ascii="宋体" w:hAnsi="宋体" w:eastAsia="宋体" w:cs="宋体"/>
          <w:bCs/>
          <w:kern w:val="0"/>
          <w:sz w:val="44"/>
          <w:szCs w:val="44"/>
        </w:rPr>
        <w:t>长沙市</w:t>
      </w:r>
      <w:r>
        <w:rPr>
          <w:rFonts w:eastAsia="方正小标宋简体"/>
          <w:bCs/>
          <w:kern w:val="0"/>
          <w:sz w:val="44"/>
          <w:szCs w:val="44"/>
        </w:rPr>
        <w:t>202</w:t>
      </w:r>
      <w:r>
        <w:rPr>
          <w:bCs/>
          <w:kern w:val="0"/>
          <w:sz w:val="44"/>
          <w:szCs w:val="44"/>
        </w:rPr>
        <w:t>1</w:t>
      </w:r>
      <w:r>
        <w:rPr>
          <w:rFonts w:hint="eastAsia" w:ascii="宋体" w:hAnsi="宋体" w:eastAsia="宋体" w:cs="宋体"/>
          <w:bCs/>
          <w:kern w:val="0"/>
          <w:sz w:val="44"/>
          <w:szCs w:val="44"/>
        </w:rPr>
        <w:t>年</w:t>
      </w:r>
      <w:r>
        <w:rPr>
          <w:rFonts w:ascii="方正小标宋简体" w:hAnsi="方正小标宋简体"/>
          <w:bCs/>
          <w:kern w:val="0"/>
          <w:sz w:val="44"/>
          <w:szCs w:val="44"/>
        </w:rPr>
        <w:t>春季</w:t>
      </w:r>
      <w:r>
        <w:rPr>
          <w:rFonts w:hint="eastAsia" w:ascii="宋体" w:hAnsi="宋体" w:eastAsia="宋体" w:cs="宋体"/>
          <w:bCs/>
          <w:kern w:val="0"/>
          <w:sz w:val="44"/>
          <w:szCs w:val="44"/>
        </w:rPr>
        <w:t>高中段教师资格</w:t>
      </w:r>
    </w:p>
    <w:p>
      <w:pPr>
        <w:widowControl/>
        <w:spacing w:line="640" w:lineRule="exact"/>
        <w:jc w:val="center"/>
        <w:rPr>
          <w:rFonts w:eastAsia="方正小标宋简体"/>
          <w:bCs/>
          <w:kern w:val="0"/>
          <w:sz w:val="44"/>
          <w:szCs w:val="44"/>
        </w:rPr>
      </w:pPr>
      <w:r>
        <w:rPr>
          <w:rFonts w:hint="eastAsia" w:ascii="宋体" w:hAnsi="宋体" w:eastAsia="宋体" w:cs="宋体"/>
          <w:bCs/>
          <w:kern w:val="0"/>
          <w:sz w:val="44"/>
          <w:szCs w:val="44"/>
        </w:rPr>
        <w:t>认定注意事项</w:t>
      </w:r>
    </w:p>
    <w:p>
      <w:pPr>
        <w:spacing w:line="560" w:lineRule="exact"/>
        <w:ind w:firstLine="640" w:firstLineChars="200"/>
        <w:rPr>
          <w:rFonts w:eastAsia="仿宋_GB2312"/>
          <w:sz w:val="32"/>
          <w:szCs w:val="32"/>
        </w:rPr>
      </w:pPr>
      <w:r>
        <w:rPr>
          <w:rFonts w:ascii="仿宋_GB2312" w:eastAsia="仿宋_GB2312"/>
          <w:sz w:val="32"/>
          <w:szCs w:val="32"/>
        </w:rPr>
        <w:t>一、请申请人</w:t>
      </w:r>
      <w:r>
        <w:rPr>
          <w:rFonts w:hint="eastAsia" w:ascii="仿宋_GB2312" w:eastAsia="仿宋_GB2312"/>
          <w:sz w:val="32"/>
          <w:szCs w:val="32"/>
        </w:rPr>
        <w:t>在中国教师资格网报名时</w:t>
      </w:r>
      <w:r>
        <w:rPr>
          <w:rFonts w:ascii="仿宋_GB2312" w:eastAsia="仿宋_GB2312"/>
          <w:sz w:val="32"/>
          <w:szCs w:val="32"/>
        </w:rPr>
        <w:t>妥善保管个人密码及报名号，以便查询个人信息及修改信息（网报结束后个人信息将无法修改）。</w:t>
      </w:r>
      <w:r>
        <w:rPr>
          <w:rFonts w:hint="eastAsia" w:ascii="仿宋_GB2312" w:eastAsia="仿宋_GB2312"/>
          <w:sz w:val="32"/>
          <w:szCs w:val="32"/>
        </w:rPr>
        <w:t>请</w:t>
      </w:r>
      <w:r>
        <w:rPr>
          <w:rFonts w:ascii="仿宋_GB2312" w:eastAsia="仿宋_GB2312"/>
          <w:sz w:val="32"/>
          <w:szCs w:val="32"/>
        </w:rPr>
        <w:t>申请人注意：个人信息填写完毕后，须点击</w:t>
      </w:r>
      <w:r>
        <w:rPr>
          <w:rFonts w:eastAsia="仿宋_GB2312"/>
          <w:sz w:val="32"/>
          <w:szCs w:val="32"/>
        </w:rPr>
        <w:t>“</w:t>
      </w:r>
      <w:r>
        <w:rPr>
          <w:rFonts w:ascii="仿宋_GB2312" w:eastAsia="仿宋_GB2312"/>
          <w:sz w:val="32"/>
          <w:szCs w:val="32"/>
        </w:rPr>
        <w:t>提交</w:t>
      </w:r>
      <w:r>
        <w:rPr>
          <w:rFonts w:eastAsia="仿宋_GB2312"/>
          <w:sz w:val="32"/>
          <w:szCs w:val="32"/>
        </w:rPr>
        <w:t>”</w:t>
      </w:r>
      <w:r>
        <w:rPr>
          <w:rFonts w:ascii="仿宋_GB2312" w:eastAsia="仿宋_GB2312"/>
          <w:sz w:val="32"/>
          <w:szCs w:val="32"/>
        </w:rPr>
        <w:t>，系统将提示</w:t>
      </w:r>
      <w:r>
        <w:rPr>
          <w:rFonts w:eastAsia="仿宋_GB2312"/>
          <w:sz w:val="32"/>
          <w:szCs w:val="32"/>
        </w:rPr>
        <w:t>“</w:t>
      </w:r>
      <w:r>
        <w:rPr>
          <w:rFonts w:ascii="仿宋_GB2312" w:eastAsia="仿宋_GB2312"/>
          <w:sz w:val="32"/>
          <w:szCs w:val="32"/>
        </w:rPr>
        <w:t>注册成功</w:t>
      </w:r>
      <w:r>
        <w:rPr>
          <w:rFonts w:eastAsia="仿宋_GB2312"/>
          <w:sz w:val="32"/>
          <w:szCs w:val="32"/>
        </w:rPr>
        <w:t>”</w:t>
      </w:r>
      <w:r>
        <w:rPr>
          <w:rFonts w:ascii="仿宋_GB2312" w:eastAsia="仿宋_GB2312"/>
          <w:sz w:val="32"/>
          <w:szCs w:val="32"/>
        </w:rPr>
        <w:t>，注册完毕。</w:t>
      </w:r>
    </w:p>
    <w:p>
      <w:pPr>
        <w:spacing w:line="560" w:lineRule="exact"/>
        <w:ind w:firstLine="640" w:firstLineChars="200"/>
        <w:rPr>
          <w:rFonts w:eastAsia="仿宋_GB2312"/>
          <w:sz w:val="32"/>
          <w:szCs w:val="32"/>
        </w:rPr>
      </w:pPr>
      <w:r>
        <w:rPr>
          <w:rFonts w:ascii="仿宋_GB2312" w:eastAsia="仿宋_GB2312"/>
          <w:sz w:val="32"/>
          <w:szCs w:val="32"/>
        </w:rPr>
        <w:t>二、申请人如有政策疑问可至现场确认点咨询（也可电话咨询），确定本人符合申请条件。</w:t>
      </w:r>
    </w:p>
    <w:p>
      <w:pPr>
        <w:spacing w:line="560" w:lineRule="exact"/>
        <w:ind w:firstLine="640" w:firstLineChars="200"/>
        <w:rPr>
          <w:rFonts w:eastAsia="仿宋_GB2312"/>
          <w:sz w:val="32"/>
          <w:szCs w:val="32"/>
        </w:rPr>
      </w:pPr>
      <w:r>
        <w:rPr>
          <w:rFonts w:ascii="仿宋_GB2312" w:eastAsia="仿宋_GB2312"/>
          <w:sz w:val="32"/>
          <w:szCs w:val="32"/>
        </w:rPr>
        <w:t>三、申请人请到教师资格认定机构指定的县级以上医院进行体检，在指定时间段内体检的无需领取体检结果，如需体检结果带回的请自行联系医院（具体安排详见附件</w:t>
      </w:r>
      <w:r>
        <w:rPr>
          <w:rFonts w:eastAsia="仿宋_GB2312"/>
          <w:sz w:val="32"/>
          <w:szCs w:val="32"/>
        </w:rPr>
        <w:t>2</w:t>
      </w:r>
      <w:r>
        <w:rPr>
          <w:rFonts w:ascii="仿宋_GB2312" w:eastAsia="仿宋_GB2312"/>
          <w:sz w:val="32"/>
          <w:szCs w:val="32"/>
        </w:rPr>
        <w:t>）。</w:t>
      </w:r>
    </w:p>
    <w:p>
      <w:pPr>
        <w:spacing w:line="560" w:lineRule="exact"/>
        <w:ind w:firstLine="640" w:firstLineChars="200"/>
        <w:rPr>
          <w:rFonts w:eastAsia="仿宋_GB2312"/>
          <w:sz w:val="32"/>
          <w:szCs w:val="32"/>
        </w:rPr>
      </w:pPr>
      <w:r>
        <w:rPr>
          <w:rFonts w:ascii="仿宋_GB2312" w:eastAsia="仿宋_GB2312"/>
          <w:sz w:val="32"/>
          <w:szCs w:val="32"/>
        </w:rPr>
        <w:t>四、申请人</w:t>
      </w:r>
      <w:r>
        <w:rPr>
          <w:rFonts w:hint="eastAsia" w:ascii="仿宋_GB2312" w:eastAsia="仿宋_GB2312"/>
          <w:sz w:val="32"/>
          <w:szCs w:val="32"/>
        </w:rPr>
        <w:t>如不了解一网通办平台操作的请查看《</w:t>
      </w:r>
      <w:r>
        <w:rPr>
          <w:rFonts w:hint="eastAsia" w:eastAsia="仿宋_GB2312"/>
          <w:kern w:val="0"/>
          <w:sz w:val="32"/>
          <w:szCs w:val="32"/>
        </w:rPr>
        <w:t>长沙市政务服务网教师资格认定操作指南</w:t>
      </w:r>
      <w:r>
        <w:rPr>
          <w:rFonts w:hint="eastAsia" w:ascii="仿宋_GB2312" w:eastAsia="仿宋_GB2312"/>
          <w:sz w:val="32"/>
          <w:szCs w:val="32"/>
        </w:rPr>
        <w:t>》（详见附件6），</w:t>
      </w:r>
      <w:r>
        <w:rPr>
          <w:rFonts w:ascii="仿宋_GB2312" w:eastAsia="仿宋_GB2312"/>
          <w:sz w:val="32"/>
          <w:szCs w:val="32"/>
        </w:rPr>
        <w:t>确实无法完成办理的请到现场确认点提交相关材料（详见附件</w:t>
      </w:r>
      <w:r>
        <w:rPr>
          <w:rFonts w:hint="eastAsia" w:ascii="仿宋_GB2312" w:eastAsia="仿宋_GB2312"/>
          <w:sz w:val="32"/>
          <w:szCs w:val="32"/>
        </w:rPr>
        <w:t>3</w:t>
      </w:r>
      <w:r>
        <w:rPr>
          <w:rFonts w:ascii="仿宋_GB2312" w:eastAsia="仿宋_GB2312"/>
          <w:sz w:val="32"/>
          <w:szCs w:val="32"/>
        </w:rPr>
        <w:t>）。</w:t>
      </w:r>
    </w:p>
    <w:p>
      <w:pPr>
        <w:spacing w:line="560" w:lineRule="exact"/>
        <w:ind w:firstLine="640" w:firstLineChars="200"/>
        <w:rPr>
          <w:rFonts w:eastAsia="仿宋_GB2312"/>
          <w:sz w:val="32"/>
          <w:szCs w:val="32"/>
        </w:rPr>
      </w:pPr>
      <w:r>
        <w:rPr>
          <w:rFonts w:ascii="仿宋_GB2312" w:eastAsia="仿宋_GB2312"/>
          <w:sz w:val="32"/>
          <w:szCs w:val="32"/>
        </w:rPr>
        <w:t>五、资格证领取时间及地点：</w:t>
      </w:r>
      <w:r>
        <w:rPr>
          <w:rFonts w:hint="eastAsia" w:ascii="仿宋_GB2312" w:eastAsia="仿宋_GB2312"/>
          <w:sz w:val="32"/>
          <w:szCs w:val="32"/>
        </w:rPr>
        <w:t>高中段</w:t>
      </w:r>
      <w:r>
        <w:rPr>
          <w:rFonts w:ascii="仿宋_GB2312" w:eastAsia="仿宋_GB2312"/>
          <w:sz w:val="32"/>
          <w:szCs w:val="32"/>
        </w:rPr>
        <w:t>教师资格证在市教育局认定</w:t>
      </w:r>
      <w:r>
        <w:rPr>
          <w:rFonts w:hint="eastAsia" w:ascii="仿宋_GB2312" w:eastAsia="仿宋_GB2312"/>
          <w:sz w:val="32"/>
          <w:szCs w:val="32"/>
        </w:rPr>
        <w:t>公示发布</w:t>
      </w:r>
      <w:r>
        <w:rPr>
          <w:rFonts w:hint="eastAsia" w:eastAsia="仿宋_GB2312"/>
          <w:sz w:val="32"/>
          <w:szCs w:val="32"/>
        </w:rPr>
        <w:t>3</w:t>
      </w:r>
      <w:r>
        <w:rPr>
          <w:rFonts w:hint="eastAsia" w:ascii="仿宋_GB2312" w:eastAsia="仿宋_GB2312"/>
          <w:sz w:val="32"/>
          <w:szCs w:val="32"/>
        </w:rPr>
        <w:t>天</w:t>
      </w:r>
      <w:r>
        <w:rPr>
          <w:rFonts w:ascii="仿宋_GB2312" w:eastAsia="仿宋_GB2312"/>
          <w:sz w:val="32"/>
          <w:szCs w:val="32"/>
        </w:rPr>
        <w:t>后，</w:t>
      </w:r>
      <w:r>
        <w:rPr>
          <w:rFonts w:hint="eastAsia" w:ascii="仿宋_GB2312" w:eastAsia="仿宋_GB2312"/>
          <w:sz w:val="32"/>
          <w:szCs w:val="32"/>
        </w:rPr>
        <w:t>如无异议，将</w:t>
      </w:r>
      <w:r>
        <w:rPr>
          <w:rFonts w:ascii="仿宋_GB2312" w:eastAsia="仿宋_GB2312"/>
          <w:sz w:val="32"/>
          <w:szCs w:val="32"/>
        </w:rPr>
        <w:t>直接通过</w:t>
      </w:r>
      <w:r>
        <w:rPr>
          <w:rFonts w:eastAsia="仿宋_GB2312"/>
          <w:sz w:val="32"/>
          <w:szCs w:val="32"/>
        </w:rPr>
        <w:t>EMS</w:t>
      </w:r>
      <w:r>
        <w:rPr>
          <w:rFonts w:ascii="仿宋_GB2312" w:eastAsia="仿宋_GB2312"/>
          <w:sz w:val="32"/>
          <w:szCs w:val="32"/>
        </w:rPr>
        <w:t>邮寄送达申请人。请申请人在申请表上务必填写详细收件地址和联系电话，邮件必须本人签收，接收邮件期间请</w:t>
      </w:r>
      <w:r>
        <w:rPr>
          <w:rFonts w:hint="eastAsia" w:ascii="仿宋_GB2312" w:eastAsia="仿宋_GB2312"/>
          <w:sz w:val="32"/>
          <w:szCs w:val="32"/>
        </w:rPr>
        <w:t>不要随意变更电话号码，</w:t>
      </w:r>
      <w:r>
        <w:rPr>
          <w:rFonts w:ascii="仿宋_GB2312" w:eastAsia="仿宋_GB2312"/>
          <w:sz w:val="32"/>
          <w:szCs w:val="32"/>
        </w:rPr>
        <w:t>保持联系电话畅通，注意接收陌生来电，以免因联系不到本人而造成邮件投递延误。</w:t>
      </w:r>
      <w:r>
        <w:rPr>
          <w:rFonts w:hint="eastAsia" w:ascii="仿宋_GB2312" w:eastAsia="仿宋_GB2312"/>
          <w:sz w:val="32"/>
          <w:szCs w:val="32"/>
        </w:rPr>
        <w:t>未在长沙市一网通办平台上传毕业证的</w:t>
      </w:r>
      <w:r>
        <w:rPr>
          <w:rFonts w:ascii="仿宋_GB2312" w:eastAsia="仿宋_GB2312"/>
          <w:kern w:val="0"/>
          <w:sz w:val="32"/>
          <w:szCs w:val="32"/>
        </w:rPr>
        <w:t>应届毕业生</w:t>
      </w:r>
      <w:r>
        <w:rPr>
          <w:rFonts w:hint="eastAsia" w:ascii="仿宋_GB2312" w:eastAsia="仿宋_GB2312"/>
          <w:kern w:val="0"/>
          <w:sz w:val="32"/>
          <w:szCs w:val="32"/>
        </w:rPr>
        <w:t>需于</w:t>
      </w:r>
      <w:r>
        <w:rPr>
          <w:rFonts w:hint="eastAsia" w:eastAsia="仿宋_GB2312"/>
          <w:sz w:val="32"/>
          <w:szCs w:val="32"/>
        </w:rPr>
        <w:t>8</w:t>
      </w:r>
      <w:r>
        <w:rPr>
          <w:rFonts w:hint="eastAsia" w:ascii="仿宋_GB2312" w:eastAsia="仿宋_GB2312"/>
          <w:sz w:val="32"/>
          <w:szCs w:val="32"/>
        </w:rPr>
        <w:t>月</w:t>
      </w:r>
      <w:r>
        <w:rPr>
          <w:rFonts w:hint="eastAsia" w:eastAsia="仿宋_GB2312"/>
          <w:sz w:val="32"/>
          <w:szCs w:val="32"/>
        </w:rPr>
        <w:t>1</w:t>
      </w:r>
      <w:r>
        <w:rPr>
          <w:rFonts w:hint="eastAsia" w:ascii="仿宋_GB2312" w:eastAsia="仿宋_GB2312"/>
          <w:sz w:val="32"/>
          <w:szCs w:val="32"/>
        </w:rPr>
        <w:t>日之前</w:t>
      </w:r>
      <w:r>
        <w:rPr>
          <w:rFonts w:ascii="仿宋_GB2312" w:eastAsia="仿宋_GB2312"/>
          <w:kern w:val="0"/>
          <w:sz w:val="32"/>
          <w:szCs w:val="32"/>
        </w:rPr>
        <w:t>持毕业证原件至长沙市政务服务中心（长沙市岳麓区金星北路一段</w:t>
      </w:r>
      <w:r>
        <w:rPr>
          <w:rFonts w:eastAsia="仿宋_GB2312"/>
          <w:kern w:val="0"/>
          <w:sz w:val="32"/>
          <w:szCs w:val="32"/>
        </w:rPr>
        <w:t>20</w:t>
      </w:r>
      <w:r>
        <w:rPr>
          <w:rFonts w:ascii="仿宋_GB2312" w:eastAsia="仿宋_GB2312"/>
          <w:kern w:val="0"/>
          <w:sz w:val="32"/>
          <w:szCs w:val="32"/>
        </w:rPr>
        <w:t>号）领取教师资格证及认定申请表。</w:t>
      </w:r>
      <w:r>
        <w:rPr>
          <w:rFonts w:hint="eastAsia" w:ascii="仿宋_GB2312" w:eastAsia="仿宋_GB2312"/>
          <w:kern w:val="0"/>
          <w:sz w:val="32"/>
          <w:szCs w:val="32"/>
        </w:rPr>
        <w:t>过期视为未取得毕业证，将取消其认定的教师资格证书。</w:t>
      </w:r>
    </w:p>
    <w:p>
      <w:pPr>
        <w:spacing w:line="560" w:lineRule="exact"/>
        <w:ind w:firstLine="640" w:firstLineChars="200"/>
        <w:rPr>
          <w:rFonts w:eastAsia="仿宋_GB2312"/>
          <w:sz w:val="32"/>
          <w:szCs w:val="32"/>
        </w:rPr>
      </w:pPr>
      <w:r>
        <w:rPr>
          <w:rFonts w:ascii="仿宋_GB2312" w:eastAsia="仿宋_GB2312"/>
          <w:sz w:val="32"/>
          <w:szCs w:val="32"/>
        </w:rPr>
        <w:t>六、申请人须在规定时间内</w:t>
      </w:r>
      <w:r>
        <w:rPr>
          <w:rFonts w:hint="eastAsia" w:ascii="仿宋_GB2312" w:eastAsia="仿宋_GB2312"/>
          <w:sz w:val="32"/>
          <w:szCs w:val="32"/>
        </w:rPr>
        <w:t>严格按照通告提供的网址</w:t>
      </w:r>
      <w:r>
        <w:rPr>
          <w:rFonts w:ascii="仿宋_GB2312" w:eastAsia="仿宋_GB2312"/>
          <w:sz w:val="32"/>
          <w:szCs w:val="32"/>
        </w:rPr>
        <w:t>（</w:t>
      </w:r>
      <w:r>
        <w:rPr>
          <w:rFonts w:eastAsia="仿宋_GB2312"/>
          <w:sz w:val="32"/>
          <w:szCs w:val="32"/>
        </w:rPr>
        <w:t>http://zwfw-new.hunan.gov.cn/portal/one-thing</w:t>
      </w:r>
      <w:r>
        <w:rPr>
          <w:rFonts w:ascii="仿宋_GB2312" w:eastAsia="仿宋_GB2312"/>
          <w:sz w:val="32"/>
          <w:szCs w:val="32"/>
        </w:rPr>
        <w:t>）登录长沙市一网</w:t>
      </w:r>
      <w:r>
        <w:rPr>
          <w:rFonts w:ascii="仿宋_GB2312" w:eastAsia="仿宋_GB2312"/>
          <w:spacing w:val="-17"/>
          <w:sz w:val="32"/>
          <w:szCs w:val="32"/>
        </w:rPr>
        <w:t>通办平台</w:t>
      </w:r>
      <w:r>
        <w:rPr>
          <w:rFonts w:ascii="仿宋_GB2312" w:eastAsia="仿宋_GB2312"/>
          <w:sz w:val="32"/>
          <w:szCs w:val="32"/>
        </w:rPr>
        <w:t>，</w:t>
      </w:r>
      <w:r>
        <w:rPr>
          <w:rFonts w:hint="eastAsia" w:ascii="仿宋_GB2312" w:eastAsia="仿宋_GB2312"/>
          <w:sz w:val="32"/>
          <w:szCs w:val="32"/>
        </w:rPr>
        <w:t>切勿自作主张，擅自登录其他网址。</w:t>
      </w:r>
      <w:r>
        <w:rPr>
          <w:rFonts w:ascii="仿宋_GB2312" w:eastAsia="仿宋_GB2312"/>
          <w:sz w:val="32"/>
          <w:szCs w:val="32"/>
        </w:rPr>
        <w:t>先点击</w:t>
      </w:r>
      <w:r>
        <w:rPr>
          <w:rFonts w:eastAsia="仿宋_GB2312"/>
          <w:sz w:val="32"/>
          <w:szCs w:val="32"/>
        </w:rPr>
        <w:t>“</w:t>
      </w:r>
      <w:r>
        <w:rPr>
          <w:rFonts w:ascii="仿宋_GB2312" w:eastAsia="仿宋_GB2312"/>
          <w:sz w:val="32"/>
          <w:szCs w:val="32"/>
        </w:rPr>
        <w:t>我要办理教师资格证</w:t>
      </w:r>
      <w:r>
        <w:rPr>
          <w:rFonts w:eastAsia="仿宋_GB2312"/>
          <w:sz w:val="32"/>
          <w:szCs w:val="32"/>
        </w:rPr>
        <w:t>”</w:t>
      </w:r>
      <w:r>
        <w:rPr>
          <w:rFonts w:ascii="仿宋_GB2312" w:eastAsia="仿宋_GB2312"/>
          <w:sz w:val="32"/>
          <w:szCs w:val="32"/>
        </w:rPr>
        <w:t>（可搜索</w:t>
      </w:r>
      <w:r>
        <w:rPr>
          <w:rFonts w:eastAsia="仿宋_GB2312"/>
          <w:sz w:val="32"/>
          <w:szCs w:val="32"/>
        </w:rPr>
        <w:t>“</w:t>
      </w:r>
      <w:r>
        <w:rPr>
          <w:rFonts w:ascii="仿宋_GB2312" w:eastAsia="仿宋_GB2312"/>
          <w:sz w:val="32"/>
          <w:szCs w:val="32"/>
        </w:rPr>
        <w:t>教师资格</w:t>
      </w:r>
      <w:r>
        <w:rPr>
          <w:rFonts w:eastAsia="仿宋_GB2312"/>
          <w:sz w:val="32"/>
          <w:szCs w:val="32"/>
        </w:rPr>
        <w:t>”</w:t>
      </w:r>
      <w:r>
        <w:rPr>
          <w:rFonts w:ascii="仿宋_GB2312" w:eastAsia="仿宋_GB2312"/>
          <w:sz w:val="32"/>
          <w:szCs w:val="32"/>
        </w:rPr>
        <w:t>），再选择相应的区县（市）为办理地点（与网上申报时选择的现场确认点一致），然后按照系统提示要求通过实名认证并提交材料（材料清单详见附件</w:t>
      </w:r>
      <w:r>
        <w:rPr>
          <w:rFonts w:eastAsia="仿宋_GB2312"/>
          <w:sz w:val="32"/>
          <w:szCs w:val="32"/>
        </w:rPr>
        <w:t>3</w:t>
      </w:r>
      <w:r>
        <w:rPr>
          <w:rFonts w:ascii="仿宋_GB2312" w:eastAsia="仿宋_GB2312"/>
          <w:sz w:val="32"/>
          <w:szCs w:val="32"/>
        </w:rPr>
        <w:t>）。教育部门认定通过后，会通过ＥＭＳ邮寄到申请人指定地址，须本人查收。</w:t>
      </w:r>
    </w:p>
    <w:p>
      <w:pPr>
        <w:spacing w:line="560" w:lineRule="exact"/>
        <w:ind w:firstLine="640" w:firstLineChars="200"/>
        <w:rPr>
          <w:rFonts w:eastAsia="仿宋_GB2312"/>
          <w:sz w:val="32"/>
          <w:szCs w:val="32"/>
        </w:rPr>
      </w:pPr>
      <w:r>
        <w:rPr>
          <w:rFonts w:ascii="仿宋_GB2312" w:eastAsia="仿宋_GB2312"/>
          <w:sz w:val="32"/>
          <w:szCs w:val="32"/>
        </w:rPr>
        <w:t>七、符合认定条件的港澳台居民可在居住地、教师资格考试所在地申请认定中小学教师资格；</w:t>
      </w:r>
      <w:r>
        <w:rPr>
          <w:rFonts w:ascii="仿宋_GB2312" w:eastAsia="仿宋_GB2312"/>
          <w:color w:val="333333"/>
          <w:sz w:val="32"/>
          <w:szCs w:val="32"/>
          <w:shd w:val="clear" w:color="auto" w:fill="FFFFFF"/>
        </w:rPr>
        <w:t>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r>
        <w:rPr>
          <w:rFonts w:ascii="仿宋_GB2312" w:eastAsia="仿宋_GB2312"/>
          <w:sz w:val="32"/>
          <w:szCs w:val="32"/>
        </w:rPr>
        <w:t>。</w:t>
      </w:r>
    </w:p>
    <w:p>
      <w:pPr>
        <w:spacing w:line="560" w:lineRule="exact"/>
        <w:ind w:firstLine="640" w:firstLineChars="200"/>
        <w:rPr>
          <w:rFonts w:eastAsia="仿宋_GB2312"/>
          <w:sz w:val="32"/>
          <w:szCs w:val="32"/>
        </w:rPr>
      </w:pPr>
      <w:r>
        <w:rPr>
          <w:rFonts w:ascii="仿宋_GB2312" w:eastAsia="仿宋_GB2312"/>
          <w:sz w:val="32"/>
          <w:szCs w:val="32"/>
        </w:rPr>
        <w:t>八、本通告仅涉及教师资格认定事项，与教师资格考试为不同的两件事，具体区别请自行上网搜索。</w:t>
      </w:r>
    </w:p>
    <w:p>
      <w:pPr>
        <w:spacing w:line="560" w:lineRule="exact"/>
        <w:ind w:firstLine="640" w:firstLineChars="200"/>
        <w:rPr>
          <w:rFonts w:eastAsia="仿宋_GB2312"/>
          <w:sz w:val="32"/>
          <w:szCs w:val="32"/>
        </w:rPr>
      </w:pPr>
      <w:r>
        <w:rPr>
          <w:rFonts w:ascii="仿宋_GB2312" w:eastAsia="仿宋_GB2312"/>
          <w:sz w:val="32"/>
          <w:szCs w:val="32"/>
        </w:rPr>
        <w:t>九、请申请人在网速良好的电脑上用</w:t>
      </w:r>
      <w:r>
        <w:rPr>
          <w:rFonts w:eastAsia="仿宋_GB2312"/>
          <w:sz w:val="32"/>
          <w:szCs w:val="32"/>
        </w:rPr>
        <w:t>Google</w:t>
      </w:r>
      <w:r>
        <w:rPr>
          <w:rFonts w:ascii="仿宋_GB2312" w:eastAsia="仿宋_GB2312"/>
          <w:sz w:val="32"/>
          <w:szCs w:val="32"/>
        </w:rPr>
        <w:t>浏览器登录一网通办平台，以免难以登录或卡滞。</w:t>
      </w:r>
    </w:p>
    <w:p>
      <w:pPr>
        <w:spacing w:line="560" w:lineRule="exact"/>
        <w:ind w:firstLine="640" w:firstLineChars="200"/>
        <w:rPr>
          <w:rFonts w:eastAsia="仿宋_GB2312"/>
          <w:sz w:val="32"/>
          <w:szCs w:val="32"/>
        </w:rPr>
      </w:pPr>
      <w:r>
        <w:rPr>
          <w:rFonts w:ascii="仿宋_GB2312" w:eastAsia="仿宋_GB2312"/>
          <w:sz w:val="32"/>
          <w:szCs w:val="32"/>
        </w:rPr>
        <w:t>十、请申请人严格按照系统要求上传资料，不得随意拍照，擅自修改，将不符合要求、不清晰的资料上传</w:t>
      </w:r>
      <w:r>
        <w:rPr>
          <w:rFonts w:hint="eastAsia" w:ascii="仿宋_GB2312" w:eastAsia="仿宋_GB2312"/>
          <w:sz w:val="32"/>
          <w:szCs w:val="32"/>
        </w:rPr>
        <w:t>（中国教师资格网上传的照片务必为白底证件照）</w:t>
      </w:r>
      <w:r>
        <w:rPr>
          <w:rFonts w:ascii="仿宋_GB2312" w:eastAsia="仿宋_GB2312"/>
          <w:sz w:val="32"/>
          <w:szCs w:val="32"/>
        </w:rPr>
        <w:t>。</w:t>
      </w:r>
      <w:r>
        <w:rPr>
          <w:rFonts w:hint="eastAsia" w:ascii="仿宋_GB2312" w:eastAsia="仿宋_GB2312"/>
          <w:sz w:val="32"/>
          <w:szCs w:val="32"/>
        </w:rPr>
        <w:t>如资料不符合要求，请申请人务必按要求在规定时间内完成补齐补正，否则将不再受理。</w:t>
      </w:r>
    </w:p>
    <w:p>
      <w:pPr>
        <w:spacing w:line="560" w:lineRule="exact"/>
        <w:ind w:firstLine="640" w:firstLineChars="200"/>
        <w:rPr>
          <w:rFonts w:eastAsia="仿宋_GB2312"/>
          <w:spacing w:val="-6"/>
          <w:sz w:val="32"/>
          <w:szCs w:val="32"/>
        </w:rPr>
      </w:pPr>
      <w:r>
        <w:rPr>
          <w:rFonts w:ascii="仿宋_GB2312" w:eastAsia="仿宋_GB2312"/>
          <w:sz w:val="32"/>
          <w:szCs w:val="32"/>
        </w:rPr>
        <w:t>十一、学历证书为毕业证书，请勿上传学位证书，高中段仅需上传本科</w:t>
      </w:r>
      <w:r>
        <w:rPr>
          <w:rFonts w:ascii="仿宋_GB2312" w:eastAsia="仿宋_GB2312"/>
          <w:spacing w:val="-6"/>
          <w:sz w:val="32"/>
          <w:szCs w:val="32"/>
        </w:rPr>
        <w:t>毕业及其以上证书一本即可，不要上传多本毕业证书。</w:t>
      </w:r>
    </w:p>
    <w:p>
      <w:pPr>
        <w:spacing w:line="560" w:lineRule="exact"/>
        <w:ind w:firstLine="616" w:firstLineChars="200"/>
        <w:rPr>
          <w:rFonts w:eastAsia="仿宋_GB2312"/>
          <w:spacing w:val="-6"/>
          <w:sz w:val="32"/>
          <w:szCs w:val="32"/>
        </w:rPr>
      </w:pPr>
      <w:r>
        <w:rPr>
          <w:rFonts w:hint="eastAsia" w:ascii="仿宋_GB2312" w:eastAsia="仿宋_GB2312"/>
          <w:spacing w:val="-6"/>
          <w:sz w:val="32"/>
          <w:szCs w:val="32"/>
        </w:rPr>
        <w:t>十二、</w:t>
      </w:r>
      <w:r>
        <w:rPr>
          <w:rFonts w:ascii="仿宋_GB2312" w:eastAsia="仿宋_GB2312"/>
          <w:spacing w:val="-6"/>
          <w:sz w:val="32"/>
          <w:szCs w:val="32"/>
        </w:rPr>
        <w:t>户口簿、居住证、在读学籍证明</w:t>
      </w:r>
      <w:r>
        <w:rPr>
          <w:rFonts w:hint="eastAsia" w:ascii="仿宋_GB2312" w:eastAsia="仿宋_GB2312"/>
          <w:spacing w:val="-6"/>
          <w:sz w:val="32"/>
          <w:szCs w:val="32"/>
        </w:rPr>
        <w:t>仅需提交一项符合在长沙认定资格的资料即可，教师资格网及一网通办平台上的受理点选择务必与认定资料上的所属区县（市）相同，否则系统将无法受理。</w:t>
      </w:r>
    </w:p>
    <w:p>
      <w:pPr>
        <w:widowControl/>
        <w:jc w:val="left"/>
        <w:rPr>
          <w:rFonts w:eastAsia="黑体"/>
          <w:kern w:val="0"/>
          <w:sz w:val="30"/>
          <w:szCs w:val="30"/>
        </w:rPr>
        <w:sectPr>
          <w:pgSz w:w="11906" w:h="16838"/>
          <w:pgMar w:top="1157" w:right="1474" w:bottom="1270" w:left="1474" w:header="851" w:footer="1531"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B543F"/>
    <w:rsid w:val="51DB5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2021-04-01T03:12:00Z</dcterms:created>
  <dc:creator>需要强心脏的Miss.Z</dc:creator>
  <cp:lastModifiedBy>需要强心脏的Miss.Z</cp:lastModifiedBy>
  <dcterms:modified xsi:type="dcterms:W3CDTF">2021-04-01T03:12:20Z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