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-142" w:leftChars="-95" w:right="-144" w:rightChars="-44" w:hanging="169" w:hangingChars="71"/>
        <w:jc w:val="left"/>
        <w:textAlignment w:val="auto"/>
        <w:rPr>
          <w:rFonts w:hint="default" w:ascii="楷体_GB2312" w:hAnsi="楷体_GB2312" w:eastAsia="楷体_GB2312" w:cs="楷体_GB2312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附件6</w:t>
      </w:r>
      <w:bookmarkStart w:id="0" w:name="_GoBack"/>
      <w:bookmarkEnd w:id="0"/>
    </w:p>
    <w:p>
      <w:pPr>
        <w:widowControl/>
        <w:snapToGrid w:val="0"/>
        <w:jc w:val="center"/>
        <w:rPr>
          <w:rFonts w:eastAsia="方正大标宋简体"/>
          <w:kern w:val="0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kern w:val="0"/>
          <w:sz w:val="44"/>
          <w:szCs w:val="44"/>
        </w:rPr>
        <w:t>吉林省新型冠状病毒核酸检测机构名单</w:t>
      </w:r>
    </w:p>
    <w:p>
      <w:pPr>
        <w:spacing w:line="520" w:lineRule="exact"/>
        <w:ind w:firstLine="556" w:firstLineChars="200"/>
        <w:jc w:val="center"/>
        <w:rPr>
          <w:rFonts w:eastAsia="楷体_GB2312"/>
          <w:sz w:val="28"/>
          <w:szCs w:val="28"/>
          <w:highlight w:val="yellow"/>
        </w:rPr>
      </w:pPr>
      <w:r>
        <w:rPr>
          <w:rFonts w:hint="eastAsia" w:ascii="楷体" w:hAnsi="楷体" w:eastAsia="楷体" w:cs="楷体"/>
          <w:sz w:val="28"/>
          <w:szCs w:val="28"/>
          <w:highlight w:val="yellow"/>
        </w:rPr>
        <w:t>（截至2021年</w:t>
      </w:r>
      <w:r>
        <w:rPr>
          <w:rFonts w:hint="eastAsia" w:ascii="楷体" w:hAnsi="楷体" w:eastAsia="楷体" w:cs="楷体"/>
          <w:sz w:val="28"/>
          <w:szCs w:val="28"/>
          <w:highlight w:val="yellow"/>
          <w:lang w:val="en-US" w:eastAsia="zh-CN"/>
        </w:rPr>
        <w:t>5</w:t>
      </w:r>
      <w:r>
        <w:rPr>
          <w:rFonts w:hint="eastAsia" w:ascii="楷体" w:hAnsi="楷体" w:eastAsia="楷体" w:cs="楷体"/>
          <w:sz w:val="28"/>
          <w:szCs w:val="28"/>
          <w:highlight w:val="yellow"/>
        </w:rPr>
        <w:t>月</w:t>
      </w:r>
      <w:r>
        <w:rPr>
          <w:rFonts w:hint="eastAsia" w:ascii="楷体" w:hAnsi="楷体" w:eastAsia="楷体" w:cs="楷体"/>
          <w:sz w:val="28"/>
          <w:szCs w:val="28"/>
          <w:highlight w:val="yellow"/>
          <w:lang w:val="en-US" w:eastAsia="zh-CN"/>
        </w:rPr>
        <w:t>15</w:t>
      </w:r>
      <w:r>
        <w:rPr>
          <w:rFonts w:hint="eastAsia" w:ascii="楷体" w:hAnsi="楷体" w:eastAsia="楷体" w:cs="楷体"/>
          <w:sz w:val="28"/>
          <w:szCs w:val="28"/>
          <w:highlight w:val="yellow"/>
        </w:rPr>
        <w:t>日</w:t>
      </w:r>
      <w:r>
        <w:rPr>
          <w:rFonts w:hint="eastAsia" w:ascii="楷体" w:hAnsi="楷体" w:eastAsia="楷体" w:cs="楷体"/>
          <w:sz w:val="28"/>
          <w:szCs w:val="28"/>
          <w:highlight w:val="yellow"/>
          <w:lang w:val="en-US" w:eastAsia="zh-CN"/>
        </w:rPr>
        <w:t>9</w:t>
      </w:r>
      <w:r>
        <w:rPr>
          <w:rFonts w:hint="eastAsia" w:ascii="楷体" w:hAnsi="楷体" w:eastAsia="楷体" w:cs="楷体"/>
          <w:sz w:val="28"/>
          <w:szCs w:val="28"/>
          <w:highlight w:val="yellow"/>
        </w:rPr>
        <w:t>时）</w:t>
      </w:r>
    </w:p>
    <w:p>
      <w:pPr>
        <w:snapToGrid w:val="0"/>
        <w:spacing w:line="540" w:lineRule="exact"/>
        <w:jc w:val="left"/>
        <w:rPr>
          <w:rFonts w:eastAsia="黑体"/>
          <w:sz w:val="21"/>
          <w:szCs w:val="21"/>
        </w:rPr>
      </w:pPr>
      <w:r>
        <w:rPr>
          <w:rFonts w:eastAsia="黑体"/>
          <w:kern w:val="0"/>
          <w:sz w:val="21"/>
          <w:szCs w:val="21"/>
        </w:rPr>
        <w:t>一、吉林省具备独立开展新型冠状病毒核酸检测资质的医疗机构（150家）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83"/>
        <w:gridCol w:w="1472"/>
        <w:gridCol w:w="59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208" w:firstLineChars="100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序号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所在地市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机构名称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吉林大学第一医院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吉林大学第二医院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吉林大学中日联谊医院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吉林大学第一医院二部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吉林省一汽总医院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吉林省前卫医院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长春中医药大学附属医院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吉林省肿瘤医院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吉林省结核病医院（吉林省传染病医院）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吉林省妇幼保健院（吉林省产科质量控制中心）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长春中医药大学附属第三临床医院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吉林省肝胆病医院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长春市儿童医院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长春肿瘤医院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长春市妇产医院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长春通源医院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长春兴泰医院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长春市第二医院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吉林国健高新妇产医院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二道区人民医院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宽城区医院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绿园区人民医院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吉林大学第二医院民康医院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吉林国际旅行卫生保健中心（长春海关口岸门诊部）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农安荣大医院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农安合隆经济开发区世济医院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榆树市人民医院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九台区人民医院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双阳区医院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德惠市人民医院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北华大学附属医院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吉林医药学院附属医院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吉林市化工医院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吉林市妇产医院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吉林省吉林中西医结合医院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吉林市肛肠医院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吉林市龙潭区铁东医院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吉林市龙潭医院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吉林市儿童医院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吉林市船营二医院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吉林市丰满区医院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吉林市正大国际医院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中国水利水电第一工程局有限公司总医院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吉林市骨伤医院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吉林市职业病防治院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吉林市康圣医院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磐石市医院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蛟河市人民医院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舒兰市人民医院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舒兰市第二人民医院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桦甸市人民医院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永吉县人民医院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四平市中心人民医院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四平市第四人民医院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四平资生康复医院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四平市中西医结合医院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双辽市中心医院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双辽市中医医院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伊通满族自治县第一人民医院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梨树县第一人民医院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辽源市胸科医院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辽源市妇婴医院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东辽县人民医院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东丰县医院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西安区人民医院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辉南县人民医院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辉南县中医院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柳河县人民医院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柳河县中心医院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集安市医院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松原吉林油田医院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松原市中西医结合医院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松原德润同心医院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前郭尔罗斯蒙古族自治县医院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前郭尔罗斯蒙古族自治县中医院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乾安县人民医院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乾安县中医医院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扶余市人民医院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长岭县太平川兴源中医院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宁江吉林油田江北医院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长岭虹光医院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长岭博健医院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长岭和谐医院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大安市第一人民医院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大安市中医院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镇赉县人民医院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镇赉县中医院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白城市洮南神经精神病医院(白城市第三人民医院)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白城32183部队医院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通榆县第一医院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通化矿业（集团）有限责任公司总医院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吉林国际旅行卫生保健中心长白海关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江源区人民医院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抚松县人民医院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临江市人民医院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靖宇县人民医院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靖宇同康医院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长白朝鲜族自治县人民医院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延边大学附属医院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延吉市医院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延吉国际旅行卫生保健中心（延吉海关口岸门诊部）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珲春市人民医院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长春国际旅行卫生保健中心珲春分中心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敦化市医院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敦化市中医院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安图县人民医院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图们市人民医院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龙井市人民医院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和龙市人民医院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汪清县人民医院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吉林国文医院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公主岭市妇幼保健计划生育服务中心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公主岭市第三人民医院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150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长白山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长白山保护开发区中心医院</w:t>
            </w:r>
          </w:p>
        </w:tc>
      </w:tr>
    </w:tbl>
    <w:p>
      <w:pPr>
        <w:snapToGrid w:val="0"/>
        <w:spacing w:line="540" w:lineRule="exact"/>
        <w:jc w:val="left"/>
        <w:rPr>
          <w:rFonts w:eastAsia="黑体"/>
          <w:kern w:val="0"/>
          <w:sz w:val="21"/>
          <w:szCs w:val="21"/>
        </w:rPr>
      </w:pPr>
      <w:r>
        <w:rPr>
          <w:rFonts w:eastAsia="黑体"/>
          <w:kern w:val="0"/>
          <w:sz w:val="21"/>
          <w:szCs w:val="21"/>
        </w:rPr>
        <w:t>二、吉林省具备开展新型冠状病毒核酸检测资质的第三方机构（14家）</w:t>
      </w:r>
    </w:p>
    <w:tbl>
      <w:tblPr>
        <w:tblStyle w:val="3"/>
        <w:tblpPr w:leftFromText="180" w:rightFromText="180" w:vertAnchor="text" w:horzAnchor="margin" w:tblpXSpec="center" w:tblpY="146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1"/>
        <w:gridCol w:w="1731"/>
        <w:gridCol w:w="59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序号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所在地市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机构名称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吉林金域医学检验所有限公司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长春千麦医学检验实验室有限公司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吉林艾迪康医学检验实验室有限公司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长春佰圣医学检验实验室有限公司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长春博奥医学检验所有限公司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长春迪安医学检验所有限公司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长春吉卡医学检验实验室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长春寰基医学检验实验室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吉林三基医学检验实验室有限公司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长春久和医学检验实验室有限公司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长春丹顶鹤医学检验实验室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吉林瑞特医学检验有限公司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吉林市阿麦客医学检验有限公司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="仿宋"/>
                <w:sz w:val="28"/>
                <w:szCs w:val="28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白城申邦医学检验实验室有限公司</w:t>
            </w:r>
          </w:p>
        </w:tc>
      </w:tr>
    </w:tbl>
    <w:p>
      <w:pPr>
        <w:widowControl/>
        <w:jc w:val="left"/>
        <w:rPr>
          <w:szCs w:val="33"/>
        </w:rPr>
      </w:pPr>
    </w:p>
    <w:p/>
    <w:sectPr>
      <w:footerReference r:id="rId3" w:type="default"/>
      <w:pgSz w:w="11906" w:h="16838"/>
      <w:pgMar w:top="2211" w:right="1701" w:bottom="2269" w:left="1701" w:header="851" w:footer="992" w:gutter="0"/>
      <w:cols w:space="0" w:num="1"/>
      <w:docGrid w:type="linesAndChars" w:linePitch="579" w:charSpace="-5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B40BC60-B2A1-4963-9A36-ACF5AB4E9E1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C481E39-0251-43FB-8F57-1CF7BF39320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50164C8-D93D-4571-9186-8683FDB0F73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4986CBE-3A75-428C-BC38-E8A897B9B13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13496D0-7269-46CB-AD26-68CB31651CC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021D789-06F9-4726-9DDB-A74F2321099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大标宋简体">
    <w:altName w:val="微软雅黑"/>
    <w:panose1 w:val="02000000000000000000"/>
    <w:charset w:val="86"/>
    <w:family w:val="script"/>
    <w:pitch w:val="default"/>
    <w:sig w:usb0="00000000" w:usb1="00000000" w:usb2="00000012" w:usb3="00000000" w:csb0="00040001" w:csb1="00000000"/>
    <w:embedRegular r:id="rId7" w:fontKey="{0D2F083C-A190-4E18-9A6E-97AC0407D691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399EB8DB-2DED-4A71-8591-805857C938DF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8A049A30-C3EA-453B-BA6E-EA7531109FB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4377DC5B-1609-4CE6-9A82-54DAE1588B1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94247588"/>
      <w:docPartObj>
        <w:docPartGallery w:val="autotext"/>
      </w:docPartObj>
    </w:sdtPr>
    <w:sdtEndPr>
      <w:rPr>
        <w:sz w:val="21"/>
        <w:szCs w:val="21"/>
      </w:rPr>
    </w:sdtEndPr>
    <w:sdtContent>
      <w:p>
        <w:pPr>
          <w:pStyle w:val="2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A825CB"/>
    <w:rsid w:val="1EED3112"/>
    <w:rsid w:val="2A3B78FF"/>
    <w:rsid w:val="65A825CB"/>
    <w:rsid w:val="6B470F18"/>
    <w:rsid w:val="6D906CB2"/>
    <w:rsid w:val="6FDFFD71"/>
    <w:rsid w:val="79EF8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3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2021-03-11T09:22:00Z</dcterms:created>
  <dc:creator>阿斌</dc:creator>
  <cp:lastModifiedBy>新参者</cp:lastModifiedBy>
  <dcterms:modified xsi:type="dcterms:W3CDTF">2021-03-31T10:00:22Z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601241360_embed</vt:lpwstr>
  </property>
  <property fmtid="{D5CDD505-2E9C-101B-9397-08002B2CF9AE}" pid="4" name="ICV">
    <vt:lpwstr>FFAF0DB5B2464676B19A41355220E5A8</vt:lpwstr>
  </property>
</Properties>
</file>