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本人参加烟台市应急救援保障服务中心公开招聘，现郑重承诺：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2021-03-30T09:39:01Z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