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1084"/>
        <w:gridCol w:w="1095"/>
        <w:gridCol w:w="2056"/>
        <w:gridCol w:w="1069"/>
        <w:gridCol w:w="1096"/>
      </w:tblGrid>
      <w:tr w:rsidR="00B71183" w:rsidRPr="00B71183" w:rsidTr="00B71183">
        <w:trPr>
          <w:trHeight w:val="930"/>
          <w:tblCellSpacing w:w="15" w:type="dxa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1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准考证号</w:t>
            </w:r>
          </w:p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（以此为序）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专业能力</w:t>
            </w:r>
          </w:p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测试时间</w:t>
            </w:r>
          </w:p>
        </w:tc>
        <w:tc>
          <w:tcPr>
            <w:tcW w:w="11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面试时间</w:t>
            </w: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电视剧司综合业务处一级主任科员及以下（200110004001）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王薇雅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3"/>
                <w:szCs w:val="23"/>
              </w:rPr>
              <w:t>132111070101516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4月7日</w:t>
            </w:r>
          </w:p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4月8日</w:t>
            </w:r>
          </w:p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上午</w:t>
            </w: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杨颖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132132010402317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132132010705128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谢皓月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132141010410830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段羽虹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132143010904501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科技</w:t>
            </w:r>
            <w:proofErr w:type="gramStart"/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司科技</w:t>
            </w:r>
            <w:proofErr w:type="gramEnd"/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管理处一级主任科员及以下（200110008001）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hd w:val="clear" w:color="auto" w:fill="FFFFFF"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136.1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梁晓彤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132112010804128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4月9日</w:t>
            </w:r>
          </w:p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上午</w:t>
            </w: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董</w:t>
            </w:r>
            <w:proofErr w:type="gramStart"/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132113010104519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朱振达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132133040100521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孙刚剑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132137010301526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刘衍煜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132137020109809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规划财务司统计与资产管理处一级主任科员及以下（200110010001）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112.6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刘静文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132111020701011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4月7日</w:t>
            </w:r>
          </w:p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4月8日</w:t>
            </w:r>
          </w:p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上午</w:t>
            </w: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祝楠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132111020701503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吴锦填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132111090100120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马倩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132121020200310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张凤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132134010401224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189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机关党委宣传部一级主任科员及以下（200110014001）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128.8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张夏婷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132112010301303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4月7日</w:t>
            </w:r>
          </w:p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4月8日</w:t>
            </w:r>
          </w:p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下午</w:t>
            </w: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李飞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132112010401402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王子骄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132121014301724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钟威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132132010707929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71183" w:rsidRPr="00B71183" w:rsidTr="00B71183">
        <w:trPr>
          <w:trHeight w:val="510"/>
          <w:tblCellSpacing w:w="15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autoSpaceDN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kern w:val="0"/>
                <w:sz w:val="24"/>
                <w:szCs w:val="24"/>
              </w:rPr>
              <w:t>谭迪迪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71183" w:rsidRPr="00B71183" w:rsidRDefault="00B71183" w:rsidP="00B71183">
            <w:pPr>
              <w:widowControl/>
              <w:spacing w:before="100" w:beforeAutospacing="1" w:after="100" w:afterAutospacing="1"/>
              <w:jc w:val="center"/>
              <w:textAlignment w:val="bottom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71183">
              <w:rPr>
                <w:rFonts w:ascii="宋体" w:hAnsi="宋体" w:cs="宋体"/>
                <w:color w:val="2C2C2C"/>
                <w:kern w:val="0"/>
                <w:sz w:val="23"/>
                <w:szCs w:val="23"/>
              </w:rPr>
              <w:t>132135021500528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183" w:rsidRPr="00B71183" w:rsidRDefault="00B71183" w:rsidP="00B71183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bookmarkEnd w:id="0"/>
    </w:tbl>
    <w:p w:rsidR="00CE7109" w:rsidRDefault="00CE7109"/>
    <w:sectPr w:rsidR="00CE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83"/>
    <w:rsid w:val="00045E64"/>
    <w:rsid w:val="00B71183"/>
    <w:rsid w:val="00C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1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6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1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2021-03-30T02:45:00Z</dcterms:created>
  <dcterms:modified xsi:type="dcterms:W3CDTF">2021-03-30T02:45:00Z</dcterms:modified>
</cp:coreProperties>
</file>