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302" w:type="dxa"/>
        <w:tblInd w:w="0" w:type="dxa"/>
        <w:shd w:val="clear" w:color="auto" w:fill="auto"/>
        <w:tblLayout w:type="fixed"/>
        <w:tblCellMar>
          <w:top w:w="0" w:type="dxa"/>
          <w:left w:w="0" w:type="dxa"/>
          <w:bottom w:w="0" w:type="dxa"/>
          <w:right w:w="0" w:type="dxa"/>
        </w:tblCellMar>
      </w:tblPr>
      <w:tblGrid>
        <w:gridCol w:w="430"/>
        <w:gridCol w:w="1103"/>
        <w:gridCol w:w="660"/>
        <w:gridCol w:w="474"/>
        <w:gridCol w:w="495"/>
        <w:gridCol w:w="628"/>
        <w:gridCol w:w="473"/>
        <w:gridCol w:w="1869"/>
        <w:gridCol w:w="630"/>
        <w:gridCol w:w="1725"/>
        <w:gridCol w:w="1365"/>
        <w:gridCol w:w="3450"/>
      </w:tblGrid>
      <w:tr>
        <w:tblPrEx>
          <w:shd w:val="clear" w:color="auto" w:fill="auto"/>
          <w:tblCellMar>
            <w:top w:w="0" w:type="dxa"/>
            <w:left w:w="0" w:type="dxa"/>
            <w:bottom w:w="0" w:type="dxa"/>
            <w:right w:w="0" w:type="dxa"/>
          </w:tblCellMar>
        </w:tblPrEx>
        <w:trPr>
          <w:trHeight w:val="798" w:hRule="atLeast"/>
        </w:trPr>
        <w:tc>
          <w:tcPr>
            <w:tcW w:w="13302"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方正小标宋简体" w:hAnsi="方正小标宋简体" w:eastAsia="方正小标宋简体" w:cs="方正小标宋简体"/>
                <w:i w:val="0"/>
                <w:color w:val="000000"/>
                <w:sz w:val="32"/>
                <w:szCs w:val="32"/>
                <w:u w:val="none"/>
              </w:rPr>
            </w:pPr>
            <w:r>
              <w:rPr>
                <w:rFonts w:hint="eastAsia" w:ascii="方正小标宋简体" w:hAnsi="方正小标宋简体" w:eastAsia="方正小标宋简体" w:cs="方正小标宋简体"/>
                <w:i w:val="0"/>
                <w:color w:val="000000"/>
                <w:kern w:val="0"/>
                <w:sz w:val="32"/>
                <w:szCs w:val="32"/>
                <w:u w:val="none"/>
                <w:lang w:val="en-US" w:eastAsia="zh-CN" w:bidi="ar"/>
              </w:rPr>
              <w:t xml:space="preserve">附件1：    </w:t>
            </w:r>
            <w:r>
              <w:rPr>
                <w:rFonts w:hint="default" w:ascii="方正小标宋简体" w:hAnsi="方正小标宋简体" w:eastAsia="方正小标宋简体" w:cs="方正小标宋简体"/>
                <w:i w:val="0"/>
                <w:color w:val="000000"/>
                <w:kern w:val="0"/>
                <w:sz w:val="32"/>
                <w:szCs w:val="32"/>
                <w:u w:val="none"/>
                <w:lang w:val="en-US" w:eastAsia="zh-CN" w:bidi="ar"/>
              </w:rPr>
              <w:t>河东区卫生健康系统公开招聘劳务派遣制医疗专业技术工作人员计划</w:t>
            </w:r>
          </w:p>
        </w:tc>
      </w:tr>
      <w:tr>
        <w:tblPrEx>
          <w:shd w:val="clear" w:color="auto" w:fill="auto"/>
          <w:tblCellMar>
            <w:top w:w="0" w:type="dxa"/>
            <w:left w:w="0" w:type="dxa"/>
            <w:bottom w:w="0" w:type="dxa"/>
            <w:right w:w="0" w:type="dxa"/>
          </w:tblCellMar>
        </w:tblPrEx>
        <w:trPr>
          <w:trHeight w:val="90" w:hRule="atLeast"/>
        </w:trPr>
        <w:tc>
          <w:tcPr>
            <w:tcW w:w="4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10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招聘单位</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岗位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性质</w:t>
            </w:r>
          </w:p>
        </w:tc>
        <w:tc>
          <w:tcPr>
            <w:tcW w:w="4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岗位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名称</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招聘计划</w:t>
            </w:r>
          </w:p>
        </w:tc>
        <w:tc>
          <w:tcPr>
            <w:tcW w:w="62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学历</w:t>
            </w:r>
          </w:p>
        </w:tc>
        <w:tc>
          <w:tcPr>
            <w:tcW w:w="47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学位</w:t>
            </w:r>
          </w:p>
        </w:tc>
        <w:tc>
          <w:tcPr>
            <w:tcW w:w="186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专业名称</w:t>
            </w:r>
          </w:p>
        </w:tc>
        <w:tc>
          <w:tcPr>
            <w:tcW w:w="6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招聘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对象</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其他条件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要求</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咨询</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电话</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shd w:val="clear" w:color="auto" w:fill="auto"/>
          <w:tblCellMar>
            <w:top w:w="0" w:type="dxa"/>
            <w:left w:w="0" w:type="dxa"/>
            <w:bottom w:w="0" w:type="dxa"/>
            <w:right w:w="0" w:type="dxa"/>
          </w:tblCellMar>
        </w:tblPrEx>
        <w:trPr>
          <w:trHeight w:val="1916"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合并招聘</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医疗类</w:t>
            </w:r>
          </w:p>
        </w:tc>
        <w:tc>
          <w:tcPr>
            <w:tcW w:w="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临床岗位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18"/>
                <w:szCs w:val="18"/>
                <w:u w:val="none"/>
              </w:rPr>
            </w:pPr>
            <w:r>
              <w:rPr>
                <w:rFonts w:hint="eastAsia" w:ascii="方正仿宋_GBK" w:hAnsi="方正仿宋_GBK" w:eastAsia="方正仿宋_GBK" w:cs="方正仿宋_GBK"/>
                <w:b w:val="0"/>
                <w:bCs w:val="0"/>
                <w:i w:val="0"/>
                <w:color w:val="auto"/>
                <w:kern w:val="0"/>
                <w:sz w:val="18"/>
                <w:szCs w:val="18"/>
                <w:u w:val="none"/>
                <w:lang w:val="en-US" w:eastAsia="zh-CN" w:bidi="ar"/>
              </w:rPr>
              <w:t>2</w:t>
            </w:r>
          </w:p>
        </w:tc>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大学专科及以上</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不限</w:t>
            </w:r>
          </w:p>
        </w:tc>
        <w:tc>
          <w:tcPr>
            <w:tcW w:w="1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以专科学历应聘的：临床医学；以本科学历应聘的：临床医学</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不限</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应急处置、需值班备勤岗位，</w:t>
            </w:r>
            <w:r>
              <w:rPr>
                <w:rFonts w:hint="eastAsia" w:ascii="方正仿宋_GBK" w:hAnsi="方正仿宋_GBK" w:eastAsia="方正仿宋_GBK" w:cs="方正仿宋_GBK"/>
                <w:b w:val="0"/>
                <w:bCs w:val="0"/>
                <w:i w:val="0"/>
                <w:color w:val="auto"/>
                <w:kern w:val="0"/>
                <w:sz w:val="18"/>
                <w:szCs w:val="18"/>
                <w:u w:val="none"/>
                <w:lang w:val="en-US" w:eastAsia="zh-CN" w:bidi="ar"/>
              </w:rPr>
              <w:t>建议男性报考</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sz w:val="18"/>
                <w:szCs w:val="18"/>
                <w:u w:val="none"/>
              </w:rPr>
            </w:pPr>
            <w:r>
              <w:rPr>
                <w:rFonts w:hint="eastAsia" w:ascii="宋体" w:hAnsi="宋体" w:eastAsia="宋体" w:cs="宋体"/>
                <w:b w:val="0"/>
                <w:bCs w:val="0"/>
                <w:i w:val="0"/>
                <w:color w:val="auto"/>
                <w:kern w:val="0"/>
                <w:sz w:val="18"/>
                <w:szCs w:val="18"/>
                <w:u w:val="none"/>
                <w:lang w:val="en-US" w:eastAsia="zh-CN" w:bidi="ar"/>
              </w:rPr>
              <w:t>0539-8031177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九曲街道社区卫生服务中心</w:t>
            </w:r>
            <w:r>
              <w:rPr>
                <w:rFonts w:hint="eastAsia" w:ascii="方正仿宋_GBK" w:hAnsi="方正仿宋_GBK" w:eastAsia="方正仿宋_GBK" w:cs="方正仿宋_GBK"/>
                <w:b w:val="0"/>
                <w:bCs w:val="0"/>
                <w:i w:val="0"/>
                <w:color w:val="auto"/>
                <w:kern w:val="0"/>
                <w:sz w:val="18"/>
                <w:szCs w:val="18"/>
                <w:u w:val="none"/>
                <w:lang w:val="en-US" w:eastAsia="zh-CN" w:bidi="ar"/>
              </w:rPr>
              <w:t>1</w:t>
            </w:r>
            <w:r>
              <w:rPr>
                <w:rFonts w:hint="default" w:ascii="方正仿宋_GBK" w:hAnsi="方正仿宋_GBK" w:eastAsia="方正仿宋_GBK" w:cs="方正仿宋_GBK"/>
                <w:b w:val="0"/>
                <w:bCs w:val="0"/>
                <w:i w:val="0"/>
                <w:color w:val="auto"/>
                <w:kern w:val="0"/>
                <w:sz w:val="18"/>
                <w:szCs w:val="18"/>
                <w:u w:val="none"/>
                <w:lang w:val="en-US" w:eastAsia="zh-CN" w:bidi="ar"/>
              </w:rPr>
              <w:t>名、监督执法大队1名</w:t>
            </w:r>
          </w:p>
        </w:tc>
      </w:tr>
      <w:tr>
        <w:tblPrEx>
          <w:shd w:val="clear" w:color="auto" w:fill="auto"/>
          <w:tblCellMar>
            <w:top w:w="0" w:type="dxa"/>
            <w:left w:w="0" w:type="dxa"/>
            <w:bottom w:w="0" w:type="dxa"/>
            <w:right w:w="0" w:type="dxa"/>
          </w:tblCellMar>
        </w:tblPrEx>
        <w:trPr>
          <w:trHeight w:val="1826"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2</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区疾控中心</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医疗类</w:t>
            </w:r>
          </w:p>
        </w:tc>
        <w:tc>
          <w:tcPr>
            <w:tcW w:w="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临床岗位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4</w:t>
            </w:r>
          </w:p>
        </w:tc>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大学专科及以上</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不限</w:t>
            </w:r>
          </w:p>
        </w:tc>
        <w:tc>
          <w:tcPr>
            <w:tcW w:w="1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以专科学历应聘的：临床医学；以本科学历应聘的：临床医学</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不限</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应急处置、需值班备勤岗位，</w:t>
            </w:r>
            <w:r>
              <w:rPr>
                <w:rFonts w:hint="eastAsia" w:ascii="方正仿宋_GBK" w:hAnsi="方正仿宋_GBK" w:eastAsia="方正仿宋_GBK" w:cs="方正仿宋_GBK"/>
                <w:b w:val="0"/>
                <w:bCs w:val="0"/>
                <w:i w:val="0"/>
                <w:color w:val="auto"/>
                <w:kern w:val="0"/>
                <w:sz w:val="18"/>
                <w:szCs w:val="18"/>
                <w:u w:val="none"/>
                <w:lang w:val="en-US" w:eastAsia="zh-CN" w:bidi="ar"/>
              </w:rPr>
              <w:t>建议男性报考</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sz w:val="18"/>
                <w:szCs w:val="18"/>
                <w:u w:val="none"/>
              </w:rPr>
            </w:pPr>
            <w:r>
              <w:rPr>
                <w:rFonts w:hint="eastAsia" w:ascii="宋体" w:hAnsi="宋体" w:eastAsia="宋体" w:cs="宋体"/>
                <w:b w:val="0"/>
                <w:bCs w:val="0"/>
                <w:i w:val="0"/>
                <w:color w:val="auto"/>
                <w:kern w:val="0"/>
                <w:sz w:val="18"/>
                <w:szCs w:val="18"/>
                <w:u w:val="none"/>
                <w:lang w:val="en-US" w:eastAsia="zh-CN" w:bidi="ar"/>
              </w:rPr>
              <w:t>0539-8031177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方正仿宋_GBK" w:hAnsi="方正仿宋_GBK" w:eastAsia="方正仿宋_GBK" w:cs="方正仿宋_GBK"/>
                <w:b w:val="0"/>
                <w:bCs w:val="0"/>
                <w:i w:val="0"/>
                <w:color w:val="auto"/>
                <w:sz w:val="18"/>
                <w:szCs w:val="18"/>
                <w:u w:val="none"/>
              </w:rPr>
            </w:pPr>
          </w:p>
        </w:tc>
      </w:tr>
      <w:tr>
        <w:tblPrEx>
          <w:shd w:val="clear" w:color="auto" w:fill="auto"/>
          <w:tblCellMar>
            <w:top w:w="0" w:type="dxa"/>
            <w:left w:w="0" w:type="dxa"/>
            <w:bottom w:w="0" w:type="dxa"/>
            <w:right w:w="0" w:type="dxa"/>
          </w:tblCellMar>
        </w:tblPrEx>
        <w:trPr>
          <w:trHeight w:val="1336"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3</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区疾控中心</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医疗类</w:t>
            </w:r>
          </w:p>
        </w:tc>
        <w:tc>
          <w:tcPr>
            <w:tcW w:w="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检验岗位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18"/>
                <w:szCs w:val="18"/>
                <w:u w:val="none"/>
              </w:rPr>
            </w:pPr>
            <w:r>
              <w:rPr>
                <w:rFonts w:hint="eastAsia" w:ascii="方正仿宋_GBK" w:hAnsi="方正仿宋_GBK" w:eastAsia="方正仿宋_GBK" w:cs="方正仿宋_GBK"/>
                <w:b w:val="0"/>
                <w:bCs w:val="0"/>
                <w:i w:val="0"/>
                <w:color w:val="auto"/>
                <w:kern w:val="0"/>
                <w:sz w:val="18"/>
                <w:szCs w:val="18"/>
                <w:u w:val="none"/>
                <w:lang w:val="en-US" w:eastAsia="zh-CN" w:bidi="ar"/>
              </w:rPr>
              <w:t>1</w:t>
            </w:r>
          </w:p>
        </w:tc>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大学专科及以上</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不限</w:t>
            </w:r>
          </w:p>
        </w:tc>
        <w:tc>
          <w:tcPr>
            <w:tcW w:w="1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以专科学历应聘的：医学检验、卫生检验；以本科学历应聘的：医学检验</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不限</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应急处置、需值班备勤岗位，男性</w:t>
            </w:r>
            <w:r>
              <w:rPr>
                <w:rFonts w:hint="eastAsia" w:ascii="方正仿宋_GBK" w:hAnsi="方正仿宋_GBK" w:eastAsia="方正仿宋_GBK" w:cs="方正仿宋_GBK"/>
                <w:b w:val="0"/>
                <w:bCs w:val="0"/>
                <w:i w:val="0"/>
                <w:color w:val="auto"/>
                <w:kern w:val="0"/>
                <w:sz w:val="18"/>
                <w:szCs w:val="18"/>
                <w:u w:val="none"/>
                <w:lang w:val="en-US" w:eastAsia="zh-CN" w:bidi="ar"/>
              </w:rPr>
              <w:t>1</w:t>
            </w:r>
            <w:r>
              <w:rPr>
                <w:rFonts w:hint="default" w:ascii="方正仿宋_GBK" w:hAnsi="方正仿宋_GBK" w:eastAsia="方正仿宋_GBK" w:cs="方正仿宋_GBK"/>
                <w:b w:val="0"/>
                <w:bCs w:val="0"/>
                <w:i w:val="0"/>
                <w:color w:val="auto"/>
                <w:kern w:val="0"/>
                <w:sz w:val="18"/>
                <w:szCs w:val="18"/>
                <w:u w:val="none"/>
                <w:lang w:val="en-US" w:eastAsia="zh-CN" w:bidi="ar"/>
              </w:rPr>
              <w:t xml:space="preserve">名 </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sz w:val="18"/>
                <w:szCs w:val="18"/>
                <w:u w:val="none"/>
              </w:rPr>
            </w:pPr>
            <w:r>
              <w:rPr>
                <w:rFonts w:hint="eastAsia" w:ascii="宋体" w:hAnsi="宋体" w:eastAsia="宋体" w:cs="宋体"/>
                <w:b w:val="0"/>
                <w:bCs w:val="0"/>
                <w:i w:val="0"/>
                <w:color w:val="auto"/>
                <w:kern w:val="0"/>
                <w:sz w:val="18"/>
                <w:szCs w:val="18"/>
                <w:u w:val="none"/>
                <w:lang w:val="en-US" w:eastAsia="zh-CN" w:bidi="ar"/>
              </w:rPr>
              <w:t>0539-8031177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方正仿宋_GBK" w:hAnsi="方正仿宋_GBK" w:eastAsia="方正仿宋_GBK" w:cs="方正仿宋_GBK"/>
                <w:b w:val="0"/>
                <w:bCs w:val="0"/>
                <w:i w:val="0"/>
                <w:color w:val="auto"/>
                <w:sz w:val="18"/>
                <w:szCs w:val="18"/>
                <w:u w:val="none"/>
              </w:rPr>
            </w:pPr>
          </w:p>
        </w:tc>
      </w:tr>
      <w:tr>
        <w:tblPrEx>
          <w:shd w:val="clear" w:color="auto" w:fill="auto"/>
          <w:tblCellMar>
            <w:top w:w="0" w:type="dxa"/>
            <w:left w:w="0" w:type="dxa"/>
            <w:bottom w:w="0" w:type="dxa"/>
            <w:right w:w="0" w:type="dxa"/>
          </w:tblCellMar>
        </w:tblPrEx>
        <w:trPr>
          <w:trHeight w:val="1611"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4</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合并招聘</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检验类</w:t>
            </w:r>
          </w:p>
        </w:tc>
        <w:tc>
          <w:tcPr>
            <w:tcW w:w="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检验岗位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18"/>
                <w:szCs w:val="18"/>
                <w:u w:val="none"/>
              </w:rPr>
            </w:pPr>
            <w:r>
              <w:rPr>
                <w:rFonts w:hint="eastAsia" w:ascii="方正仿宋_GBK" w:hAnsi="方正仿宋_GBK" w:eastAsia="方正仿宋_GBK" w:cs="方正仿宋_GBK"/>
                <w:b w:val="0"/>
                <w:bCs w:val="0"/>
                <w:i w:val="0"/>
                <w:color w:val="auto"/>
                <w:kern w:val="0"/>
                <w:sz w:val="18"/>
                <w:szCs w:val="18"/>
                <w:u w:val="none"/>
                <w:lang w:val="en-US" w:eastAsia="zh-CN" w:bidi="ar"/>
              </w:rPr>
              <w:t>1</w:t>
            </w:r>
          </w:p>
        </w:tc>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大学专科及以上</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不限</w:t>
            </w:r>
          </w:p>
        </w:tc>
        <w:tc>
          <w:tcPr>
            <w:tcW w:w="1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以专科学历应聘的：医学检验、卫生检验；以本科学历应聘的：医学检验</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不限</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应急处置、需值班备勤岗位，</w:t>
            </w:r>
            <w:r>
              <w:rPr>
                <w:rFonts w:hint="eastAsia" w:ascii="方正仿宋_GBK" w:hAnsi="方正仿宋_GBK" w:eastAsia="方正仿宋_GBK" w:cs="方正仿宋_GBK"/>
                <w:b w:val="0"/>
                <w:bCs w:val="0"/>
                <w:i w:val="0"/>
                <w:color w:val="auto"/>
                <w:kern w:val="0"/>
                <w:sz w:val="18"/>
                <w:szCs w:val="18"/>
                <w:u w:val="none"/>
                <w:lang w:val="en-US" w:eastAsia="zh-CN" w:bidi="ar"/>
              </w:rPr>
              <w:t>建议男性报考</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sz w:val="18"/>
                <w:szCs w:val="18"/>
                <w:u w:val="none"/>
              </w:rPr>
            </w:pPr>
            <w:r>
              <w:rPr>
                <w:rFonts w:hint="eastAsia" w:ascii="宋体" w:hAnsi="宋体" w:eastAsia="宋体" w:cs="宋体"/>
                <w:b w:val="0"/>
                <w:bCs w:val="0"/>
                <w:i w:val="0"/>
                <w:color w:val="auto"/>
                <w:kern w:val="0"/>
                <w:sz w:val="18"/>
                <w:szCs w:val="18"/>
                <w:u w:val="none"/>
                <w:lang w:val="en-US" w:eastAsia="zh-CN" w:bidi="ar"/>
              </w:rPr>
              <w:t>0539-8031177</w:t>
            </w: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b w:val="0"/>
                <w:bCs w:val="0"/>
                <w:i w:val="0"/>
                <w:color w:val="auto"/>
                <w:sz w:val="18"/>
                <w:szCs w:val="18"/>
                <w:u w:val="none"/>
              </w:rPr>
            </w:pPr>
            <w:r>
              <w:rPr>
                <w:rFonts w:hint="default" w:ascii="方正仿宋_GBK" w:hAnsi="方正仿宋_GBK" w:eastAsia="方正仿宋_GBK" w:cs="方正仿宋_GBK"/>
                <w:b w:val="0"/>
                <w:bCs w:val="0"/>
                <w:i w:val="0"/>
                <w:color w:val="auto"/>
                <w:kern w:val="0"/>
                <w:sz w:val="18"/>
                <w:szCs w:val="18"/>
                <w:u w:val="none"/>
                <w:lang w:val="en-US" w:eastAsia="zh-CN" w:bidi="ar"/>
              </w:rPr>
              <w:t>九曲街道社区卫生服务中心</w:t>
            </w:r>
            <w:r>
              <w:rPr>
                <w:rFonts w:hint="eastAsia" w:ascii="方正仿宋_GBK" w:hAnsi="方正仿宋_GBK" w:eastAsia="方正仿宋_GBK" w:cs="方正仿宋_GBK"/>
                <w:b w:val="0"/>
                <w:bCs w:val="0"/>
                <w:i w:val="0"/>
                <w:color w:val="auto"/>
                <w:kern w:val="0"/>
                <w:sz w:val="18"/>
                <w:szCs w:val="18"/>
                <w:u w:val="none"/>
                <w:lang w:val="en-US" w:eastAsia="zh-CN" w:bidi="ar"/>
              </w:rPr>
              <w:t>1</w:t>
            </w:r>
            <w:r>
              <w:rPr>
                <w:rFonts w:hint="default" w:ascii="方正仿宋_GBK" w:hAnsi="方正仿宋_GBK" w:eastAsia="方正仿宋_GBK" w:cs="方正仿宋_GBK"/>
                <w:b w:val="0"/>
                <w:bCs w:val="0"/>
                <w:i w:val="0"/>
                <w:color w:val="auto"/>
                <w:kern w:val="0"/>
                <w:sz w:val="18"/>
                <w:szCs w:val="18"/>
                <w:u w:val="none"/>
                <w:lang w:val="en-US" w:eastAsia="zh-CN" w:bidi="ar"/>
              </w:rPr>
              <w:t>名</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745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2021-03-26T08:14:53Z</dcterms:created>
  <dc:creator>Administrator</dc:creator>
  <cp:lastModifiedBy>ap</cp:lastModifiedBy>
  <dcterms:modified xsi:type="dcterms:W3CDTF">2021-03-26T08:16:23Z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456837586_btnclosed</vt:lpwstr>
  </property>
  <property fmtid="{D5CDD505-2E9C-101B-9397-08002B2CF9AE}" pid="4" name="ICV">
    <vt:lpwstr>262051CDF0454A9390E1B8F9A2ACA8CF</vt:lpwstr>
  </property>
</Properties>
</file>