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7"/>
          <w:rFonts w:hint="eastAsia" w:ascii="宋体" w:hAnsi="宋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/>
          <w:bCs/>
          <w:color w:val="auto"/>
          <w:sz w:val="24"/>
          <w:shd w:val="clear" w:color="auto" w:fill="FFFFFF"/>
        </w:rPr>
        <w:t>附件1：</w:t>
      </w:r>
    </w:p>
    <w:p>
      <w:pPr>
        <w:jc w:val="center"/>
        <w:rPr>
          <w:rStyle w:val="7"/>
          <w:rFonts w:ascii="宋体" w:hAnsi="宋体"/>
          <w:b/>
          <w:bCs/>
          <w:color w:val="auto"/>
          <w:sz w:val="32"/>
          <w:szCs w:val="32"/>
          <w:shd w:val="clear" w:color="auto" w:fill="FFFFFF"/>
        </w:rPr>
      </w:pPr>
      <w:r>
        <w:rPr>
          <w:rStyle w:val="7"/>
          <w:rFonts w:hint="eastAsia" w:ascii="宋体" w:hAnsi="宋体"/>
          <w:b/>
          <w:bCs/>
          <w:color w:val="auto"/>
          <w:sz w:val="32"/>
          <w:szCs w:val="32"/>
          <w:shd w:val="clear" w:color="auto" w:fill="FFFFFF"/>
        </w:rPr>
        <w:t>安吉县章村镇</w:t>
      </w:r>
      <w:r>
        <w:rPr>
          <w:rStyle w:val="7"/>
          <w:rFonts w:hint="eastAsia" w:ascii="宋体" w:hAnsi="宋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面向社会</w:t>
      </w:r>
      <w:r>
        <w:rPr>
          <w:rStyle w:val="7"/>
          <w:rFonts w:hint="eastAsia" w:ascii="宋体" w:hAnsi="宋体"/>
          <w:b/>
          <w:bCs/>
          <w:color w:val="auto"/>
          <w:sz w:val="32"/>
          <w:szCs w:val="32"/>
          <w:shd w:val="clear" w:color="auto" w:fill="FFFFFF"/>
        </w:rPr>
        <w:t>公开招</w:t>
      </w:r>
      <w:r>
        <w:rPr>
          <w:rStyle w:val="7"/>
          <w:rFonts w:hint="eastAsia" w:ascii="宋体" w:hAnsi="宋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聘</w:t>
      </w:r>
      <w:r>
        <w:rPr>
          <w:rStyle w:val="7"/>
          <w:rFonts w:hint="eastAsia" w:ascii="宋体" w:hAnsi="宋体"/>
          <w:b/>
          <w:bCs/>
          <w:color w:val="auto"/>
          <w:sz w:val="32"/>
          <w:szCs w:val="32"/>
          <w:shd w:val="clear" w:color="auto" w:fill="FFFFFF"/>
        </w:rPr>
        <w:t>村级后备干部岗位设置表</w:t>
      </w:r>
    </w:p>
    <w:p>
      <w:pPr>
        <w:rPr>
          <w:rFonts w:hint="eastAsia"/>
          <w:color w:val="aut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887"/>
        <w:gridCol w:w="1936"/>
        <w:gridCol w:w="3464"/>
        <w:gridCol w:w="872"/>
        <w:gridCol w:w="1613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招聘岗位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111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u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户籍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河垓村后备干部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34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安吉县章村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镇户籍的村民（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党员、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非党员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均可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或者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具有安吉户籍的党员且满足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以下条件之一的：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户籍地在章村镇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出生地在章村镇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工作地在章村镇的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2、户籍以2021年3月22日之前为准。</w:t>
            </w:r>
          </w:p>
        </w:tc>
        <w:tc>
          <w:tcPr>
            <w:tcW w:w="8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中专）及以上学历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一定的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计算机操作能力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退伍军人、党员可在笔试成绩加分，每项加3分。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郎村村后备干部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346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茅山村后备干部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346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章里村后备干部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346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浮塘村后备干部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不限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财务专业优先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346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8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</w:p>
        </w:tc>
      </w:tr>
    </w:tbl>
    <w:p>
      <w:pPr>
        <w:spacing w:line="560" w:lineRule="exact"/>
        <w:jc w:val="center"/>
        <w:rPr>
          <w:rFonts w:hint="default"/>
          <w:lang w:val="en-US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D58E717"/>
    <w:multiLevelType w:val="singleLevel"/>
    <w:tmpl w:val="7D58E7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C6330"/>
    <w:rsid w:val="174055EB"/>
    <w:rsid w:val="1FF52A98"/>
    <w:rsid w:val="21A4757A"/>
    <w:rsid w:val="546C6330"/>
    <w:rsid w:val="5DC9247B"/>
    <w:rsid w:val="6D2C30AD"/>
    <w:rsid w:val="76F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2021-01-20T06:58:00Z</dcterms:created>
  <dc:creator>932376033</dc:creator>
  <cp:lastModifiedBy>932376033</cp:lastModifiedBy>
  <dcterms:modified xsi:type="dcterms:W3CDTF">2021-03-22T05:51:39Z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BD0493A634764C49B022D66D0B2485D9</vt:lpwstr>
  </property>
</Properties>
</file>