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水利部信息中心（水利部水文水资源监测预报中心）</w:t>
      </w:r>
    </w:p>
    <w:p>
      <w:pPr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1年度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公开招聘工作人员公告</w:t>
      </w:r>
    </w:p>
    <w:p>
      <w:pPr>
        <w:jc w:val="center"/>
        <w:rPr>
          <w:rFonts w:ascii="Times New Roman" w:hAnsi="Times New Roman" w:eastAsia="宋体" w:cs="宋体"/>
          <w:color w:val="000000"/>
          <w:sz w:val="28"/>
          <w:szCs w:val="28"/>
        </w:rPr>
      </w:pPr>
      <w:bookmarkStart w:id="1" w:name="_GoBack"/>
      <w:bookmarkEnd w:id="1"/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根据工作需要，202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5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。现将有关事项公告如下：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一、招聘对象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全国普通高等院校统招统分202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年应届毕业生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含两年择业期内未就业的高校毕业生</w:t>
      </w:r>
      <w:r>
        <w:rPr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，凡在入学前签订了定向培养和委托培养协议的定向生、委培生，海外留学归国人员，不属于本次招聘范围。京外生源必须符合人社部办理进京落户政策规定的条件。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二、报考条件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1．具有中华人民共和国国籍；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2．遵守宪法和法律；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3．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/>
        </w:rPr>
        <w:t>政治立场坚定，拥护中国共产党的领导和中国特色社会主义制度；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4．具有良好的品行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以及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岗位所需的专业或技能条件；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5．适应岗位要求的身体条件；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6．18周岁以上、35周岁以下（198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至200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期间出生）；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7．考生不得报考录用后即构成回避关系的职位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．岗位所需要的其他条件。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三、招聘岗位及岗位要求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招聘单位简介、招聘岗位信息详见《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公开招聘工作人员单位简介》（附件1）、《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公开招聘工作人员岗位信息》（附件2）。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四、报名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1．报名时间：202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3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23日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至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4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/>
        </w:rPr>
        <w:t>8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日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2．报名方法：采取网上报名方式，不设现场报名。报考人员请登录中国水利人才网（http://rencai.mwr.cn/），进入水利部所属在京单位公开招聘工作人员主页（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highlight w:val="none"/>
          <w:shd w:val="clear" w:color="auto" w:fill="auto"/>
        </w:rPr>
        <w:t>http://zjdw2021.slrsks.cn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）进行注册报名。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报考人员只能选择单位中的一个职位进行报名。报名实行诚信承诺制，报考者须如实提交有关信息和材料，凡弄虚作假的，一经查实，即取消考试资格或聘用资格。</w:t>
      </w:r>
    </w:p>
    <w:p>
      <w:pPr>
        <w:keepNext w:val="0"/>
        <w:keepLines w:val="0"/>
        <w:widowControl/>
        <w:suppressLineNumbers w:val="0"/>
        <w:wordWrap/>
        <w:autoSpaceDE/>
        <w:autoSpaceDN/>
        <w:snapToGrid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default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lang w:val="en-US" w:eastAsia="zh-CN" w:bidi="ar"/>
        </w:rPr>
        <w:t>3.资格审核。对报名人员进行资格审核，同一岗位通过资格审核人数与该岗位招聘人数的比例达到3:1方可开考，达不到该比例的，视情况减少该岗位招聘人数或取消该岗位招聘计划。</w:t>
      </w:r>
    </w:p>
    <w:p>
      <w:pPr>
        <w:ind w:firstLine="640" w:firstLineChars="200"/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应届毕业生办理聘用手续时，需要同时提供相应的毕业证、学位证以及202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年毕业生报到证，否则取消聘用资格，考生可根据此情况选择是否报考。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五、考试</w:t>
      </w:r>
    </w:p>
    <w:p>
      <w:pPr>
        <w:keepNext w:val="0"/>
        <w:keepLines w:val="0"/>
        <w:widowControl w:val="0"/>
        <w:suppressLineNumbers w:val="0"/>
        <w:shd w:val="clear" w:color="auto" w:fill="auto"/>
        <w:wordWrap/>
        <w:snapToGrid/>
        <w:spacing w:before="0" w:beforeAutospacing="0" w:after="0" w:afterAutospacing="0" w:line="240" w:lineRule="auto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1.第一轮考试：采取笔试或面试方式，委托水利部人才资源开发中心组织实施，具体方式视新冠肺炎疫情防控情况另行通知。根据考生成绩从高到低按照1:5的比例确定进入第二轮考试的人选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考生人数不足1：5的，需达到合格分数线方可进入第二轮考试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。进入第二轮考试人员名单将在水利部信息中心（水利部水文水资源监测预报中心）网站、中国水利人才网发布。第一轮成绩不计入最后的总成绩。</w:t>
      </w:r>
    </w:p>
    <w:p>
      <w:pPr>
        <w:shd w:val="clear" w:color="auto" w:fill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/>
          <w:lang w:bidi="ar"/>
        </w:rPr>
        <w:t>2.第二轮考试：主要采取面试方式组织开展，由我中心组织实施，具体方式视新冠肺炎疫情防控情况另行通知。考试的有关具体事宜将在水利部信息中心（水利部水文水资源监测预报中心）网站和中国水利人才网发布。</w:t>
      </w:r>
    </w:p>
    <w:p>
      <w:pPr>
        <w:widowControl w:val="0"/>
        <w:shd w:val="clear" w:color="auto" w:fill="auto"/>
        <w:spacing w:after="0"/>
        <w:ind w:firstLine="640" w:firstLineChars="200"/>
        <w:jc w:val="both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视疫情防控情况，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考试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有关具体事宜将在中国水利人才网（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http://rencai.mwr.cn/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水利部信息中心（水利部水文水资源监测预报中心）官网（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http://xxzx.mwr.gov.cn/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公布，请考生关注。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六、体检和考察</w:t>
      </w:r>
    </w:p>
    <w:p>
      <w:pPr>
        <w:shd w:val="clear" w:color="auto" w:fill="auto"/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按照招聘职位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拟招聘人数1：1的比例确定参加体检、考察人选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</w:rPr>
        <w:t>根据疫情情况对拟录用人选进行考察，并安排拟录用人选参照公务员体检标准进行体检。拟录用人选需携带本人身份证到指定医院体检，体检标准按照《公务员录用体检通用标准（试行）》执行。不按时参加体检者，视同放弃资格。考察和体检不合格的，不予录用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七、拟聘用人员公示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  <w:t>拟聘用人员名单在中央和国家机关所属事业单位公开招聘服务平台、中国水利人才网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eastAsia="zh-CN" w:bidi="ar"/>
        </w:rPr>
        <w:t>、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shd w:val="clear"/>
          <w:lang w:val="en-US" w:eastAsia="zh-CN" w:bidi="ar"/>
        </w:rPr>
        <w:t>水利部信息中心（水利部水文水资源监测预报中心）</w:t>
      </w:r>
      <w:r>
        <w:rPr>
          <w:rFonts w:hint="eastAsia" w:ascii="仿宋_GB2312" w:hAnsi="Times New Roman" w:eastAsia="仿宋_GB2312" w:cs="宋体"/>
          <w:b w:val="0"/>
          <w:color w:val="000000"/>
          <w:kern w:val="2"/>
          <w:sz w:val="32"/>
          <w:szCs w:val="32"/>
          <w:shd w:val="clear"/>
          <w:lang w:val="en-US" w:eastAsia="zh-CN" w:bidi="ar"/>
        </w:rPr>
        <w:t>网站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bidi="ar"/>
        </w:rPr>
        <w:t>，面向社会公示。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八、聘用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公示结束无异议后，由各招聘单位按相关规定办理聘用手续。</w:t>
      </w:r>
    </w:p>
    <w:p>
      <w:pPr>
        <w:ind w:firstLine="640" w:firstLineChars="200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九、咨询电话</w:t>
      </w:r>
    </w:p>
    <w:p>
      <w:pPr>
        <w:ind w:firstLine="640" w:firstLineChars="200"/>
        <w:rPr>
          <w:rFonts w:hint="eastAsia"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报名咨询电话：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default" w:ascii="仿宋_GB2312" w:hAnsi="Times New Roman" w:eastAsia="仿宋_GB2312" w:cs="宋体"/>
          <w:color w:val="000000"/>
          <w:sz w:val="32"/>
          <w:szCs w:val="32"/>
          <w:shd w:val="clear"/>
          <w:lang w:val="en-US" w:eastAsia="zh-CN" w:bidi="ar"/>
        </w:rPr>
        <w:t>2429</w:t>
      </w:r>
    </w:p>
    <w:p>
      <w:pPr>
        <w:ind w:firstLine="640" w:firstLineChars="200"/>
        <w:rPr>
          <w:rFonts w:ascii="仿宋_GB2312" w:hAnsi="Times New Roman" w:eastAsia="仿宋_GB2312" w:cs="宋体"/>
          <w:color w:val="000000"/>
          <w:sz w:val="32"/>
          <w:szCs w:val="32"/>
        </w:rPr>
      </w:pPr>
      <w:r>
        <w:rPr>
          <w:rFonts w:hint="eastAsia" w:ascii="仿宋_GB2312" w:hAnsi="Times New Roman" w:eastAsia="仿宋_GB2312" w:cs="宋体"/>
          <w:color w:val="000000"/>
          <w:sz w:val="32"/>
          <w:szCs w:val="32"/>
        </w:rPr>
        <w:t>技术咨询电话：</w:t>
      </w:r>
      <w:r>
        <w:rPr>
          <w:rFonts w:ascii="仿宋_GB2312" w:hAnsi="Times New Roman" w:eastAsia="仿宋_GB2312" w:cs="宋体"/>
          <w:color w:val="000000"/>
          <w:sz w:val="32"/>
          <w:szCs w:val="32"/>
        </w:rPr>
        <w:t>010-6320</w:t>
      </w:r>
      <w:r>
        <w:rPr>
          <w:rFonts w:hint="eastAsia" w:ascii="仿宋_GB2312" w:hAnsi="Times New Roman" w:eastAsia="仿宋_GB2312" w:cs="宋体"/>
          <w:color w:val="000000"/>
          <w:sz w:val="32"/>
          <w:szCs w:val="32"/>
          <w:lang w:val="en-US" w:eastAsia="zh-CN"/>
        </w:rPr>
        <w:t>4113</w:t>
      </w:r>
    </w:p>
    <w:p>
      <w:pPr>
        <w:ind w:left="1839" w:leftChars="266" w:hanging="1280" w:hangingChars="400"/>
        <w:rPr>
          <w:rStyle w:val="5"/>
          <w:rFonts w:ascii="仿宋_GB2312" w:hAnsi="Times New Roman" w:eastAsia="仿宋_GB2312" w:cs="宋体"/>
          <w:sz w:val="32"/>
          <w:szCs w:val="32"/>
        </w:rPr>
      </w:pP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begin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instrText xml:space="preserve"> HYPERLINK "http://rencai.chinawater.net.cn/webadmin/UploadFiles/file/20170213/20170213160891549154.xls" \t "http://rencai.chinawater.net.cn/_blank" </w:instrTex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附件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eastAsia="zh-CN"/>
        </w:rPr>
        <w:t>：</w:t>
      </w: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1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.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水利部信息中心（水利部水文水资源监测预报中心）公开招聘工作人员单位简介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ind w:firstLine="640" w:firstLineChars="200"/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</w:pP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begin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instrText xml:space="preserve"> HYPERLINK "http://rencai.chinawater.net.cn/webadmin/UploadFiles/file/20170214/20170214162168626862.xls" \t "http://rencai.chinawater.net.cn/_blank" </w:instrTex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separate"/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2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  <w:lang w:val="en-US" w:eastAsia="zh-CN"/>
        </w:rPr>
        <w:t>.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t>水利部信息中心（水利部水文水资源监测预报中心）公开招聘工作人员岗位信息</w:t>
      </w:r>
      <w:r>
        <w:rPr>
          <w:rStyle w:val="5"/>
          <w:rFonts w:hint="eastAsia" w:ascii="仿宋_GB2312" w:hAnsi="Times New Roman" w:eastAsia="仿宋_GB2312" w:cs="宋体"/>
          <w:color w:val="auto"/>
          <w:sz w:val="32"/>
          <w:szCs w:val="32"/>
        </w:rPr>
        <w:fldChar w:fldCharType="end"/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Times New Roman" w:eastAsia="仿宋_GB2312"/>
          <w:sz w:val="32"/>
          <w:szCs w:val="32"/>
        </w:rPr>
        <w:t xml:space="preserve">水利部信息中心                                      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Times New Roman" w:eastAsia="仿宋_GB2312"/>
          <w:sz w:val="32"/>
          <w:szCs w:val="32"/>
        </w:rPr>
        <w:t>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月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23日</w:t>
      </w: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center"/>
        <w:rPr>
          <w:rFonts w:hint="eastAsia" w:ascii="仿宋_GB2312" w:hAnsi="Times New Roman" w:eastAsia="仿宋_GB2312"/>
          <w:sz w:val="32"/>
          <w:szCs w:val="32"/>
        </w:rPr>
      </w:pPr>
    </w:p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p>
      <w:pPr>
        <w:rPr>
          <w:rFonts w:hint="eastAsia"/>
        </w:rPr>
        <w:sectPr>
          <w:pgSz w:w="11906" w:h="16838"/>
          <w:pgMar w:top="1440" w:right="1463" w:bottom="1440" w:left="1463" w:header="851" w:footer="992" w:gutter="0"/>
          <w:cols w:space="425" w:num="1"/>
          <w:docGrid w:type="lines" w:linePitch="312" w:charSpace="0"/>
        </w:sectPr>
      </w:pPr>
      <w:r>
        <w:rPr>
          <w:rFonts w:hint="eastAsia"/>
        </w:rPr>
        <w:br w:type="page"/>
      </w:r>
    </w:p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  <w:lang w:val="en-US" w:eastAsia="zh-CN"/>
        </w:rPr>
      </w:pPr>
      <w:r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  <w:t>附件1</w:t>
      </w:r>
      <w:bookmarkStart w:id="0" w:name="OLE_LINK1"/>
    </w:p>
    <w:bookmarkEnd w:id="0"/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</w:pPr>
    </w:p>
    <w:tbl>
      <w:tblPr>
        <w:tblStyle w:val="3"/>
        <w:tblW w:w="134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9"/>
        <w:gridCol w:w="8717"/>
        <w:gridCol w:w="173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48" w:hRule="atLeast"/>
        </w:trPr>
        <w:tc>
          <w:tcPr>
            <w:tcW w:w="13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水利部信息中心（水利部水文水资源监测预报中心）公开招聘工作人员单位简介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单位简介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9" w:hRule="atLeast"/>
        </w:trPr>
        <w:tc>
          <w:tcPr>
            <w:tcW w:w="19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水利部信息中心（水利部水文水资源监测预报中心）</w:t>
            </w: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部直属公益一类事业单位。主要职责是：指导全国水利信息化、水利网络安全、水利通信业务建设，组织实施水文情报预报工作，承担全国水文水资源监测评价相关工作，承担部机关通信、网络、信息系统以及行业重要系统运行维护，为党中央、国务院和水利部提供实时水雨情和预测预报预警信息，为防汛抗旱、防灾减灾、水资源管理和水生态文明建设等提供支撑保障。</w:t>
            </w: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010-63202429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9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FF"/>
                <w:sz w:val="22"/>
                <w:szCs w:val="22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"http://xxzx.mwr.gov.cn/"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2"/>
                <w:szCs w:val="22"/>
                <w:u w:val="single"/>
              </w:rPr>
              <w:t>http://xxzx.mwr.gov.cn/</w:t>
            </w:r>
            <w:r>
              <w:rPr>
                <w:rFonts w:hint="eastAsia" w:ascii="宋体" w:hAnsi="宋体" w:eastAsia="宋体" w:cs="宋体"/>
                <w:i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  <w:rPr>
          <w:rStyle w:val="5"/>
          <w:rFonts w:hint="eastAsia" w:ascii="仿宋_GB2312" w:hAnsi="Times New Roman" w:eastAsia="仿宋_GB2312" w:cs="宋体"/>
          <w:sz w:val="32"/>
          <w:szCs w:val="32"/>
          <w:highlight w:val="yellow"/>
          <w:lang w:val="en-US" w:eastAsia="zh-CN"/>
        </w:rPr>
      </w:pPr>
      <w:r>
        <w:rPr>
          <w:rStyle w:val="5"/>
          <w:rFonts w:hint="eastAsia" w:ascii="仿宋_GB2312" w:hAnsi="Times New Roman" w:eastAsia="仿宋_GB2312" w:cs="宋体"/>
          <w:sz w:val="32"/>
          <w:szCs w:val="32"/>
          <w:highlight w:val="none"/>
        </w:rPr>
        <w:t>附件2</w:t>
      </w:r>
    </w:p>
    <w:tbl>
      <w:tblPr>
        <w:tblStyle w:val="3"/>
        <w:tblW w:w="13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909"/>
        <w:gridCol w:w="615"/>
        <w:gridCol w:w="911"/>
        <w:gridCol w:w="852"/>
        <w:gridCol w:w="1491"/>
        <w:gridCol w:w="610"/>
        <w:gridCol w:w="3083"/>
        <w:gridCol w:w="1080"/>
        <w:gridCol w:w="924"/>
        <w:gridCol w:w="829"/>
        <w:gridCol w:w="1584"/>
        <w:gridCol w:w="5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4" w:hRule="atLeast"/>
        </w:trPr>
        <w:tc>
          <w:tcPr>
            <w:tcW w:w="1388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水利部信息中心（水利部水文水资源监测预报中心）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公开招聘工作人员岗位信息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应聘人员条件</w:t>
            </w: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是否在职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 他</w:t>
            </w: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水利部信息中心（水利部水文水资源监测预报中心）</w:t>
            </w:r>
            <w:r>
              <w:rPr>
                <w:rStyle w:val="6"/>
                <w:lang w:val="en-US" w:eastAsia="zh-CN" w:bidi="ar"/>
              </w:rPr>
              <w:t>招聘5人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行政管理、公共事务管理、文秘、法学、汉语言文学、计算机信息管理等相关专业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地下水监测评价相关工作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地下水科学与工程、水文水资源、水文与工程地质等相关专业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京内生源，具有北京市常住户口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大数据应用相关工作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大数据技术与应用、遥感技术应用、地理信息系统、软件工程、计算机应用技术等相关专业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气象预报相关工作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大气科学等相关专业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网络安全技术管理相关工作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网络空间安全、信息安全、计算机网络技术、计算机应用技术等相关专业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京外生源</w:t>
            </w: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64777E"/>
    <w:rsid w:val="24152E53"/>
    <w:rsid w:val="283A5093"/>
    <w:rsid w:val="3DB74AE4"/>
    <w:rsid w:val="46230207"/>
    <w:rsid w:val="569424FE"/>
    <w:rsid w:val="612C66BB"/>
    <w:rsid w:val="705C5E53"/>
    <w:rsid w:val="73D1431E"/>
    <w:rsid w:val="744C06CB"/>
    <w:rsid w:val="787F0566"/>
    <w:rsid w:val="7C9F5533"/>
    <w:rsid w:val="7D7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200"/>
    </w:pPr>
    <w:rPr>
      <w:b/>
      <w:color w:val="4F81BD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0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2021-03-16T01:21:00Z</dcterms:created>
  <dc:creator>王一冰</dc:creator>
  <cp:lastModifiedBy>user</cp:lastModifiedBy>
  <dcterms:modified xsi:type="dcterms:W3CDTF">2021-03-23T10:56:28Z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