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widowControl/>
        <w:spacing w:line="4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政府专职消防员体能测试项目及标准</w:t>
      </w:r>
    </w:p>
    <w:p>
      <w:pPr>
        <w:widowControl/>
        <w:spacing w:line="460" w:lineRule="exact"/>
        <w:jc w:val="center"/>
        <w:rPr>
          <w:rFonts w:hint="eastAsia" w:eastAsia="方正小标宋简体"/>
          <w:kern w:val="0"/>
          <w:sz w:val="44"/>
          <w:szCs w:val="44"/>
        </w:rPr>
      </w:pPr>
    </w:p>
    <w:tbl>
      <w:tblPr>
        <w:tblStyle w:val="3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75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5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一、体能测试项目及标准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项目</w:t>
            </w:r>
          </w:p>
        </w:tc>
        <w:tc>
          <w:tcPr>
            <w:tcW w:w="734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Ansi="黑体"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（秒）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3″1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4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得分超出10分的，每递减0.1秒增加1分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Ansi="黑体" w:eastAsia="黑体"/>
                <w:szCs w:val="21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（分、秒）</w:t>
            </w:r>
          </w:p>
        </w:tc>
        <w:tc>
          <w:tcPr>
            <w:tcW w:w="7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46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4.得分</w:t>
            </w:r>
            <w:r>
              <w:rPr>
                <w:rFonts w:eastAsia="仿宋_GB2312"/>
                <w:szCs w:val="21"/>
              </w:rPr>
              <w:t>超出10分的，每递减5秒增加1分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（厘米）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8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46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考核以完成跳起高度计算成绩。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超出10分的，每递增3厘米增加1分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</w:tbl>
    <w:p>
      <w:pPr>
        <w:widowControl/>
        <w:shd w:val="clear" w:color="auto" w:fill="FFFFFF"/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  <w:szCs w:val="28"/>
      </w:rPr>
    </w:pPr>
    <w:r>
      <w:rPr>
        <w:rFonts w:ascii="Calibri" w:hAnsi="Calibri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4610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3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Osv0XQAAAAAwEAAA8AAAAAAAAAAQAgAAAAIgAAAGRy&#10;cy9kb3ducmV2LnhtbFBLAQIUABQAAAAIAIdO4kDiagMNDQIAABAEAAAOAAAAAAAAAAEAIAAAAB8B&#10;AABkcnMvZTJvRG9jLnhtbFBLBQYAAAAABgAGAFkBAACe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>
                    <w:pPr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74BF"/>
    <w:rsid w:val="0E6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2021-03-21T10:38:00Z</dcterms:created>
  <dc:creator>Administrator</dc:creator>
  <cp:lastModifiedBy>Administrator</cp:lastModifiedBy>
  <dcterms:modified xsi:type="dcterms:W3CDTF">2021-03-21T10:38:30Z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