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机关关于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</w:rPr>
        <w:t>2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clear" w:color="000000" w:fill="auto"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因部分考生放弃面试资格，根据公务员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 w:color="030000" w:fill="auto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 w:color="030000" w:fill="auto"/>
        </w:rPr>
        <w:t>合成成绩从高到低的顺序，递补以下考生为面试人选：</w:t>
      </w:r>
    </w:p>
    <w:tbl>
      <w:tblPr>
        <w:tblStyle w:val="8"/>
        <w:tblW w:w="89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848"/>
        <w:gridCol w:w="1779"/>
        <w:gridCol w:w="2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Ansi="宋体"/>
                <w:b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b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发行监管部监管二处一级主任科员及以下（400141002001）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61.300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王薪龙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155111019401707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市场监管一部综合处一级主任科员及以下（40014000400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69.250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王宾骆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155111012101128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证券基金机构监管部处室一级主任科员及以下（400141005001）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60.875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吴晓伟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60.875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楚天舒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证券基金机构监管部处室一级主任科员及以下（400143005001）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60.975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李玮匡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上市公司监管部处室一级主任科员及以下（400142006001）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64.775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曹辰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155111190700324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00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640" w:firstLineChars="200"/>
        <w:textAlignment w:val="auto"/>
        <w:outlineLvl w:val="9"/>
        <w:rPr>
          <w:rFonts w:hAnsi="Times New Roman"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请以上递补考生按照《</w:t>
      </w:r>
      <w:r>
        <w:rPr>
          <w:rFonts w:hint="eastAsia" w:hAnsi="Times New Roman" w:eastAsia="仿宋_GB2312"/>
          <w:sz w:val="32"/>
          <w:szCs w:val="32"/>
          <w:shd w:val="clear" w:color="030000" w:fill="auto"/>
        </w:rPr>
        <w:t>中国证监会机关关于202</w:t>
      </w:r>
      <w:r>
        <w:rPr>
          <w:rFonts w:hint="eastAsia" w:hAnsi="Times New Roman" w:eastAsia="仿宋_GB2312"/>
          <w:sz w:val="32"/>
          <w:szCs w:val="32"/>
          <w:shd w:val="clear" w:color="030000" w:fill="auto"/>
          <w:lang w:val="en-US" w:eastAsia="zh-CN"/>
        </w:rPr>
        <w:t>1</w:t>
      </w:r>
      <w:r>
        <w:rPr>
          <w:rFonts w:hint="eastAsia" w:hAnsi="Times New Roman" w:eastAsia="仿宋_GB2312"/>
          <w:sz w:val="32"/>
          <w:szCs w:val="32"/>
          <w:shd w:val="clear" w:color="030000" w:fill="auto"/>
        </w:rPr>
        <w:t>年度考试录用参照公务员法管理事业单位工作人员面试公告</w:t>
      </w:r>
      <w:r>
        <w:rPr>
          <w:rFonts w:hAnsi="Times New Roman" w:eastAsia="仿宋_GB2312"/>
          <w:sz w:val="32"/>
          <w:szCs w:val="32"/>
          <w:shd w:val="clear" w:color="030000" w:fill="auto"/>
        </w:rPr>
        <w:t>》的要求，准备有关材料，于20</w:t>
      </w:r>
      <w:r>
        <w:rPr>
          <w:rFonts w:hint="eastAsia" w:hAnsi="Times New Roman" w:eastAsia="仿宋_GB2312"/>
          <w:sz w:val="32"/>
          <w:szCs w:val="32"/>
          <w:shd w:val="clear" w:color="030000" w:fill="auto"/>
        </w:rPr>
        <w:t>2</w:t>
      </w:r>
      <w:r>
        <w:rPr>
          <w:rFonts w:hint="eastAsia" w:hAnsi="Times New Roman" w:eastAsia="仿宋_GB2312"/>
          <w:sz w:val="32"/>
          <w:szCs w:val="32"/>
          <w:shd w:val="clear" w:color="030000" w:fill="auto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</w:t>
      </w:r>
      <w:r>
        <w:rPr>
          <w:rFonts w:hint="eastAsia" w:hAnsi="Times New Roman" w:eastAsia="仿宋_GB2312"/>
          <w:sz w:val="32"/>
          <w:szCs w:val="32"/>
          <w:shd w:val="clear" w:color="030000" w:fill="auto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 w:color="030000" w:fill="auto"/>
        </w:rPr>
        <w:t>月</w:t>
      </w:r>
      <w:r>
        <w:rPr>
          <w:rFonts w:hint="eastAsia" w:hAnsi="Times New Roman" w:eastAsia="仿宋_GB2312"/>
          <w:sz w:val="32"/>
          <w:szCs w:val="32"/>
          <w:shd w:val="clear" w:color="030000" w:fill="auto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 w:color="030000" w:fill="auto"/>
        </w:rPr>
        <w:t>日按时参加面试。</w:t>
      </w:r>
    </w:p>
    <w:p>
      <w:pPr>
        <w:shd w:val="clear" w:color="000000" w:fill="auto"/>
        <w:snapToGrid/>
        <w:spacing w:line="240" w:lineRule="auto"/>
        <w:ind w:firstLine="640" w:firstLineChars="200"/>
        <w:rPr>
          <w:rFonts w:hint="default" w:hAnsi="Times New Roman" w:eastAsia="仿宋_GB2312"/>
          <w:sz w:val="32"/>
          <w:szCs w:val="32"/>
          <w:shd w:val="clear" w:color="030000" w:fill="auto"/>
          <w:lang w:val="en-US" w:eastAsia="zh-CN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</w:t>
      </w:r>
      <w:r>
        <w:rPr>
          <w:rFonts w:hint="eastAsia" w:hAnsi="Times New Roman" w:eastAsia="仿宋_GB2312"/>
          <w:sz w:val="32"/>
          <w:szCs w:val="32"/>
          <w:shd w:val="clear" w:color="030000" w:fill="auto"/>
        </w:rPr>
        <w:t>010-88061</w:t>
      </w:r>
      <w:r>
        <w:rPr>
          <w:rFonts w:hint="eastAsia" w:hAnsi="Times New Roman" w:eastAsia="仿宋_GB2312"/>
          <w:sz w:val="32"/>
          <w:szCs w:val="32"/>
          <w:shd w:val="clear" w:color="030000" w:fill="auto"/>
          <w:lang w:val="en-US" w:eastAsia="zh-CN"/>
        </w:rPr>
        <w:t>010</w:t>
      </w:r>
    </w:p>
    <w:p>
      <w:pPr>
        <w:shd w:val="clear" w:color="000000" w:fill="auto"/>
        <w:snapToGrid/>
        <w:spacing w:line="240" w:lineRule="auto"/>
        <w:ind w:firstLine="640" w:firstLineChars="200"/>
        <w:jc w:val="right"/>
        <w:rPr>
          <w:rFonts w:hAnsi="Times New Roman"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中国证监会</w:t>
      </w:r>
      <w:r>
        <w:rPr>
          <w:rFonts w:hint="eastAsia" w:hAnsi="Times New Roman" w:eastAsia="仿宋_GB2312"/>
          <w:sz w:val="32"/>
          <w:szCs w:val="32"/>
          <w:shd w:val="clear" w:color="030000" w:fill="auto"/>
        </w:rPr>
        <w:t xml:space="preserve">人事教育部  </w:t>
      </w:r>
    </w:p>
    <w:p>
      <w:pPr>
        <w:wordWrap/>
        <w:jc w:val="right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17</w:t>
      </w:r>
      <w:r>
        <w:rPr>
          <w:rFonts w:hAnsi="仿宋_GB2312" w:eastAsia="仿宋_GB2312"/>
          <w:sz w:val="32"/>
          <w:shd w:val="clear" w:color="auto" w:fill="FFFFFF"/>
        </w:rPr>
        <w:t>日</w:t>
      </w:r>
      <w:r>
        <w:rPr>
          <w:rFonts w:hint="eastAsia" w:hAnsi="仿宋_GB2312" w:eastAsia="仿宋_GB2312"/>
          <w:sz w:val="32"/>
          <w:shd w:val="clear" w:color="auto" w:fill="FFFFFF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22064E"/>
    <w:rsid w:val="00321ECD"/>
    <w:rsid w:val="003D1A57"/>
    <w:rsid w:val="00675575"/>
    <w:rsid w:val="006A43F4"/>
    <w:rsid w:val="006E0630"/>
    <w:rsid w:val="0074003A"/>
    <w:rsid w:val="007A0916"/>
    <w:rsid w:val="007F5E72"/>
    <w:rsid w:val="00966B07"/>
    <w:rsid w:val="00B52A34"/>
    <w:rsid w:val="00B67368"/>
    <w:rsid w:val="00D543FF"/>
    <w:rsid w:val="00F35ABD"/>
    <w:rsid w:val="09B8489E"/>
    <w:rsid w:val="0C394DDF"/>
    <w:rsid w:val="0CF31274"/>
    <w:rsid w:val="101D1CDD"/>
    <w:rsid w:val="121345F9"/>
    <w:rsid w:val="13BE40FE"/>
    <w:rsid w:val="13ED445F"/>
    <w:rsid w:val="143D6F25"/>
    <w:rsid w:val="2C981D0B"/>
    <w:rsid w:val="35043B72"/>
    <w:rsid w:val="371A393C"/>
    <w:rsid w:val="38632D43"/>
    <w:rsid w:val="3ECE0BEB"/>
    <w:rsid w:val="49643795"/>
    <w:rsid w:val="4A0D0846"/>
    <w:rsid w:val="522F711B"/>
    <w:rsid w:val="52785681"/>
    <w:rsid w:val="635B644B"/>
    <w:rsid w:val="6A640292"/>
    <w:rsid w:val="71566D19"/>
    <w:rsid w:val="75571B54"/>
    <w:rsid w:val="78F94E57"/>
    <w:rsid w:val="7AA278FB"/>
    <w:rsid w:val="7EE20C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63</Words>
  <Characters>362</Characters>
  <Lines>3</Lines>
  <Paragraphs>1</Paragraphs>
  <TotalTime>2</TotalTime>
  <ScaleCrop>false</ScaleCrop>
  <LinksUpToDate>false</LinksUpToDate>
  <CharactersWithSpaces>424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2021-03-16T07:40:00Z</cp:lastPrinted>
  <dcterms:modified xsi:type="dcterms:W3CDTF">2021-03-17T03:29:02Z</dcterms:modified>
  <dc:title>中国证监会××监管局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