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jc w:val="left"/>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附件</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方正小标宋_GBK" w:hAnsi="方正小标宋_GBK" w:eastAsia="方正小标宋_GBK" w:cs="方正小标宋_GBK"/>
          <w:bCs/>
          <w:sz w:val="32"/>
          <w:szCs w:val="32"/>
        </w:rPr>
      </w:pPr>
      <w:r>
        <w:rPr>
          <w:rFonts w:hint="eastAsia" w:ascii="方正小标宋_GBK" w:hAnsi="方正小标宋_GBK" w:eastAsia="方正小标宋_GBK" w:cs="方正小标宋_GBK"/>
          <w:sz w:val="32"/>
          <w:szCs w:val="32"/>
        </w:rPr>
        <w:t>渝北区2020年三季度面向全国公开招聘重庆市第八中学校专业技术人员拟聘人员公示表</w:t>
      </w:r>
    </w:p>
    <w:tbl>
      <w:tblPr>
        <w:tblStyle w:val="3"/>
        <w:tblpPr w:leftFromText="180" w:rightFromText="180" w:vertAnchor="text" w:horzAnchor="margin" w:tblpXSpec="center" w:tblpY="128"/>
        <w:tblW w:w="15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035"/>
        <w:gridCol w:w="450"/>
        <w:gridCol w:w="1050"/>
        <w:gridCol w:w="1800"/>
        <w:gridCol w:w="1215"/>
        <w:gridCol w:w="1725"/>
        <w:gridCol w:w="1395"/>
        <w:gridCol w:w="1755"/>
        <w:gridCol w:w="915"/>
        <w:gridCol w:w="2340"/>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序号</w:t>
            </w:r>
          </w:p>
        </w:tc>
        <w:tc>
          <w:tcPr>
            <w:tcW w:w="103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姓名</w:t>
            </w:r>
          </w:p>
        </w:tc>
        <w:tc>
          <w:tcPr>
            <w:tcW w:w="4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性别</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出生年月</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毕业院校及专业</w:t>
            </w:r>
          </w:p>
        </w:tc>
        <w:tc>
          <w:tcPr>
            <w:tcW w:w="12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毕业时间</w:t>
            </w:r>
          </w:p>
        </w:tc>
        <w:tc>
          <w:tcPr>
            <w:tcW w:w="172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学历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(学位)</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准考证号</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拟聘单位及岗位</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总成绩</w:t>
            </w:r>
          </w:p>
        </w:tc>
        <w:tc>
          <w:tcPr>
            <w:tcW w:w="234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其他条件</w:t>
            </w: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rPr>
              <w:t>1</w:t>
            </w:r>
          </w:p>
        </w:tc>
        <w:tc>
          <w:tcPr>
            <w:tcW w:w="103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李定槐</w:t>
            </w:r>
          </w:p>
        </w:tc>
        <w:tc>
          <w:tcPr>
            <w:tcW w:w="4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女</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1989.09</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华南理工大学会计学</w:t>
            </w:r>
          </w:p>
        </w:tc>
        <w:tc>
          <w:tcPr>
            <w:tcW w:w="12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2012.06</w:t>
            </w:r>
          </w:p>
        </w:tc>
        <w:tc>
          <w:tcPr>
            <w:tcW w:w="172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本科（学士）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20201040601</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重庆八中会计</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72.9</w:t>
            </w:r>
          </w:p>
        </w:tc>
        <w:tc>
          <w:tcPr>
            <w:tcW w:w="234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 xml:space="preserve">取得中级以上会计资格证，具有1年及以上岗位或专业相关工作经历 </w:t>
            </w: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rPr>
              <w:t>2</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赵从宇</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男</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1992.08</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内江师范学院地理科学</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2016.07</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本科（学士）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20201041617</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重庆八中地理教师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70.06</w:t>
            </w:r>
          </w:p>
        </w:tc>
        <w:tc>
          <w:tcPr>
            <w:tcW w:w="2340" w:type="dxa"/>
            <w:vMerge w:val="restar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sz w:val="21"/>
                <w:szCs w:val="21"/>
              </w:rPr>
              <w:t>取得初级中学或者高级中学教师资格证，具有1年以上岗位或专业相关工作经历</w:t>
            </w: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rPr>
              <w:t>3</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陆晓琴</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女</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1994.11</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重庆文理学院化学</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2017.06</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本科（学士）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20201041419</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重庆八中化学教师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67.81</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李静</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男</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1987.02</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华中师范大学历史学</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2010.06</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本科（学士）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20201040119</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重庆八中历史教师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77.35</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高长思</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女</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1994.11</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四川农业大学环境设计</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2018.06</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本科（学士）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20201040929</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重庆八中美术教师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67.93</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刘梦灵</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女</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1994.02</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北京师范大学课程与教学论</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2019.06</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研究生（硕士）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20201042927</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重庆八中数学教师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74.33</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xml:space="preserve">罗力 </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男</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1986.05</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西南大学数学与应用数学</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2011.06</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本科（学士）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20201040312</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重庆八中数学教师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68.78</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左雪</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女</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1991.08</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重庆师范大学学科教学(数学)</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2010.06</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研究生（硕士）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20201044101</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重庆八中数学教师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66.64</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9</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翟英翔</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男</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1991.03</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四川师范大学物理学</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2013.06</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本科（学士）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20201042930</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重庆八中物理教师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75.57</w:t>
            </w:r>
          </w:p>
        </w:tc>
        <w:tc>
          <w:tcPr>
            <w:tcW w:w="2340" w:type="dxa"/>
            <w:vMerge w:val="restar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z w:val="21"/>
                <w:szCs w:val="21"/>
              </w:rPr>
              <w:t>取得初级中学或者高级中学教师资格证，具有1年以上岗位或专业相</w:t>
            </w:r>
            <w:bookmarkStart w:id="0" w:name="_GoBack"/>
            <w:bookmarkEnd w:id="0"/>
            <w:r>
              <w:rPr>
                <w:rFonts w:hint="eastAsia" w:ascii="方正仿宋_GBK" w:hAnsi="方正仿宋_GBK" w:eastAsia="方正仿宋_GBK" w:cs="方正仿宋_GBK"/>
                <w:sz w:val="21"/>
                <w:szCs w:val="21"/>
              </w:rPr>
              <w:t>关工作经历</w:t>
            </w: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唐烟金</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男</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1989.08</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北京师范大学物理学</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2012.06</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本科（学士）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20201042204</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重庆八中物理教师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73.96</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11</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王昭媚</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女</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1991.07</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沈阳音乐学院音乐学</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2013.07</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本科（学士）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20201041711</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重庆八中音乐教师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67.33</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12</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林杰</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男</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1987.06</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北京师范大学外国语言学及应用语言学</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2013.07</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研究生（硕士）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20201042407</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重庆八中英语教师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75.64</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13</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黄云云</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女</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1993.04</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四川外国语大学英语口译</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2018.06</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研究生（硕士）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20201042009</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重庆八中英语教师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69.49</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14</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朱淼</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女</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1997.04</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重庆文理学院英语师范</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2019.06</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本科（学士）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20201041117</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重庆八中英语教师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67.86</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15</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杨霞</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女</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1988.08</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四川大学比较文学与世界文学</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2014.06</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研究生（硕士）</w:t>
            </w:r>
          </w:p>
        </w:tc>
        <w:tc>
          <w:tcPr>
            <w:tcW w:w="139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20201042616</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重庆八中语文教师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71.37</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16</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邓玲</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女</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1990.12</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重庆交通大学广播电视新闻学</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2013.07</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本科（学士）</w:t>
            </w:r>
          </w:p>
        </w:tc>
        <w:tc>
          <w:tcPr>
            <w:tcW w:w="139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20201041623</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重庆八中语文教师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69.46</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5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17</w:t>
            </w:r>
          </w:p>
        </w:tc>
        <w:tc>
          <w:tcPr>
            <w:tcW w:w="103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贺儒桢</w:t>
            </w:r>
          </w:p>
        </w:tc>
        <w:tc>
          <w:tcPr>
            <w:tcW w:w="450"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女</w:t>
            </w:r>
          </w:p>
        </w:tc>
        <w:tc>
          <w:tcPr>
            <w:tcW w:w="105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1990.04</w:t>
            </w:r>
          </w:p>
        </w:tc>
        <w:tc>
          <w:tcPr>
            <w:tcW w:w="1800"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中山大学宗教学</w:t>
            </w:r>
          </w:p>
        </w:tc>
        <w:tc>
          <w:tcPr>
            <w:tcW w:w="121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2019.06</w:t>
            </w:r>
          </w:p>
        </w:tc>
        <w:tc>
          <w:tcPr>
            <w:tcW w:w="172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研究生（硕士）</w:t>
            </w:r>
          </w:p>
        </w:tc>
        <w:tc>
          <w:tcPr>
            <w:tcW w:w="1395"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20201043721</w:t>
            </w:r>
          </w:p>
        </w:tc>
        <w:tc>
          <w:tcPr>
            <w:tcW w:w="175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重庆八中政治教师</w:t>
            </w:r>
          </w:p>
        </w:tc>
        <w:tc>
          <w:tcPr>
            <w:tcW w:w="915"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71.03</w:t>
            </w:r>
          </w:p>
        </w:tc>
        <w:tc>
          <w:tcPr>
            <w:tcW w:w="2340"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c>
          <w:tcPr>
            <w:tcW w:w="1351"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18"/>
                <w:szCs w:val="18"/>
                <w:lang w:val="en-US" w:eastAsia="zh-CN"/>
              </w:rPr>
              <w:t>2020年8月27日常规公招</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262CD"/>
    <w:rsid w:val="288262CD"/>
    <w:rsid w:val="7D0D4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2021-03-16T06:54:00Z</dcterms:created>
  <dc:creator>WPS_1596763852</dc:creator>
  <cp:lastModifiedBy>WPS_1596763852</cp:lastModifiedBy>
  <dcterms:modified xsi:type="dcterms:W3CDTF">2021-03-16T06:57:52Z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1052493021_btnclosed</vt:lpwstr>
  </property>
</Properties>
</file>