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880" w:firstLineChars="200"/>
        <w:jc w:val="center"/>
        <w:outlineLvl w:val="0"/>
        <w:rPr>
          <w:rFonts w:hint="eastAsia" w:ascii="微软雅黑" w:hAnsi="微软雅黑" w:eastAsia="微软雅黑" w:cs="微软雅黑"/>
          <w:b/>
          <w:sz w:val="44"/>
          <w:szCs w:val="44"/>
        </w:rPr>
      </w:pPr>
      <w:bookmarkStart w:id="0" w:name="_GoBack"/>
      <w:r>
        <w:rPr>
          <w:rFonts w:hint="eastAsia" w:ascii="微软雅黑" w:hAnsi="微软雅黑" w:eastAsia="微软雅黑" w:cs="微软雅黑"/>
          <w:b/>
          <w:sz w:val="44"/>
          <w:szCs w:val="44"/>
        </w:rPr>
        <w:t>202</w:t>
      </w:r>
      <w:r>
        <w:rPr>
          <w:rFonts w:hint="eastAsia" w:ascii="微软雅黑" w:hAnsi="微软雅黑" w:eastAsia="微软雅黑" w:cs="微软雅黑"/>
          <w:b/>
          <w:sz w:val="44"/>
          <w:szCs w:val="4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sz w:val="44"/>
          <w:szCs w:val="44"/>
        </w:rPr>
        <w:t>公务员考试考前必看：</w:t>
      </w:r>
    </w:p>
    <w:p>
      <w:pPr>
        <w:spacing w:line="360" w:lineRule="auto"/>
        <w:ind w:firstLine="880" w:firstLineChars="200"/>
        <w:jc w:val="center"/>
        <w:outlineLvl w:val="0"/>
        <w:rPr>
          <w:rFonts w:hint="eastAsia" w:ascii="微软雅黑" w:hAnsi="微软雅黑" w:eastAsia="微软雅黑" w:cs="微软雅黑"/>
          <w:b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sz w:val="44"/>
          <w:szCs w:val="44"/>
        </w:rPr>
        <w:t>三十分钟速成高分作文</w:t>
      </w:r>
    </w:p>
    <w:bookmarkEnd w:id="0"/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公务员考试现场对于各位考生可谓争分夺秒，需要不停输入知识积累以期获得满意结果。但考场如战场，往往很多考生能看到作文题目的刹那就产生了放弃的念头。一是，留给写作文的时间微乎其微；二是对写文章不擅长；三是连材料都未读透就要透过现象找到深刻观点，难度较高。因此有考生就在资料中看到哪句顺眼抄哪句，凑够字数就交卷，结果断送了申论文章，继而断送了申论，最终与一年一度的公务员考试失之交臂。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在紧张的考场如何快速写一篇高分作文？牢记三步骤，高分不用愁。</w:t>
      </w:r>
    </w:p>
    <w:p>
      <w:pPr>
        <w:spacing w:line="360" w:lineRule="auto"/>
        <w:ind w:firstLine="640" w:firstLineChars="200"/>
        <w:outlineLvl w:val="0"/>
        <w:rPr>
          <w:rFonts w:hint="eastAsia"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一、充分利用题干信息，找到文章论点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题干是命题人对考生作出的方向性指引，也就是规定了考生需要回答什么问题。仔细阅读题干信息能够帮助考生快速把握文章写作的方向，甚至有些题干信息直接告知考生写作的论点。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当然，在考生写文章过程中，一定要明确论点分为总论点和分论点。总论点是整篇文章的核心观点，是考生想通过此篇文章表达的观点，决定作文的高度和深度。因此，如果能从题干中直接确定总论点，就可以使考生直接确定文章观点，防止写文章偏题跑题。分论点是辅助总论点阐述的解释性观点，观点范围一般比总论点小，但是更加具体。一般情况下，题干信息能够直接分析到总论点，分论点需结合给定资料才能找到。但有时候分论点也可以通过题干直接确定。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因此，题干蕴涵极大信息容量，需要考生充分利用题干信息。在充分分析题干信息之后，奠定文章写作的观点和基调。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【例1】根据“资料5”中划线部分“当简勿繁，当繁勿简：简繁得当，方能出效率，方能出成果”写一篇文章。(40分)要求：自选角度，立意明确；联系实际，不拘泥于“给定资料”；思路清晰，语言流畅；总字数1000—1200字。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此题要求考生根据划线部分当简勿繁，当繁勿简：简繁得当，方能出效率，方能出成果”写一篇文章，划线部分非常明确的说明了繁简之间的关系，两者要简繁得当，缺一不可。因此划线部分的观点已经明确，考生通过阅读题干就可以快速确定本篇文章的总论点是：简繁得当。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【例2】“给定资料4”中提到：“从某种意义上说，好的政策不仅仅是对公民意愿的满足，更是对公民理性乃至德性的滋养。”请你从对这句话引发的思考说开去，写一篇文章。(40分)要求：(1)自选角度，自拟题目，见解明确、深刻;(2)思路明晰，语言流畅;(3)参考“给定资料”，但不拘泥于“给定资料”;(4)总字数800——1000字。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此题要求根据“从某种意义上说，好的政策不仅仅是对公民意愿的满足，更是对公民理性乃至德性的滋养。”这句话写一篇文章，这句话通过不仅，更是关联词告诉考生好政策的内涵，并且通过这个递进的关联词更加强调“公民理性乃至德行的滋养”这个内涵。因此通过审题干就可以得到总论点是“好政策的内涵和意义”，而分论点可以直接锁定两个：好政策要满足公民意愿，好政策要滋养公民的理性和德行。</w:t>
      </w:r>
    </w:p>
    <w:p>
      <w:pPr>
        <w:spacing w:line="360" w:lineRule="auto"/>
        <w:ind w:firstLine="640" w:firstLineChars="200"/>
        <w:outlineLvl w:val="0"/>
        <w:rPr>
          <w:rFonts w:hint="eastAsia"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二、善于结合材料原文，搭建文章框架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全面理解题干信息并且找到论点后，考生可以把论点进行排列组合，快速形成文章框架。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完整的文章结构一般包含五个自然段：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标题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第一自然段：开篇立论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第二自然段：分论点1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第三自然段：分论点2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第四自然段：分论点3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第五自然段：结尾结论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根据此结构，将审题确定的总论点和分论点排列其中，最好分论点形成排比式语言。这种框架搭建完成后，整篇文章的基调就可以确定好。</w:t>
      </w:r>
    </w:p>
    <w:p>
      <w:pPr>
        <w:spacing w:line="360" w:lineRule="auto"/>
        <w:ind w:firstLine="640" w:firstLineChars="200"/>
        <w:outlineLvl w:val="0"/>
        <w:rPr>
          <w:rFonts w:hint="eastAsia"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三、学会借鉴摘抄美句，美化文章词藻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确定好文章的骨架后，就可以快读填充语句，形成丰满的文章。开篇语言可以由三句话组成：破题+承题+立意。破题是可以简要简述案例内容，或解释关键词句，点明题意；承题是进一步分析影响、原因或启发；立意是抛出自己的核心看法即总论点。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分论点的语言填充可以借鉴材料中的美句，分论点写作的角度可以是概念释义、原因、意义、危害、对策等。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果有日常积累的经典名句，可以结合文章基调在开篇和结尾段落放置名言警句、典型案例、经典语句等。在全篇文章语言表达的时候，可对语句进行适当润色，选择凝练行较强的词句。除在内容本身润色之外，如果时间紧急，也可从每个段落的语句排列上呈现出排比形式，在形式上做到夺人眼球。</w:t>
      </w:r>
    </w:p>
    <w:p>
      <w:pPr>
        <w:pStyle w:val="2"/>
        <w:spacing w:line="360" w:lineRule="auto"/>
        <w:ind w:firstLine="420" w:firstLineChars="200"/>
        <w:rPr>
          <w:rFonts w:hint="eastAsia" w:hAnsi="宋体" w:cs="微软雅黑"/>
        </w:rPr>
      </w:pPr>
    </w:p>
    <w:p>
      <w:pPr>
        <w:jc w:val="center"/>
        <w:rPr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>估分选华图，面试早准备</w:t>
      </w:r>
    </w:p>
    <w:p>
      <w:pPr>
        <w:jc w:val="center"/>
        <w:rPr>
          <w:rFonts w:ascii="宋体" w:hAnsi="宋体" w:eastAsia="宋体"/>
        </w:rPr>
      </w:pPr>
      <w:r>
        <w:rPr>
          <w:rFonts w:hint="eastAsia" w:eastAsiaTheme="minorEastAsia"/>
          <w:b/>
          <w:bCs/>
          <w:sz w:val="40"/>
          <w:szCs w:val="44"/>
          <w:lang w:eastAsia="zh-CN"/>
        </w:rPr>
        <w:drawing>
          <wp:inline distT="0" distB="0" distL="114300" distR="114300">
            <wp:extent cx="2667000" cy="2527300"/>
            <wp:effectExtent l="0" t="0" r="0" b="6350"/>
            <wp:docPr id="1" name="图片 1" descr="e58e8fa3024a8f8b7c6726baf3786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58e8fa3024a8f8b7c6726baf37869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BA"/>
    <w:rsid w:val="0006662D"/>
    <w:rsid w:val="001B6257"/>
    <w:rsid w:val="00241B62"/>
    <w:rsid w:val="002F0BDE"/>
    <w:rsid w:val="00466EBF"/>
    <w:rsid w:val="00537A4A"/>
    <w:rsid w:val="005E7531"/>
    <w:rsid w:val="00605BD7"/>
    <w:rsid w:val="006426AA"/>
    <w:rsid w:val="00657671"/>
    <w:rsid w:val="006B4B55"/>
    <w:rsid w:val="007400E2"/>
    <w:rsid w:val="0074533E"/>
    <w:rsid w:val="00774DF6"/>
    <w:rsid w:val="007A317B"/>
    <w:rsid w:val="007A4C98"/>
    <w:rsid w:val="007B30F2"/>
    <w:rsid w:val="007B5B6E"/>
    <w:rsid w:val="007E2DA8"/>
    <w:rsid w:val="00817F1C"/>
    <w:rsid w:val="00836E27"/>
    <w:rsid w:val="00963635"/>
    <w:rsid w:val="00965BF2"/>
    <w:rsid w:val="009A5143"/>
    <w:rsid w:val="00A00BBA"/>
    <w:rsid w:val="00B237F3"/>
    <w:rsid w:val="00BA099E"/>
    <w:rsid w:val="00C235FD"/>
    <w:rsid w:val="00D36CF7"/>
    <w:rsid w:val="00E1137A"/>
    <w:rsid w:val="3D6F32F4"/>
    <w:rsid w:val="5BDD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unhideWhenUsed/>
    <w:qFormat/>
    <w:uiPriority w:val="99"/>
    <w:rPr>
      <w:rFonts w:ascii="宋体" w:hAnsi="Courier New" w:eastAsia="宋体" w:cs="Courier New"/>
      <w:szCs w:val="21"/>
    </w:rPr>
  </w:style>
  <w:style w:type="character" w:customStyle="1" w:styleId="5">
    <w:name w:val="纯文本 字符"/>
    <w:basedOn w:val="4"/>
    <w:link w:val="2"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255</Words>
  <Characters>1455</Characters>
  <Lines>12</Lines>
  <Paragraphs>3</Paragraphs>
  <TotalTime>2</TotalTime>
  <ScaleCrop>false</ScaleCrop>
  <LinksUpToDate>false</LinksUpToDate>
  <CharactersWithSpaces>1707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2020-07-23T03:44:00Z</dcterms:created>
  <dc:creator>Microsoft Office 用户</dc:creator>
  <cp:lastModifiedBy>Administrator</cp:lastModifiedBy>
  <dcterms:modified xsi:type="dcterms:W3CDTF">2021-03-17T05:14:56Z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