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4200"/>
        </w:tabs>
        <w:spacing w:before="312" w:beforeLines="100" w:after="156" w:afterLines="50"/>
        <w:ind w:firstLine="0" w:firstLineChars="0"/>
        <w:jc w:val="center"/>
        <w:outlineLvl w:val="1"/>
        <w:rPr>
          <w:rFonts w:ascii="宋体" w:eastAsia="黑体" w:cs="Times New Roman"/>
          <w:b/>
          <w:bCs/>
          <w:sz w:val="32"/>
        </w:rPr>
      </w:pPr>
      <w:bookmarkStart w:id="0" w:name="_Toc524708046"/>
      <w:bookmarkStart w:id="1" w:name="_Toc528913352"/>
      <w:bookmarkStart w:id="2" w:name="_Toc2953989"/>
      <w:r>
        <w:rPr>
          <w:rFonts w:hint="eastAsia" w:ascii="宋体" w:eastAsia="黑体" w:cs="Times New Roman"/>
          <w:b/>
          <w:bCs/>
          <w:sz w:val="32"/>
        </w:rPr>
        <w:t xml:space="preserve">第一章  </w:t>
      </w:r>
      <w:bookmarkEnd w:id="0"/>
      <w:r>
        <w:rPr>
          <w:rFonts w:hint="eastAsia" w:ascii="宋体" w:eastAsia="黑体" w:cs="Times New Roman"/>
          <w:b/>
          <w:bCs/>
          <w:sz w:val="32"/>
        </w:rPr>
        <w:t>资料分析</w:t>
      </w:r>
      <w:bookmarkEnd w:id="1"/>
      <w:bookmarkEnd w:id="2"/>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3" w:name="_Toc2953990"/>
      <w:r>
        <w:rPr>
          <w:rFonts w:hint="eastAsia" w:ascii="等线" w:hAnsi="等线" w:eastAsia="黑体" w:cs="Times New Roman"/>
          <w:bCs/>
          <w:kern w:val="2"/>
          <w:sz w:val="30"/>
          <w:szCs w:val="32"/>
        </w:rPr>
        <w:t>第一节  公式汇总</w:t>
      </w:r>
      <w:bookmarkEnd w:id="3"/>
    </w:p>
    <w:p>
      <w:pPr>
        <w:tabs>
          <w:tab w:val="left" w:pos="4200"/>
        </w:tabs>
        <w:ind w:firstLine="420"/>
        <w:jc w:val="left"/>
        <w:rPr>
          <w:rFonts w:ascii="宋体" w:hAnsi="宋体" w:cs="Arial Unicode MS"/>
          <w:color w:val="000000"/>
        </w:rPr>
      </w:pPr>
      <w:r>
        <w:rPr>
          <w:rFonts w:hint="eastAsia" w:ascii="宋体" w:hAnsi="宋体" w:cs="Arial Unicode MS"/>
          <w:color w:val="000000"/>
        </w:rPr>
        <w:t>从知识点角度出发，资料分析的历年考题基本都是围绕着增长率、增长量、比重和平均数这</w:t>
      </w:r>
      <w:r>
        <w:rPr>
          <w:rFonts w:cs="Arial Unicode MS"/>
          <w:color w:val="000000"/>
        </w:rPr>
        <w:t>4</w:t>
      </w:r>
      <w:r>
        <w:rPr>
          <w:rFonts w:hint="eastAsia" w:ascii="宋体" w:hAnsi="宋体" w:cs="Arial Unicode MS"/>
          <w:color w:val="000000"/>
        </w:rPr>
        <w:t>个主要知识点展开；从题型角度出发，资料分析的题型主要分为三类：计算类、比较类及综合分析类。</w:t>
      </w:r>
    </w:p>
    <w:p>
      <w:pPr>
        <w:tabs>
          <w:tab w:val="left" w:pos="4200"/>
        </w:tabs>
        <w:ind w:firstLine="420"/>
        <w:jc w:val="left"/>
        <w:rPr>
          <w:rFonts w:ascii="宋体" w:hAnsi="宋体" w:cs="Arial Unicode MS"/>
          <w:color w:val="000000"/>
        </w:rPr>
      </w:pPr>
      <w:r>
        <w:rPr>
          <w:rFonts w:hint="eastAsia" w:ascii="宋体" w:hAnsi="宋体" w:cs="Arial Unicode MS"/>
          <w:color w:val="000000"/>
        </w:rPr>
        <w:t>下表将为大家详细介绍四大知识点的相关计算公式及速算技巧。</w:t>
      </w:r>
    </w:p>
    <w:tbl>
      <w:tblPr>
        <w:tblStyle w:val="58"/>
        <w:tblW w:w="8506" w:type="dxa"/>
        <w:tblInd w:w="-152" w:type="dxa"/>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Layout w:type="autofit"/>
        <w:tblCellMar>
          <w:top w:w="0" w:type="dxa"/>
          <w:left w:w="108" w:type="dxa"/>
          <w:bottom w:w="0" w:type="dxa"/>
          <w:right w:w="108" w:type="dxa"/>
        </w:tblCellMar>
      </w:tblPr>
      <w:tblGrid>
        <w:gridCol w:w="848"/>
        <w:gridCol w:w="2280"/>
        <w:gridCol w:w="2991"/>
        <w:gridCol w:w="2387"/>
      </w:tblGrid>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06" w:type="dxa"/>
            <w:gridSpan w:val="4"/>
            <w:tcBorders>
              <w:top w:val="single" w:color="4F81BD" w:sz="8" w:space="0"/>
              <w:left w:val="single" w:color="4F81BD" w:sz="8" w:space="0"/>
              <w:bottom w:val="single" w:color="0070C0" w:sz="4" w:space="0"/>
              <w:right w:val="single" w:color="4F81BD" w:sz="8" w:space="0"/>
            </w:tcBorders>
            <w:shd w:val="clear" w:color="auto" w:fill="B4C6E7"/>
            <w:vAlign w:val="center"/>
          </w:tcPr>
          <w:p>
            <w:pPr>
              <w:tabs>
                <w:tab w:val="left" w:pos="4200"/>
              </w:tabs>
              <w:spacing w:before="0" w:beforeLines="0" w:beforeAutospacing="0" w:after="0" w:afterLines="0" w:afterAutospacing="0" w:line="240" w:lineRule="auto"/>
              <w:ind w:firstLine="0" w:firstLineChars="0"/>
              <w:jc w:val="center"/>
              <w:rPr>
                <w:rFonts w:cs="Arial Unicode MS"/>
                <w:b/>
                <w:bCs/>
                <w:color w:val="000000"/>
                <w:kern w:val="2"/>
                <w:sz w:val="22"/>
                <w:szCs w:val="22"/>
              </w:rPr>
            </w:pPr>
            <w:r>
              <w:rPr>
                <w:rFonts w:hint="eastAsia" w:cs="Arial Unicode MS"/>
                <w:b/>
                <w:bCs/>
                <w:color w:val="000000"/>
                <w:kern w:val="2"/>
                <w:sz w:val="28"/>
                <w:szCs w:val="22"/>
              </w:rPr>
              <w:t>表</w:t>
            </w:r>
            <w:r>
              <w:rPr>
                <w:rFonts w:cs="Arial Unicode MS"/>
                <w:b/>
                <w:bCs/>
                <w:color w:val="000000"/>
                <w:kern w:val="2"/>
                <w:sz w:val="28"/>
                <w:szCs w:val="22"/>
              </w:rPr>
              <w:t xml:space="preserve">1  </w:t>
            </w:r>
            <w:r>
              <w:rPr>
                <w:rFonts w:hint="eastAsia" w:cs="Arial Unicode MS"/>
                <w:b/>
                <w:bCs/>
                <w:color w:val="000000"/>
                <w:kern w:val="2"/>
                <w:sz w:val="28"/>
                <w:szCs w:val="22"/>
              </w:rPr>
              <w:t>增长率相关考点汇总</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bCs/>
                <w:color w:val="000000"/>
                <w:kern w:val="2"/>
                <w:sz w:val="22"/>
                <w:szCs w:val="22"/>
              </w:rPr>
            </w:pPr>
          </w:p>
        </w:tc>
        <w:tc>
          <w:tcPr>
            <w:tcW w:w="2287"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color w:val="000000"/>
                <w:kern w:val="2"/>
                <w:sz w:val="22"/>
                <w:szCs w:val="22"/>
              </w:rPr>
            </w:pPr>
            <w:r>
              <w:rPr>
                <w:rFonts w:hint="eastAsia" w:cs="微软雅黑"/>
                <w:b/>
                <w:color w:val="000000"/>
                <w:kern w:val="2"/>
                <w:sz w:val="22"/>
                <w:szCs w:val="22"/>
              </w:rPr>
              <w:t>题型特征</w:t>
            </w:r>
          </w:p>
        </w:tc>
        <w:tc>
          <w:tcPr>
            <w:tcW w:w="2976"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bCs/>
                <w:color w:val="000000"/>
                <w:kern w:val="2"/>
                <w:sz w:val="22"/>
                <w:szCs w:val="22"/>
              </w:rPr>
            </w:pPr>
            <w:r>
              <w:rPr>
                <w:rFonts w:hint="eastAsia" w:cs="微软雅黑"/>
                <w:b/>
                <w:bCs/>
                <w:color w:val="000000"/>
                <w:kern w:val="2"/>
                <w:sz w:val="22"/>
                <w:szCs w:val="22"/>
              </w:rPr>
              <w:t>计算公式</w:t>
            </w:r>
          </w:p>
        </w:tc>
        <w:tc>
          <w:tcPr>
            <w:tcW w:w="239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bCs/>
                <w:color w:val="000000"/>
                <w:kern w:val="2"/>
                <w:sz w:val="22"/>
                <w:szCs w:val="22"/>
              </w:rPr>
            </w:pPr>
            <w:r>
              <w:rPr>
                <w:rFonts w:hint="eastAsia" w:cs="微软雅黑"/>
                <w:b/>
                <w:bCs/>
                <w:color w:val="000000"/>
                <w:kern w:val="2"/>
                <w:sz w:val="22"/>
                <w:szCs w:val="22"/>
              </w:rPr>
              <w:t>速算技巧</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vMerge w:val="restart"/>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bCs/>
                <w:color w:val="000000"/>
                <w:kern w:val="2"/>
                <w:sz w:val="22"/>
                <w:szCs w:val="22"/>
              </w:rPr>
            </w:pPr>
            <w:r>
              <w:rPr>
                <w:rFonts w:hint="eastAsia" w:cs="Arial Unicode MS"/>
                <w:b/>
                <w:bCs/>
                <w:color w:val="000000"/>
                <w:kern w:val="2"/>
                <w:sz w:val="24"/>
                <w:szCs w:val="22"/>
              </w:rPr>
              <w:t>计算</w:t>
            </w:r>
          </w:p>
        </w:tc>
        <w:tc>
          <w:tcPr>
            <w:tcW w:w="2287"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1.</w:t>
            </w:r>
            <w:r>
              <w:rPr>
                <w:rFonts w:hint="eastAsia" w:cs="Arial Unicode MS"/>
                <w:color w:val="000000"/>
                <w:kern w:val="2"/>
                <w:szCs w:val="22"/>
              </w:rPr>
              <w:t>增长率</w:t>
            </w:r>
          </w:p>
          <w:p>
            <w:pPr>
              <w:tabs>
                <w:tab w:val="left" w:pos="4200"/>
              </w:tabs>
              <w:ind w:firstLine="0" w:firstLineChars="0"/>
              <w:textAlignment w:val="center"/>
              <w:rPr>
                <w:rFonts w:cs="Arial Unicode MS"/>
                <w:color w:val="000000"/>
                <w:kern w:val="2"/>
                <w:sz w:val="22"/>
                <w:szCs w:val="22"/>
              </w:rPr>
            </w:pPr>
            <w:r>
              <w:rPr>
                <w:rFonts w:hint="eastAsia" w:cs="Arial Unicode MS"/>
                <w:color w:val="000000"/>
                <w:kern w:val="2"/>
                <w:szCs w:val="22"/>
              </w:rPr>
              <w:t>（现期）比（基期）增长</w:t>
            </w:r>
            <w:r>
              <w:rPr>
                <w:rFonts w:cs="Arial Unicode MS"/>
                <w:color w:val="000000"/>
                <w:kern w:val="2"/>
                <w:szCs w:val="22"/>
              </w:rPr>
              <w:t>/</w:t>
            </w:r>
            <w:r>
              <w:rPr>
                <w:rFonts w:hint="eastAsia" w:cs="Arial Unicode MS"/>
                <w:color w:val="000000"/>
                <w:kern w:val="2"/>
                <w:szCs w:val="22"/>
              </w:rPr>
              <w:t>下降了</w:t>
            </w:r>
            <w:r>
              <w:rPr>
                <w:rFonts w:cs="Arial Unicode MS"/>
                <w:color w:val="000000"/>
                <w:kern w:val="2"/>
                <w:szCs w:val="22"/>
              </w:rPr>
              <w:t>…x</w:t>
            </w:r>
            <w:r>
              <w:rPr>
                <w:rFonts w:cs="Times New Roman"/>
                <w:color w:val="000000"/>
                <w:kern w:val="2"/>
                <w:szCs w:val="22"/>
              </w:rPr>
              <w:t>%</w:t>
            </w:r>
          </w:p>
        </w:tc>
        <w:tc>
          <w:tcPr>
            <w:tcW w:w="2976"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Times New Roman"/>
                <w:kern w:val="2"/>
                <w:szCs w:val="22"/>
              </w:rPr>
            </w:pPr>
            <w:r>
              <w:rPr>
                <w:rFonts w:cs="Times New Roman"/>
                <w:kern w:val="0"/>
                <w:position w:val="-24"/>
                <w:szCs w:val="22"/>
              </w:rPr>
              <w:object>
                <v:shape id="_x0000_i1025" o:spt="75" type="#_x0000_t75" style="height:30pt;width:78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p>
          <w:p>
            <w:pPr>
              <w:tabs>
                <w:tab w:val="left" w:pos="4200"/>
              </w:tabs>
              <w:ind w:left="630" w:leftChars="300" w:firstLine="0" w:firstLineChars="0"/>
              <w:rPr>
                <w:rFonts w:cs="Arial Unicode MS"/>
                <w:color w:val="000000"/>
                <w:kern w:val="2"/>
                <w:sz w:val="22"/>
                <w:szCs w:val="22"/>
              </w:rPr>
            </w:pPr>
            <w:r>
              <w:rPr>
                <w:rFonts w:cs="Times New Roman"/>
                <w:kern w:val="0"/>
                <w:position w:val="-24"/>
                <w:szCs w:val="22"/>
              </w:rPr>
              <w:object>
                <v:shape id="_x0000_i1026" o:spt="75" type="#_x0000_t75" style="height:30pt;width:81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cs="Times New Roman"/>
                <w:kern w:val="0"/>
                <w:position w:val="-24"/>
                <w:szCs w:val="22"/>
              </w:rPr>
              <w:object>
                <v:shape id="_x0000_i1027" o:spt="75" type="#_x0000_t75" style="height:30pt;width:81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p>
          <w:p>
            <w:pPr>
              <w:tabs>
                <w:tab w:val="left" w:pos="4200"/>
              </w:tabs>
              <w:ind w:firstLine="0" w:firstLineChars="0"/>
              <w:rPr>
                <w:rFonts w:cs="Arial Unicode MS"/>
                <w:color w:val="000000"/>
                <w:kern w:val="2"/>
                <w:sz w:val="22"/>
                <w:szCs w:val="22"/>
              </w:rPr>
            </w:pPr>
            <w:r>
              <w:rPr>
                <w:rFonts w:cs="Times New Roman"/>
                <w:kern w:val="0"/>
                <w:position w:val="-24"/>
                <w:szCs w:val="22"/>
              </w:rPr>
              <w:object>
                <v:shape id="_x0000_i1028" o:spt="75" type="#_x0000_t75" style="height:30pt;width:78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p>
        </w:tc>
        <w:tc>
          <w:tcPr>
            <w:tcW w:w="239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截位直除法</w:t>
            </w:r>
          </w:p>
          <w:p>
            <w:pPr>
              <w:tabs>
                <w:tab w:val="left" w:pos="4200"/>
              </w:tabs>
              <w:ind w:firstLine="0" w:firstLineChars="0"/>
              <w:rPr>
                <w:rFonts w:cs="Arial Unicode MS"/>
                <w:color w:val="000000"/>
                <w:kern w:val="2"/>
                <w:sz w:val="22"/>
                <w:szCs w:val="22"/>
              </w:rPr>
            </w:pPr>
            <w:r>
              <w:rPr>
                <w:rFonts w:hint="eastAsia" w:ascii="宋体" w:hAnsi="宋体" w:cs="宋体"/>
                <w:color w:val="000000"/>
                <w:kern w:val="2"/>
                <w:szCs w:val="22"/>
              </w:rPr>
              <w:t>②</w:t>
            </w:r>
            <w:r>
              <w:rPr>
                <w:rFonts w:hint="eastAsia" w:cs="Arial Unicode MS"/>
                <w:color w:val="000000"/>
                <w:kern w:val="2"/>
                <w:szCs w:val="22"/>
              </w:rPr>
              <w:t>特殊值法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b/>
                <w:bCs/>
                <w:color w:val="000000"/>
                <w:kern w:val="2"/>
                <w:sz w:val="22"/>
                <w:szCs w:val="22"/>
              </w:rPr>
            </w:pPr>
          </w:p>
        </w:tc>
        <w:tc>
          <w:tcPr>
            <w:tcW w:w="2287"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rPr>
            </w:pPr>
            <w:r>
              <w:rPr>
                <w:rFonts w:cs="Arial Unicode MS"/>
                <w:color w:val="000000"/>
                <w:kern w:val="2"/>
              </w:rPr>
              <w:t>2.</w:t>
            </w:r>
            <w:r>
              <w:rPr>
                <w:rFonts w:hint="eastAsia" w:cs="Arial Unicode MS"/>
                <w:color w:val="000000"/>
                <w:kern w:val="2"/>
              </w:rPr>
              <w:t>现期量</w:t>
            </w:r>
          </w:p>
          <w:p>
            <w:pPr>
              <w:tabs>
                <w:tab w:val="left" w:pos="4200"/>
              </w:tabs>
              <w:ind w:firstLine="0" w:firstLineChars="0"/>
              <w:rPr>
                <w:rFonts w:cs="Arial Unicode MS"/>
                <w:color w:val="000000"/>
                <w:kern w:val="2"/>
              </w:rPr>
            </w:pPr>
            <w:r>
              <w:rPr>
                <w:rFonts w:hint="eastAsia" w:cs="Arial Unicode MS"/>
                <w:color w:val="000000"/>
                <w:kern w:val="2"/>
              </w:rPr>
              <w:t>已知基期量和增长率，求现期量</w:t>
            </w:r>
          </w:p>
        </w:tc>
        <w:tc>
          <w:tcPr>
            <w:tcW w:w="2976"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 w:val="22"/>
                <w:szCs w:val="22"/>
              </w:rPr>
            </w:pPr>
            <w:r>
              <w:rPr>
                <w:rFonts w:ascii="等线" w:hAnsi="等线" w:cs="Times New Roman"/>
                <w:kern w:val="0"/>
                <w:position w:val="-6"/>
                <w:szCs w:val="22"/>
              </w:rPr>
              <w:object>
                <v:shape id="_x0000_i1029" o:spt="75" type="#_x0000_t75" style="height:14.25pt;width:138.7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p>
        </w:tc>
        <w:tc>
          <w:tcPr>
            <w:tcW w:w="239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乘法估算</w:t>
            </w:r>
          </w:p>
          <w:p>
            <w:pPr>
              <w:tabs>
                <w:tab w:val="left" w:pos="4200"/>
              </w:tabs>
              <w:ind w:firstLine="0" w:firstLineChars="0"/>
              <w:rPr>
                <w:rFonts w:cs="Arial Unicode MS"/>
                <w:color w:val="000000"/>
                <w:kern w:val="2"/>
                <w:sz w:val="22"/>
                <w:szCs w:val="22"/>
              </w:rPr>
            </w:pPr>
            <w:r>
              <w:rPr>
                <w:rFonts w:hint="eastAsia" w:ascii="宋体" w:hAnsi="宋体" w:cs="宋体"/>
                <w:color w:val="000000"/>
                <w:kern w:val="2"/>
                <w:szCs w:val="22"/>
              </w:rPr>
              <w:t>②</w:t>
            </w:r>
            <w:r>
              <w:rPr>
                <w:rFonts w:hint="eastAsia" w:cs="Arial Unicode MS"/>
                <w:color w:val="000000"/>
                <w:kern w:val="2"/>
                <w:szCs w:val="22"/>
              </w:rPr>
              <w:t>特殊值法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b/>
                <w:bCs/>
                <w:color w:val="000000"/>
                <w:kern w:val="2"/>
                <w:sz w:val="22"/>
                <w:szCs w:val="22"/>
              </w:rPr>
            </w:pPr>
          </w:p>
        </w:tc>
        <w:tc>
          <w:tcPr>
            <w:tcW w:w="2287"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3.</w:t>
            </w:r>
            <w:r>
              <w:rPr>
                <w:rFonts w:hint="eastAsia" w:cs="Arial Unicode MS"/>
                <w:color w:val="000000"/>
                <w:kern w:val="2"/>
                <w:szCs w:val="22"/>
              </w:rPr>
              <w:t>基期量</w:t>
            </w:r>
          </w:p>
          <w:p>
            <w:pPr>
              <w:tabs>
                <w:tab w:val="left" w:pos="4200"/>
              </w:tabs>
              <w:ind w:firstLine="0" w:firstLineChars="0"/>
              <w:rPr>
                <w:rFonts w:cs="Arial Unicode MS"/>
                <w:color w:val="000000"/>
                <w:kern w:val="2"/>
                <w:sz w:val="22"/>
                <w:szCs w:val="22"/>
              </w:rPr>
            </w:pPr>
            <w:r>
              <w:rPr>
                <w:rFonts w:hint="eastAsia" w:cs="Arial Unicode MS"/>
                <w:color w:val="000000"/>
                <w:kern w:val="2"/>
                <w:szCs w:val="22"/>
              </w:rPr>
              <w:t>已知现期量和增长率，求基期量</w:t>
            </w:r>
          </w:p>
        </w:tc>
        <w:tc>
          <w:tcPr>
            <w:tcW w:w="2976"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 w:val="22"/>
                <w:szCs w:val="22"/>
              </w:rPr>
            </w:pPr>
            <w:r>
              <w:rPr>
                <w:rFonts w:cs="Times New Roman"/>
                <w:kern w:val="0"/>
                <w:position w:val="-24"/>
                <w:szCs w:val="22"/>
              </w:rPr>
              <w:object>
                <v:shape id="_x0000_i1030" o:spt="75" type="#_x0000_t75" style="height:30pt;width:90.7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tc>
        <w:tc>
          <w:tcPr>
            <w:tcW w:w="239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cs="Arial Unicode MS"/>
                <w:color w:val="000000"/>
                <w:kern w:val="2"/>
                <w:szCs w:val="22"/>
              </w:rPr>
              <w:t>若增长率</w:t>
            </w:r>
            <w:r>
              <w:rPr>
                <w:rFonts w:cs="Times New Roman"/>
                <w:kern w:val="0"/>
                <w:position w:val="-6"/>
                <w:szCs w:val="22"/>
              </w:rPr>
              <w:object>
                <v:shape id="_x0000_i1031" o:spt="75" type="#_x0000_t75" style="height:12.75pt;width:9.7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cs="Times New Roman"/>
                <w:color w:val="000000"/>
                <w:kern w:val="2"/>
                <w:szCs w:val="22"/>
              </w:rPr>
              <w:t>5%</w:t>
            </w:r>
          </w:p>
          <w:p>
            <w:pPr>
              <w:tabs>
                <w:tab w:val="left" w:pos="4200"/>
              </w:tabs>
              <w:ind w:firstLine="210" w:firstLineChars="100"/>
              <w:rPr>
                <w:rFonts w:cs="Arial Unicode MS"/>
                <w:color w:val="000000"/>
                <w:kern w:val="2"/>
                <w:szCs w:val="22"/>
              </w:rPr>
            </w:pPr>
            <w:r>
              <w:rPr>
                <w:rFonts w:hint="eastAsia" w:cs="宋体"/>
                <w:color w:val="000000"/>
                <w:kern w:val="2"/>
                <w:szCs w:val="22"/>
              </w:rPr>
              <w:t>①</w:t>
            </w:r>
            <w:r>
              <w:rPr>
                <w:rFonts w:hint="eastAsia" w:cs="Arial Unicode MS"/>
                <w:color w:val="000000"/>
                <w:kern w:val="2"/>
                <w:szCs w:val="22"/>
              </w:rPr>
              <w:t>基期公式法</w:t>
            </w:r>
          </w:p>
          <w:p>
            <w:pPr>
              <w:tabs>
                <w:tab w:val="left" w:pos="4200"/>
              </w:tabs>
              <w:ind w:firstLine="210" w:firstLineChars="100"/>
              <w:rPr>
                <w:rFonts w:cs="Arial Unicode MS"/>
                <w:color w:val="000000"/>
                <w:kern w:val="2"/>
                <w:szCs w:val="22"/>
              </w:rPr>
            </w:pPr>
            <w:r>
              <w:rPr>
                <w:rFonts w:ascii="等线" w:hAnsi="等线" w:cs="Times New Roman"/>
                <w:kern w:val="0"/>
                <w:position w:val="-22"/>
                <w:szCs w:val="22"/>
              </w:rPr>
              <w:object>
                <v:shape id="_x0000_i1032" o:spt="75" type="#_x0000_t75" style="height:28.5pt;width:63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p>
          <w:p>
            <w:pPr>
              <w:tabs>
                <w:tab w:val="left" w:pos="4200"/>
              </w:tabs>
              <w:ind w:firstLine="0" w:firstLineChars="0"/>
              <w:rPr>
                <w:rFonts w:cs="Arial Unicode MS"/>
                <w:color w:val="000000"/>
                <w:kern w:val="2"/>
                <w:szCs w:val="22"/>
              </w:rPr>
            </w:pPr>
            <w:r>
              <w:rPr>
                <w:rFonts w:hint="eastAsia" w:cs="Arial Unicode MS"/>
                <w:color w:val="000000"/>
                <w:kern w:val="2"/>
                <w:szCs w:val="22"/>
              </w:rPr>
              <w:t>若增长率</w:t>
            </w:r>
            <w:r>
              <w:rPr>
                <w:rFonts w:ascii="等线" w:hAnsi="等线" w:cs="Times New Roman"/>
                <w:kern w:val="0"/>
                <w:position w:val="-6"/>
                <w:szCs w:val="22"/>
              </w:rPr>
              <w:object>
                <v:shape id="_x0000_i1033" o:spt="75" type="#_x0000_t75" style="height:9.75pt;width:9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cs="Times New Roman"/>
                <w:color w:val="000000"/>
                <w:kern w:val="2"/>
                <w:szCs w:val="22"/>
              </w:rPr>
              <w:t>5%</w:t>
            </w:r>
          </w:p>
          <w:p>
            <w:pPr>
              <w:tabs>
                <w:tab w:val="left" w:pos="4200"/>
              </w:tabs>
              <w:ind w:firstLine="210" w:firstLineChars="100"/>
              <w:rPr>
                <w:rFonts w:cs="Arial Unicode MS"/>
                <w:color w:val="000000"/>
                <w:kern w:val="2"/>
                <w:szCs w:val="22"/>
              </w:rPr>
            </w:pPr>
            <w:r>
              <w:rPr>
                <w:rFonts w:hint="eastAsia" w:cs="宋体"/>
                <w:color w:val="000000"/>
                <w:kern w:val="2"/>
                <w:szCs w:val="22"/>
              </w:rPr>
              <w:t>①截位</w:t>
            </w:r>
            <w:r>
              <w:rPr>
                <w:rFonts w:hint="eastAsia" w:cs="Arial Unicode MS"/>
                <w:color w:val="000000"/>
                <w:kern w:val="2"/>
                <w:szCs w:val="22"/>
              </w:rPr>
              <w:t>直除法</w:t>
            </w:r>
          </w:p>
          <w:p>
            <w:pPr>
              <w:tabs>
                <w:tab w:val="left" w:pos="4200"/>
              </w:tabs>
              <w:ind w:firstLine="210" w:firstLineChars="100"/>
              <w:rPr>
                <w:rFonts w:cs="Arial Unicode MS"/>
                <w:color w:val="000000"/>
                <w:kern w:val="2"/>
                <w:szCs w:val="22"/>
              </w:rPr>
            </w:pPr>
            <w:r>
              <w:rPr>
                <w:rFonts w:hint="eastAsia" w:cs="宋体"/>
                <w:color w:val="000000"/>
                <w:kern w:val="2"/>
                <w:szCs w:val="22"/>
              </w:rPr>
              <w:t>②</w:t>
            </w:r>
            <w:r>
              <w:rPr>
                <w:rFonts w:hint="eastAsia" w:cs="Arial Unicode MS"/>
                <w:color w:val="000000"/>
                <w:kern w:val="2"/>
                <w:szCs w:val="22"/>
              </w:rPr>
              <w:t>特殊值法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rPr>
          <w:trHeight w:val="1882" w:hRule="atLeast"/>
        </w:trPr>
        <w:tc>
          <w:tcPr>
            <w:tcW w:w="851" w:type="dxa"/>
            <w:vMerge w:val="restart"/>
            <w:tcBorders>
              <w:top w:val="single" w:color="0070C0" w:sz="4" w:space="0"/>
              <w:left w:val="single" w:color="0070C0" w:sz="4" w:space="0"/>
              <w:bottom w:val="single" w:color="4F81BD" w:sz="8" w:space="0"/>
              <w:right w:val="single" w:color="0070C0" w:sz="4" w:space="0"/>
              <w:insideH w:val="single" w:sz="8" w:space="0"/>
            </w:tcBorders>
            <w:vAlign w:val="center"/>
          </w:tcPr>
          <w:p>
            <w:pPr>
              <w:tabs>
                <w:tab w:val="left" w:pos="4200"/>
              </w:tabs>
              <w:ind w:firstLine="0" w:firstLineChars="0"/>
              <w:rPr>
                <w:rFonts w:cs="Arial Unicode MS"/>
                <w:b/>
                <w:bCs/>
                <w:color w:val="0070C0"/>
                <w:kern w:val="2"/>
                <w:sz w:val="22"/>
                <w:szCs w:val="22"/>
              </w:rPr>
            </w:pPr>
            <w:r>
              <w:rPr>
                <w:rFonts w:hint="eastAsia" w:cs="Arial Unicode MS"/>
                <w:b/>
                <w:bCs/>
                <w:color w:val="000000"/>
                <w:kern w:val="2"/>
                <w:sz w:val="24"/>
                <w:szCs w:val="22"/>
              </w:rPr>
              <w:t>比较</w:t>
            </w:r>
          </w:p>
        </w:tc>
        <w:tc>
          <w:tcPr>
            <w:tcW w:w="2287"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1.</w:t>
            </w:r>
            <w:r>
              <w:rPr>
                <w:rFonts w:hint="eastAsia" w:cs="Arial Unicode MS"/>
                <w:color w:val="000000"/>
                <w:kern w:val="2"/>
                <w:szCs w:val="22"/>
              </w:rPr>
              <w:t>增长率</w:t>
            </w:r>
          </w:p>
          <w:p>
            <w:pPr>
              <w:tabs>
                <w:tab w:val="left" w:pos="4200"/>
              </w:tabs>
              <w:ind w:firstLine="0" w:firstLineChars="0"/>
              <w:rPr>
                <w:rFonts w:cs="Arial Unicode MS"/>
                <w:color w:val="000000"/>
                <w:kern w:val="2"/>
                <w:szCs w:val="22"/>
              </w:rPr>
            </w:pPr>
            <w:r>
              <w:rPr>
                <w:rFonts w:hint="eastAsia" w:cs="Arial Unicode MS"/>
                <w:color w:val="000000"/>
                <w:kern w:val="2"/>
                <w:szCs w:val="22"/>
              </w:rPr>
              <w:t>①（现期）与（基期）相比，</w:t>
            </w:r>
            <w:r>
              <w:rPr>
                <w:rFonts w:cs="Arial Unicode MS"/>
                <w:color w:val="000000"/>
                <w:kern w:val="2"/>
                <w:szCs w:val="22"/>
              </w:rPr>
              <w:t>……</w:t>
            </w:r>
            <w:r>
              <w:rPr>
                <w:rFonts w:hint="eastAsia" w:cs="Arial Unicode MS"/>
                <w:color w:val="000000"/>
                <w:kern w:val="2"/>
                <w:szCs w:val="22"/>
              </w:rPr>
              <w:t>增长率超过</w:t>
            </w:r>
            <w:r>
              <w:rPr>
                <w:rFonts w:cs="Arial Unicode MS"/>
                <w:color w:val="000000"/>
                <w:kern w:val="2"/>
                <w:szCs w:val="22"/>
              </w:rPr>
              <w:t>……%</w:t>
            </w:r>
            <w:r>
              <w:rPr>
                <w:rFonts w:hint="eastAsia" w:cs="Arial Unicode MS"/>
                <w:color w:val="000000"/>
                <w:kern w:val="2"/>
                <w:szCs w:val="22"/>
              </w:rPr>
              <w:t>的有几个</w:t>
            </w:r>
          </w:p>
          <w:p>
            <w:pPr>
              <w:tabs>
                <w:tab w:val="left" w:pos="4200"/>
              </w:tabs>
              <w:ind w:firstLine="0" w:firstLineChars="0"/>
              <w:rPr>
                <w:rFonts w:cs="Arial Unicode MS"/>
                <w:color w:val="000000"/>
                <w:kern w:val="2"/>
                <w:sz w:val="22"/>
                <w:szCs w:val="22"/>
              </w:rPr>
            </w:pPr>
            <w:r>
              <w:rPr>
                <w:rFonts w:hint="eastAsia" w:cs="Arial Unicode MS"/>
                <w:color w:val="000000"/>
                <w:kern w:val="2"/>
                <w:sz w:val="22"/>
                <w:szCs w:val="22"/>
              </w:rPr>
              <w:t>②</w:t>
            </w:r>
            <w:r>
              <w:rPr>
                <w:rFonts w:hint="eastAsia" w:cs="Arial Unicode MS"/>
                <w:color w:val="000000"/>
                <w:kern w:val="2"/>
                <w:szCs w:val="22"/>
              </w:rPr>
              <w:t>增长速度最快的是</w:t>
            </w:r>
          </w:p>
        </w:tc>
        <w:tc>
          <w:tcPr>
            <w:tcW w:w="2976"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Times New Roman"/>
                <w:kern w:val="2"/>
                <w:szCs w:val="22"/>
              </w:rPr>
            </w:pPr>
            <w:r>
              <w:rPr>
                <w:rFonts w:cs="Times New Roman"/>
                <w:kern w:val="0"/>
                <w:position w:val="-24"/>
                <w:szCs w:val="22"/>
              </w:rPr>
              <w:object>
                <v:shape id="_x0000_i1034" o:spt="75" type="#_x0000_t75" style="height:30pt;width:78pt;" o:ole="t" filled="f" o:preferrelative="t" stroked="f" coordsize="21600,21600">
                  <v:path/>
                  <v:fill on="f" focussize="0,0"/>
                  <v:stroke on="f" joinstyle="miter"/>
                  <v:imagedata r:id="rId11" o:title=""/>
                  <o:lock v:ext="edit" aspectratio="t"/>
                  <w10:wrap type="none"/>
                  <w10:anchorlock/>
                </v:shape>
                <o:OLEObject Type="Embed" ProgID="Equation.DSMT4" ShapeID="_x0000_i1034" DrawAspect="Content" ObjectID="_1468075734" r:id="rId28">
                  <o:LockedField>false</o:LockedField>
                </o:OLEObject>
              </w:object>
            </w:r>
          </w:p>
          <w:p>
            <w:pPr>
              <w:tabs>
                <w:tab w:val="left" w:pos="4200"/>
              </w:tabs>
              <w:ind w:left="630" w:leftChars="300" w:firstLine="0" w:firstLineChars="0"/>
              <w:rPr>
                <w:rFonts w:cs="Arial Unicode MS"/>
                <w:color w:val="000000"/>
                <w:kern w:val="2"/>
                <w:sz w:val="22"/>
                <w:szCs w:val="22"/>
              </w:rPr>
            </w:pPr>
            <w:r>
              <w:rPr>
                <w:rFonts w:cs="Times New Roman"/>
                <w:kern w:val="0"/>
                <w:position w:val="-24"/>
                <w:szCs w:val="22"/>
              </w:rPr>
              <w:object>
                <v:shape id="_x0000_i1035" o:spt="75" type="#_x0000_t75" style="height:30pt;width:81pt;" o:ole="t" filled="f" o:preferrelative="t" stroked="f" coordsize="21600,21600">
                  <v:path/>
                  <v:fill on="f" focussize="0,0"/>
                  <v:stroke on="f" joinstyle="miter"/>
                  <v:imagedata r:id="rId13" o:title=""/>
                  <o:lock v:ext="edit" aspectratio="t"/>
                  <w10:wrap type="none"/>
                  <w10:anchorlock/>
                </v:shape>
                <o:OLEObject Type="Embed" ProgID="Equation.DSMT4" ShapeID="_x0000_i1035" DrawAspect="Content" ObjectID="_1468075735" r:id="rId29">
                  <o:LockedField>false</o:LockedField>
                </o:OLEObject>
              </w:object>
            </w:r>
            <w:r>
              <w:rPr>
                <w:rFonts w:cs="Times New Roman"/>
                <w:kern w:val="0"/>
                <w:position w:val="-24"/>
                <w:szCs w:val="22"/>
              </w:rPr>
              <w:object>
                <v:shape id="_x0000_i1036" o:spt="75" type="#_x0000_t75" style="height:30pt;width:81pt;" o:ole="t" filled="f" o:preferrelative="t" stroked="f" coordsize="21600,21600">
                  <v:path/>
                  <v:fill on="f" focussize="0,0"/>
                  <v:stroke on="f" joinstyle="miter"/>
                  <v:imagedata r:id="rId15" o:title=""/>
                  <o:lock v:ext="edit" aspectratio="t"/>
                  <w10:wrap type="none"/>
                  <w10:anchorlock/>
                </v:shape>
                <o:OLEObject Type="Embed" ProgID="Equation.DSMT4" ShapeID="_x0000_i1036" DrawAspect="Content" ObjectID="_1468075736" r:id="rId30">
                  <o:LockedField>false</o:LockedField>
                </o:OLEObject>
              </w:object>
            </w:r>
          </w:p>
        </w:tc>
        <w:tc>
          <w:tcPr>
            <w:tcW w:w="239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分数性质</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②</w:t>
            </w:r>
            <w:r>
              <w:rPr>
                <w:rFonts w:hint="eastAsia" w:cs="Arial Unicode MS"/>
                <w:color w:val="000000"/>
                <w:kern w:val="2"/>
                <w:szCs w:val="22"/>
              </w:rPr>
              <w:t>直除法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③</w:t>
            </w:r>
            <w:r>
              <w:rPr>
                <w:rFonts w:hint="eastAsia" w:cs="Arial Unicode MS"/>
                <w:color w:val="000000"/>
                <w:kern w:val="2"/>
                <w:szCs w:val="22"/>
              </w:rPr>
              <w:t>化同法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④</w:t>
            </w:r>
            <w:r>
              <w:rPr>
                <w:rFonts w:hint="eastAsia" w:cs="Arial Unicode MS"/>
                <w:color w:val="000000"/>
                <w:kern w:val="2"/>
                <w:szCs w:val="22"/>
              </w:rPr>
              <w:t>差分法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rPr>
          <w:trHeight w:val="1249" w:hRule="atLeast"/>
        </w:trPr>
        <w:tc>
          <w:tcPr>
            <w:tcW w:w="0" w:type="auto"/>
            <w:vMerge w:val="continue"/>
            <w:tcBorders>
              <w:top w:val="single" w:color="0070C0" w:sz="4" w:space="0"/>
              <w:left w:val="single" w:color="0070C0" w:sz="4" w:space="0"/>
              <w:bottom w:val="single" w:color="4F81BD" w:sz="8" w:space="0"/>
              <w:right w:val="single" w:color="0070C0" w:sz="4" w:space="0"/>
            </w:tcBorders>
            <w:vAlign w:val="center"/>
          </w:tcPr>
          <w:p>
            <w:pPr>
              <w:tabs>
                <w:tab w:val="left" w:pos="4200"/>
              </w:tabs>
              <w:ind w:firstLine="0" w:firstLineChars="0"/>
              <w:jc w:val="left"/>
              <w:rPr>
                <w:rFonts w:cs="Arial Unicode MS"/>
                <w:b/>
                <w:bCs/>
                <w:color w:val="0070C0"/>
                <w:kern w:val="2"/>
                <w:sz w:val="22"/>
                <w:szCs w:val="22"/>
              </w:rPr>
            </w:pPr>
          </w:p>
        </w:tc>
        <w:tc>
          <w:tcPr>
            <w:tcW w:w="2287" w:type="dxa"/>
            <w:tcBorders>
              <w:top w:val="single" w:color="0070C0" w:sz="4" w:space="0"/>
              <w:left w:val="single" w:color="0070C0" w:sz="4" w:space="0"/>
              <w:bottom w:val="single" w:color="4F81BD" w:sz="8" w:space="0"/>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2.</w:t>
            </w:r>
            <w:r>
              <w:rPr>
                <w:rFonts w:hint="eastAsia" w:cs="Arial Unicode MS"/>
                <w:color w:val="000000"/>
                <w:kern w:val="2"/>
                <w:szCs w:val="22"/>
              </w:rPr>
              <w:t>基期量</w:t>
            </w:r>
          </w:p>
          <w:p>
            <w:pPr>
              <w:tabs>
                <w:tab w:val="left" w:pos="4200"/>
              </w:tabs>
              <w:ind w:firstLine="0" w:firstLineChars="0"/>
              <w:rPr>
                <w:rFonts w:cs="Arial Unicode MS"/>
                <w:color w:val="000000"/>
                <w:kern w:val="2"/>
                <w:szCs w:val="22"/>
              </w:rPr>
            </w:pPr>
            <w:r>
              <w:rPr>
                <w:rFonts w:hint="eastAsia" w:cs="Arial Unicode MS"/>
                <w:color w:val="000000"/>
                <w:kern w:val="2"/>
                <w:szCs w:val="22"/>
              </w:rPr>
              <w:t>（基期）时，以下哪项值最大</w:t>
            </w:r>
          </w:p>
        </w:tc>
        <w:tc>
          <w:tcPr>
            <w:tcW w:w="2976" w:type="dxa"/>
            <w:tcBorders>
              <w:top w:val="single" w:color="0070C0" w:sz="4" w:space="0"/>
              <w:left w:val="single" w:color="0070C0" w:sz="4" w:space="0"/>
              <w:bottom w:val="single" w:color="4F81BD" w:sz="8" w:space="0"/>
              <w:right w:val="single" w:color="0070C0" w:sz="4" w:space="0"/>
            </w:tcBorders>
            <w:vAlign w:val="center"/>
          </w:tcPr>
          <w:p>
            <w:pPr>
              <w:tabs>
                <w:tab w:val="left" w:pos="4200"/>
              </w:tabs>
              <w:ind w:firstLine="0" w:firstLineChars="0"/>
              <w:rPr>
                <w:rFonts w:cs="Times New Roman"/>
                <w:kern w:val="2"/>
                <w:szCs w:val="22"/>
              </w:rPr>
            </w:pPr>
            <w:r>
              <w:rPr>
                <w:rFonts w:cs="Times New Roman"/>
                <w:kern w:val="0"/>
                <w:position w:val="-24"/>
                <w:szCs w:val="22"/>
              </w:rPr>
              <w:object>
                <v:shape id="_x0000_i1037" o:spt="75" type="#_x0000_t75" style="height:30pt;width:90.75pt;" o:ole="t" filled="f" o:preferrelative="t" stroked="f" coordsize="21600,21600">
                  <v:path/>
                  <v:fill on="f" focussize="0,0"/>
                  <v:stroke on="f" joinstyle="miter"/>
                  <v:imagedata r:id="rId21" o:title=""/>
                  <o:lock v:ext="edit" aspectratio="t"/>
                  <w10:wrap type="none"/>
                  <w10:anchorlock/>
                </v:shape>
                <o:OLEObject Type="Embed" ProgID="Equation.DSMT4" ShapeID="_x0000_i1037" DrawAspect="Content" ObjectID="_1468075737" r:id="rId31">
                  <o:LockedField>false</o:LockedField>
                </o:OLEObject>
              </w:object>
            </w:r>
          </w:p>
        </w:tc>
        <w:tc>
          <w:tcPr>
            <w:tcW w:w="2392" w:type="dxa"/>
            <w:tcBorders>
              <w:top w:val="single" w:color="0070C0" w:sz="4" w:space="0"/>
              <w:left w:val="single" w:color="0070C0" w:sz="4" w:space="0"/>
              <w:bottom w:val="single" w:color="4F81BD" w:sz="8"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分数性质</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②</w:t>
            </w:r>
            <w:r>
              <w:rPr>
                <w:rFonts w:hint="eastAsia" w:cs="Arial Unicode MS"/>
                <w:color w:val="000000"/>
                <w:kern w:val="2"/>
                <w:szCs w:val="22"/>
              </w:rPr>
              <w:t>直除法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③</w:t>
            </w:r>
            <w:r>
              <w:rPr>
                <w:rFonts w:hint="eastAsia" w:cs="Arial Unicode MS"/>
                <w:color w:val="000000"/>
                <w:kern w:val="2"/>
                <w:szCs w:val="22"/>
              </w:rPr>
              <w:t>化同法</w:t>
            </w:r>
          </w:p>
          <w:p>
            <w:pPr>
              <w:tabs>
                <w:tab w:val="left" w:pos="4200"/>
              </w:tabs>
              <w:ind w:firstLine="0" w:firstLineChars="0"/>
              <w:rPr>
                <w:rFonts w:ascii="宋体" w:hAnsi="宋体" w:cs="宋体"/>
                <w:color w:val="000000"/>
                <w:kern w:val="2"/>
                <w:szCs w:val="22"/>
              </w:rPr>
            </w:pPr>
            <w:r>
              <w:rPr>
                <w:rFonts w:hint="eastAsia" w:ascii="宋体" w:hAnsi="宋体" w:cs="宋体"/>
                <w:color w:val="000000"/>
                <w:kern w:val="2"/>
                <w:szCs w:val="22"/>
              </w:rPr>
              <w:t>④</w:t>
            </w:r>
            <w:r>
              <w:rPr>
                <w:rFonts w:hint="eastAsia" w:cs="Arial Unicode MS"/>
                <w:color w:val="000000"/>
                <w:kern w:val="2"/>
                <w:szCs w:val="22"/>
              </w:rPr>
              <w:t>差分法</w:t>
            </w:r>
          </w:p>
        </w:tc>
      </w:tr>
    </w:tbl>
    <w:p>
      <w:pPr>
        <w:tabs>
          <w:tab w:val="left" w:pos="4200"/>
        </w:tabs>
        <w:ind w:firstLine="0" w:firstLineChars="0"/>
        <w:jc w:val="left"/>
        <w:rPr>
          <w:rFonts w:ascii="宋体" w:hAnsi="宋体" w:cs="Arial Unicode MS"/>
          <w:color w:val="000000"/>
          <w:sz w:val="22"/>
          <w:szCs w:val="22"/>
        </w:rPr>
      </w:pPr>
    </w:p>
    <w:tbl>
      <w:tblPr>
        <w:tblStyle w:val="58"/>
        <w:tblW w:w="8506" w:type="dxa"/>
        <w:tblInd w:w="-152" w:type="dxa"/>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Layout w:type="autofit"/>
        <w:tblCellMar>
          <w:top w:w="0" w:type="dxa"/>
          <w:left w:w="108" w:type="dxa"/>
          <w:bottom w:w="0" w:type="dxa"/>
          <w:right w:w="108" w:type="dxa"/>
        </w:tblCellMar>
      </w:tblPr>
      <w:tblGrid>
        <w:gridCol w:w="851"/>
        <w:gridCol w:w="2404"/>
        <w:gridCol w:w="2828"/>
        <w:gridCol w:w="2423"/>
      </w:tblGrid>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06" w:type="dxa"/>
            <w:gridSpan w:val="4"/>
            <w:tcBorders>
              <w:top w:val="single" w:color="4F81BD" w:sz="8" w:space="0"/>
              <w:left w:val="single" w:color="4F81BD" w:sz="8" w:space="0"/>
              <w:bottom w:val="single" w:color="0070C0" w:sz="4" w:space="0"/>
              <w:right w:val="single" w:color="4F81BD" w:sz="8" w:space="0"/>
            </w:tcBorders>
            <w:shd w:val="clear" w:color="auto" w:fill="B4C6E7"/>
          </w:tcPr>
          <w:p>
            <w:pPr>
              <w:tabs>
                <w:tab w:val="left" w:pos="4200"/>
              </w:tabs>
              <w:spacing w:before="0" w:beforeLines="0" w:beforeAutospacing="0" w:after="0" w:afterLines="0" w:afterAutospacing="0" w:line="240" w:lineRule="auto"/>
              <w:ind w:firstLine="0" w:firstLineChars="0"/>
              <w:jc w:val="center"/>
              <w:rPr>
                <w:rFonts w:ascii="微软雅黑" w:hAnsi="微软雅黑" w:eastAsia="微软雅黑" w:cs="Arial Unicode MS"/>
                <w:b/>
                <w:bCs/>
                <w:color w:val="000000"/>
                <w:kern w:val="2"/>
                <w:sz w:val="22"/>
                <w:szCs w:val="22"/>
              </w:rPr>
            </w:pPr>
            <w:r>
              <w:rPr>
                <w:rFonts w:hint="eastAsia" w:cs="Arial Unicode MS"/>
                <w:b/>
                <w:bCs/>
                <w:color w:val="000000"/>
                <w:kern w:val="2"/>
                <w:sz w:val="28"/>
                <w:szCs w:val="22"/>
              </w:rPr>
              <w:t>表2</w:t>
            </w:r>
            <w:r>
              <w:rPr>
                <w:rFonts w:cs="Arial Unicode MS"/>
                <w:b/>
                <w:bCs/>
                <w:color w:val="000000"/>
                <w:kern w:val="2"/>
                <w:sz w:val="28"/>
                <w:szCs w:val="22"/>
              </w:rPr>
              <w:t xml:space="preserve">  </w:t>
            </w:r>
            <w:r>
              <w:rPr>
                <w:rFonts w:hint="eastAsia" w:cs="Arial Unicode MS"/>
                <w:b/>
                <w:bCs/>
                <w:color w:val="000000"/>
                <w:kern w:val="2"/>
                <w:sz w:val="28"/>
                <w:szCs w:val="22"/>
              </w:rPr>
              <w:t>增长量相关考点汇总</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tcPr>
          <w:p>
            <w:pPr>
              <w:tabs>
                <w:tab w:val="left" w:pos="4200"/>
              </w:tabs>
              <w:ind w:firstLine="0" w:firstLineChars="0"/>
              <w:jc w:val="center"/>
              <w:rPr>
                <w:rFonts w:ascii="Calibri" w:hAnsi="Calibri" w:cs="Arial Unicode MS"/>
                <w:b/>
                <w:bCs/>
                <w:color w:val="000000"/>
                <w:kern w:val="2"/>
                <w:sz w:val="22"/>
                <w:szCs w:val="22"/>
              </w:rPr>
            </w:pPr>
          </w:p>
        </w:tc>
        <w:tc>
          <w:tcPr>
            <w:tcW w:w="2404"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color w:val="000000"/>
                <w:kern w:val="2"/>
                <w:sz w:val="22"/>
                <w:szCs w:val="22"/>
              </w:rPr>
            </w:pPr>
            <w:r>
              <w:rPr>
                <w:rFonts w:hint="eastAsia" w:cs="微软雅黑"/>
                <w:b/>
                <w:color w:val="000000"/>
                <w:kern w:val="2"/>
                <w:sz w:val="22"/>
                <w:szCs w:val="22"/>
              </w:rPr>
              <w:t>题型特征</w:t>
            </w:r>
          </w:p>
        </w:tc>
        <w:tc>
          <w:tcPr>
            <w:tcW w:w="2828"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cs="微软雅黑"/>
                <w:b/>
                <w:bCs/>
                <w:color w:val="000000"/>
                <w:kern w:val="2"/>
                <w:sz w:val="22"/>
                <w:szCs w:val="22"/>
              </w:rPr>
              <w:t>计算公式</w:t>
            </w:r>
          </w:p>
        </w:tc>
        <w:tc>
          <w:tcPr>
            <w:tcW w:w="2423"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cs="微软雅黑"/>
                <w:b/>
                <w:bCs/>
                <w:color w:val="000000"/>
                <w:kern w:val="2"/>
                <w:sz w:val="22"/>
                <w:szCs w:val="22"/>
              </w:rPr>
              <w:t>速算方法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nil"/>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ascii="Calibri" w:hAnsi="宋体" w:cs="Arial Unicode MS"/>
                <w:b/>
                <w:bCs/>
                <w:color w:val="000000"/>
                <w:kern w:val="2"/>
                <w:sz w:val="22"/>
                <w:szCs w:val="22"/>
              </w:rPr>
              <w:t>计算</w:t>
            </w:r>
          </w:p>
        </w:tc>
        <w:tc>
          <w:tcPr>
            <w:tcW w:w="2404"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Calibri" w:hAnsi="Calibri" w:cs="Arial Unicode MS"/>
                <w:color w:val="000000"/>
                <w:kern w:val="2"/>
                <w:sz w:val="22"/>
                <w:szCs w:val="22"/>
              </w:rPr>
            </w:pPr>
            <w:r>
              <w:rPr>
                <w:rFonts w:hint="eastAsia" w:ascii="Calibri" w:hAnsi="宋体" w:cs="Arial Unicode MS"/>
                <w:color w:val="000000"/>
                <w:kern w:val="2"/>
                <w:szCs w:val="22"/>
              </w:rPr>
              <w:t>（现期）比（基期）增长</w:t>
            </w:r>
            <w:r>
              <w:rPr>
                <w:rFonts w:ascii="Calibri" w:hAnsi="Calibri" w:cs="Arial Unicode MS"/>
                <w:color w:val="000000"/>
                <w:kern w:val="2"/>
                <w:szCs w:val="22"/>
              </w:rPr>
              <w:t>/</w:t>
            </w:r>
            <w:r>
              <w:rPr>
                <w:rFonts w:hint="eastAsia" w:ascii="Calibri" w:hAnsi="宋体" w:cs="Arial Unicode MS"/>
                <w:color w:val="000000"/>
                <w:kern w:val="2"/>
                <w:szCs w:val="22"/>
              </w:rPr>
              <w:t>下降了</w:t>
            </w:r>
            <w:r>
              <w:rPr>
                <w:rFonts w:ascii="Calibri" w:hAnsi="Calibri" w:cs="Arial Unicode MS"/>
                <w:color w:val="000000"/>
                <w:kern w:val="2"/>
                <w:szCs w:val="22"/>
              </w:rPr>
              <w:t>…</w:t>
            </w:r>
            <w:r>
              <w:rPr>
                <w:rFonts w:hint="eastAsia" w:ascii="Calibri" w:hAnsi="宋体" w:cs="Arial Unicode MS"/>
                <w:color w:val="000000"/>
                <w:kern w:val="2"/>
                <w:szCs w:val="22"/>
              </w:rPr>
              <w:t>具体数值（单位）</w:t>
            </w:r>
          </w:p>
        </w:tc>
        <w:tc>
          <w:tcPr>
            <w:tcW w:w="2828"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等线" w:hAnsi="等线" w:cs="Times New Roman"/>
                <w:kern w:val="2"/>
                <w:szCs w:val="22"/>
              </w:rPr>
            </w:pPr>
            <w:r>
              <w:rPr>
                <w:rFonts w:ascii="等线" w:hAnsi="等线" w:cs="Times New Roman"/>
                <w:kern w:val="0"/>
                <w:position w:val="-6"/>
                <w:szCs w:val="22"/>
              </w:rPr>
              <w:object>
                <v:shape id="_x0000_i1038" o:spt="75" type="#_x0000_t75" style="height:14.25pt;width:113.2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p>
          <w:p>
            <w:pPr>
              <w:tabs>
                <w:tab w:val="left" w:pos="4200"/>
              </w:tabs>
              <w:ind w:firstLine="630" w:firstLineChars="300"/>
              <w:rPr>
                <w:rFonts w:ascii="等线" w:hAnsi="等线" w:cs="Times New Roman"/>
                <w:kern w:val="2"/>
                <w:szCs w:val="22"/>
              </w:rPr>
            </w:pPr>
            <w:r>
              <w:rPr>
                <w:rFonts w:ascii="等线" w:hAnsi="等线" w:cs="Times New Roman"/>
                <w:kern w:val="0"/>
                <w:position w:val="-6"/>
                <w:szCs w:val="22"/>
              </w:rPr>
              <w:object>
                <v:shape id="_x0000_i1039" o:spt="75" type="#_x0000_t75" style="height:14.25pt;width:81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p>
          <w:p>
            <w:pPr>
              <w:tabs>
                <w:tab w:val="left" w:pos="4200"/>
              </w:tabs>
              <w:ind w:firstLine="630" w:firstLineChars="300"/>
              <w:rPr>
                <w:rFonts w:ascii="Calibri" w:hAnsi="Calibri" w:cs="Arial Unicode MS"/>
                <w:color w:val="000000"/>
                <w:kern w:val="2"/>
                <w:szCs w:val="22"/>
              </w:rPr>
            </w:pPr>
            <w:r>
              <w:rPr>
                <w:rFonts w:ascii="等线" w:hAnsi="等线" w:cs="Times New Roman"/>
                <w:kern w:val="0"/>
                <w:position w:val="-24"/>
                <w:szCs w:val="22"/>
              </w:rPr>
              <w:object>
                <v:shape id="_x0000_i1040" o:spt="75" type="#_x0000_t75" style="height:30pt;width:96.7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p>
        </w:tc>
        <w:tc>
          <w:tcPr>
            <w:tcW w:w="2423"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Calibri" w:hAnsi="宋体" w:cs="Arial Unicode MS"/>
                <w:color w:val="000000"/>
                <w:kern w:val="2"/>
                <w:szCs w:val="22"/>
              </w:rPr>
            </w:pPr>
            <w:r>
              <w:rPr>
                <w:rFonts w:hint="eastAsia" w:ascii="Calibri" w:hAnsi="宋体" w:cs="Arial Unicode MS"/>
                <w:color w:val="000000"/>
                <w:kern w:val="2"/>
                <w:szCs w:val="22"/>
              </w:rPr>
              <w:t>①尾数法</w:t>
            </w:r>
          </w:p>
          <w:p>
            <w:pPr>
              <w:tabs>
                <w:tab w:val="left" w:pos="4200"/>
              </w:tabs>
              <w:ind w:firstLine="0" w:firstLineChars="0"/>
              <w:rPr>
                <w:rFonts w:ascii="Calibri" w:hAnsi="Calibri" w:cs="Arial Unicode MS"/>
                <w:color w:val="000000"/>
                <w:kern w:val="2"/>
                <w:szCs w:val="22"/>
              </w:rPr>
            </w:pPr>
            <w:r>
              <w:rPr>
                <w:rFonts w:hint="eastAsia" w:ascii="Calibri" w:hAnsi="宋体" w:cs="Arial Unicode MS"/>
                <w:color w:val="000000"/>
                <w:kern w:val="2"/>
                <w:szCs w:val="22"/>
              </w:rPr>
              <w:t>②截位直除法</w:t>
            </w:r>
          </w:p>
          <w:p>
            <w:pPr>
              <w:tabs>
                <w:tab w:val="left" w:pos="4200"/>
              </w:tabs>
              <w:ind w:firstLine="0" w:firstLineChars="0"/>
              <w:rPr>
                <w:rFonts w:ascii="Calibri" w:hAnsi="Calibri" w:cs="Arial Unicode MS"/>
                <w:color w:val="000000"/>
                <w:kern w:val="2"/>
                <w:szCs w:val="22"/>
              </w:rPr>
            </w:pPr>
            <w:r>
              <w:rPr>
                <w:rFonts w:hint="eastAsia" w:ascii="Calibri" w:hAnsi="宋体" w:cs="Arial Unicode MS"/>
                <w:color w:val="000000"/>
                <w:kern w:val="2"/>
                <w:szCs w:val="22"/>
              </w:rPr>
              <w:t>③特殊值法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ascii="Calibri" w:hAnsi="宋体" w:cs="Arial Unicode MS"/>
                <w:b/>
                <w:bCs/>
                <w:color w:val="000000"/>
                <w:kern w:val="2"/>
                <w:sz w:val="22"/>
                <w:szCs w:val="22"/>
              </w:rPr>
              <w:t>比较</w:t>
            </w:r>
          </w:p>
        </w:tc>
        <w:tc>
          <w:tcPr>
            <w:tcW w:w="2404"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Calibri" w:hAnsi="Calibri" w:cs="Arial Unicode MS"/>
                <w:color w:val="000000"/>
                <w:kern w:val="2"/>
                <w:szCs w:val="22"/>
              </w:rPr>
            </w:pPr>
            <w:r>
              <w:rPr>
                <w:rFonts w:hint="eastAsia" w:ascii="Calibri" w:hAnsi="宋体" w:cs="Arial Unicode MS"/>
                <w:color w:val="000000"/>
                <w:kern w:val="2"/>
                <w:szCs w:val="22"/>
              </w:rPr>
              <w:t>（现期）比（基期）增长</w:t>
            </w:r>
            <w:r>
              <w:rPr>
                <w:rFonts w:ascii="Calibri" w:hAnsi="Calibri" w:cs="Arial Unicode MS"/>
                <w:color w:val="000000"/>
                <w:kern w:val="2"/>
                <w:szCs w:val="22"/>
              </w:rPr>
              <w:t>/</w:t>
            </w:r>
            <w:r>
              <w:rPr>
                <w:rFonts w:hint="eastAsia" w:ascii="Calibri" w:hAnsi="宋体" w:cs="Arial Unicode MS"/>
                <w:color w:val="000000"/>
                <w:kern w:val="2"/>
                <w:szCs w:val="22"/>
              </w:rPr>
              <w:t>下降最多的是</w:t>
            </w:r>
          </w:p>
        </w:tc>
        <w:tc>
          <w:tcPr>
            <w:tcW w:w="2828"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等线" w:hAnsi="等线" w:cs="Times New Roman"/>
                <w:kern w:val="2"/>
                <w:szCs w:val="22"/>
              </w:rPr>
            </w:pPr>
            <w:r>
              <w:rPr>
                <w:rFonts w:ascii="等线" w:hAnsi="等线" w:cs="Times New Roman"/>
                <w:kern w:val="0"/>
                <w:position w:val="-24"/>
                <w:szCs w:val="22"/>
              </w:rPr>
              <w:object>
                <v:shape id="_x0000_i1041" o:spt="75" type="#_x0000_t75" style="height:30pt;width:126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p>
          <w:p>
            <w:pPr>
              <w:tabs>
                <w:tab w:val="left" w:pos="4200"/>
              </w:tabs>
              <w:ind w:firstLine="0" w:firstLineChars="0"/>
              <w:rPr>
                <w:rFonts w:ascii="Calibri" w:hAnsi="Calibri" w:cs="Arial Unicode MS"/>
                <w:color w:val="000000"/>
                <w:kern w:val="2"/>
                <w:szCs w:val="22"/>
              </w:rPr>
            </w:pPr>
            <w:r>
              <w:rPr>
                <w:rFonts w:hint="eastAsia" w:ascii="Calibri" w:hAnsi="Calibri" w:cs="Arial Unicode MS"/>
                <w:color w:val="000000"/>
                <w:kern w:val="2"/>
                <w:szCs w:val="22"/>
              </w:rPr>
              <w:t>（近似为</w:t>
            </w:r>
            <w:r>
              <w:rPr>
                <w:rFonts w:ascii="等线" w:hAnsi="等线" w:cs="Times New Roman"/>
                <w:kern w:val="0"/>
                <w:position w:val="-8"/>
                <w:szCs w:val="22"/>
              </w:rPr>
              <w:object>
                <v:shape id="_x0000_i1042" o:spt="75" type="#_x0000_t75" style="height:15pt;width:74.2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ascii="Calibri" w:hAnsi="Calibri" w:cs="Arial Unicode MS"/>
                <w:color w:val="000000"/>
                <w:kern w:val="2"/>
                <w:szCs w:val="22"/>
              </w:rPr>
              <w:t>）</w:t>
            </w:r>
          </w:p>
        </w:tc>
        <w:tc>
          <w:tcPr>
            <w:tcW w:w="2423"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ascii="Calibri" w:hAnsi="Calibri" w:cs="Arial Unicode MS"/>
                <w:color w:val="000000"/>
                <w:kern w:val="2"/>
                <w:szCs w:val="22"/>
              </w:rPr>
            </w:pPr>
            <w:r>
              <w:rPr>
                <w:rFonts w:hint="eastAsia" w:ascii="Calibri" w:hAnsi="宋体" w:cs="Arial Unicode MS"/>
                <w:color w:val="000000"/>
                <w:kern w:val="2"/>
                <w:szCs w:val="22"/>
              </w:rPr>
              <w:t>①现期量大、增长率大，则增长量大；</w:t>
            </w:r>
          </w:p>
          <w:p>
            <w:pPr>
              <w:tabs>
                <w:tab w:val="left" w:pos="4200"/>
              </w:tabs>
              <w:ind w:firstLine="0" w:firstLineChars="0"/>
              <w:rPr>
                <w:rFonts w:ascii="Calibri" w:hAnsi="Calibri" w:cs="Arial Unicode MS"/>
                <w:color w:val="000000"/>
                <w:kern w:val="2"/>
                <w:szCs w:val="22"/>
              </w:rPr>
            </w:pPr>
            <w:r>
              <w:rPr>
                <w:rFonts w:hint="eastAsia" w:ascii="Calibri" w:hAnsi="宋体" w:cs="Arial Unicode MS"/>
                <w:color w:val="000000"/>
                <w:kern w:val="2"/>
                <w:szCs w:val="22"/>
              </w:rPr>
              <w:t>②比较现期量</w:t>
            </w:r>
            <w:r>
              <w:rPr>
                <w:rFonts w:ascii="Calibri" w:hAnsi="Calibri" w:cs="Arial Unicode MS"/>
                <w:color w:val="000000"/>
                <w:kern w:val="2"/>
                <w:szCs w:val="22"/>
              </w:rPr>
              <w:t>×</w:t>
            </w:r>
            <w:r>
              <w:rPr>
                <w:rFonts w:hint="eastAsia" w:ascii="Calibri" w:hAnsi="宋体" w:cs="Arial Unicode MS"/>
                <w:color w:val="000000"/>
                <w:kern w:val="2"/>
                <w:szCs w:val="22"/>
              </w:rPr>
              <w:t>增长率的乘积大小。</w:t>
            </w:r>
          </w:p>
        </w:tc>
      </w:tr>
    </w:tbl>
    <w:p>
      <w:pPr>
        <w:tabs>
          <w:tab w:val="left" w:pos="4200"/>
        </w:tabs>
        <w:ind w:firstLine="0" w:firstLineChars="0"/>
        <w:jc w:val="left"/>
        <w:rPr>
          <w:rFonts w:ascii="宋体" w:hAnsi="宋体" w:cs="Arial Unicode MS"/>
          <w:color w:val="000000"/>
          <w:sz w:val="22"/>
          <w:szCs w:val="22"/>
        </w:rPr>
      </w:pPr>
    </w:p>
    <w:tbl>
      <w:tblPr>
        <w:tblStyle w:val="58"/>
        <w:tblW w:w="8506" w:type="dxa"/>
        <w:tblInd w:w="-152" w:type="dxa"/>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Layout w:type="autofit"/>
        <w:tblCellMar>
          <w:top w:w="0" w:type="dxa"/>
          <w:left w:w="108" w:type="dxa"/>
          <w:bottom w:w="0" w:type="dxa"/>
          <w:right w:w="108" w:type="dxa"/>
        </w:tblCellMar>
      </w:tblPr>
      <w:tblGrid>
        <w:gridCol w:w="851"/>
        <w:gridCol w:w="2455"/>
        <w:gridCol w:w="2752"/>
        <w:gridCol w:w="2448"/>
      </w:tblGrid>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06" w:type="dxa"/>
            <w:gridSpan w:val="4"/>
            <w:tcBorders>
              <w:top w:val="single" w:color="4F81BD" w:sz="8" w:space="0"/>
              <w:left w:val="single" w:color="4F81BD" w:sz="8" w:space="0"/>
              <w:bottom w:val="single" w:color="0070C0" w:sz="4" w:space="0"/>
              <w:right w:val="single" w:color="4F81BD" w:sz="8" w:space="0"/>
            </w:tcBorders>
            <w:shd w:val="clear" w:color="auto" w:fill="B4C6E7"/>
            <w:vAlign w:val="center"/>
          </w:tcPr>
          <w:p>
            <w:pPr>
              <w:tabs>
                <w:tab w:val="left" w:pos="4200"/>
              </w:tabs>
              <w:spacing w:before="0" w:beforeLines="0" w:beforeAutospacing="0" w:after="0" w:afterLines="0" w:afterAutospacing="0" w:line="240" w:lineRule="auto"/>
              <w:ind w:firstLine="0" w:firstLineChars="0"/>
              <w:jc w:val="center"/>
              <w:rPr>
                <w:rFonts w:cs="Arial Unicode MS"/>
                <w:b/>
                <w:bCs/>
                <w:color w:val="000000"/>
                <w:kern w:val="2"/>
                <w:sz w:val="22"/>
                <w:szCs w:val="22"/>
              </w:rPr>
            </w:pPr>
            <w:r>
              <w:rPr>
                <w:rFonts w:hint="eastAsia" w:cs="Arial Unicode MS"/>
                <w:b/>
                <w:bCs/>
                <w:color w:val="000000"/>
                <w:kern w:val="2"/>
                <w:sz w:val="28"/>
                <w:szCs w:val="22"/>
              </w:rPr>
              <w:t>表3</w:t>
            </w:r>
            <w:r>
              <w:rPr>
                <w:rFonts w:cs="Arial Unicode MS"/>
                <w:b/>
                <w:bCs/>
                <w:color w:val="000000"/>
                <w:kern w:val="2"/>
                <w:sz w:val="28"/>
                <w:szCs w:val="22"/>
              </w:rPr>
              <w:t xml:space="preserve">  </w:t>
            </w:r>
            <w:r>
              <w:rPr>
                <w:rFonts w:hint="eastAsia" w:cs="Arial Unicode MS"/>
                <w:b/>
                <w:bCs/>
                <w:color w:val="000000"/>
                <w:kern w:val="2"/>
                <w:sz w:val="28"/>
                <w:szCs w:val="22"/>
              </w:rPr>
              <w:t>比重相关考点汇总</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bCs/>
                <w:color w:val="000000"/>
                <w:kern w:val="2"/>
                <w:sz w:val="22"/>
                <w:szCs w:val="22"/>
              </w:rPr>
            </w:pPr>
          </w:p>
        </w:tc>
        <w:tc>
          <w:tcPr>
            <w:tcW w:w="245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color w:val="000000"/>
                <w:kern w:val="2"/>
                <w:sz w:val="22"/>
                <w:szCs w:val="22"/>
              </w:rPr>
            </w:pPr>
            <w:r>
              <w:rPr>
                <w:rFonts w:hint="eastAsia" w:cs="微软雅黑"/>
                <w:b/>
                <w:color w:val="000000"/>
                <w:kern w:val="2"/>
                <w:sz w:val="22"/>
                <w:szCs w:val="22"/>
              </w:rPr>
              <w:t>题型特征</w:t>
            </w:r>
          </w:p>
        </w:tc>
        <w:tc>
          <w:tcPr>
            <w:tcW w:w="275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bCs/>
                <w:color w:val="000000"/>
                <w:kern w:val="2"/>
                <w:sz w:val="22"/>
                <w:szCs w:val="22"/>
              </w:rPr>
            </w:pPr>
            <w:r>
              <w:rPr>
                <w:rFonts w:hint="eastAsia" w:cs="微软雅黑"/>
                <w:b/>
                <w:bCs/>
                <w:color w:val="000000"/>
                <w:kern w:val="2"/>
                <w:sz w:val="22"/>
                <w:szCs w:val="22"/>
              </w:rPr>
              <w:t>计算公式</w:t>
            </w:r>
          </w:p>
        </w:tc>
        <w:tc>
          <w:tcPr>
            <w:tcW w:w="2448"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cs="Arial Unicode MS"/>
                <w:b/>
                <w:bCs/>
                <w:color w:val="000000"/>
                <w:kern w:val="2"/>
                <w:sz w:val="22"/>
                <w:szCs w:val="22"/>
              </w:rPr>
            </w:pPr>
            <w:r>
              <w:rPr>
                <w:rFonts w:hint="eastAsia" w:cs="微软雅黑"/>
                <w:b/>
                <w:bCs/>
                <w:color w:val="000000"/>
                <w:kern w:val="2"/>
                <w:sz w:val="22"/>
                <w:szCs w:val="22"/>
              </w:rPr>
              <w:t>速算方法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vMerge w:val="restart"/>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bCs/>
                <w:color w:val="000000"/>
                <w:kern w:val="2"/>
                <w:sz w:val="22"/>
                <w:szCs w:val="22"/>
              </w:rPr>
            </w:pPr>
            <w:r>
              <w:rPr>
                <w:rFonts w:hint="eastAsia" w:cs="Arial Unicode MS"/>
                <w:b/>
                <w:bCs/>
                <w:color w:val="000000"/>
                <w:kern w:val="2"/>
                <w:sz w:val="22"/>
                <w:szCs w:val="22"/>
              </w:rPr>
              <w:t>计算</w:t>
            </w:r>
          </w:p>
        </w:tc>
        <w:tc>
          <w:tcPr>
            <w:tcW w:w="2455" w:type="dxa"/>
            <w:vMerge w:val="restart"/>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cs="Arial Unicode MS"/>
                <w:color w:val="000000"/>
                <w:kern w:val="2"/>
                <w:szCs w:val="22"/>
              </w:rPr>
              <w:t>（部分）占</w:t>
            </w:r>
            <w:r>
              <w:rPr>
                <w:rFonts w:cs="Arial Unicode MS"/>
                <w:color w:val="000000"/>
                <w:kern w:val="2"/>
                <w:szCs w:val="22"/>
              </w:rPr>
              <w:t>/</w:t>
            </w:r>
            <w:r>
              <w:rPr>
                <w:rFonts w:hint="eastAsia" w:cs="Arial Unicode MS"/>
                <w:color w:val="000000"/>
                <w:kern w:val="2"/>
                <w:szCs w:val="22"/>
              </w:rPr>
              <w:t>在（整体）</w:t>
            </w:r>
          </w:p>
          <w:p>
            <w:pPr>
              <w:tabs>
                <w:tab w:val="left" w:pos="4200"/>
              </w:tabs>
              <w:ind w:firstLine="0" w:firstLineChars="0"/>
              <w:rPr>
                <w:rFonts w:cs="Arial Unicode MS"/>
                <w:color w:val="000000"/>
                <w:kern w:val="2"/>
                <w:sz w:val="22"/>
                <w:szCs w:val="22"/>
              </w:rPr>
            </w:pPr>
            <w:r>
              <w:rPr>
                <w:rFonts w:hint="eastAsia" w:cs="Arial Unicode MS"/>
                <w:color w:val="000000"/>
                <w:kern w:val="2"/>
                <w:szCs w:val="22"/>
              </w:rPr>
              <w:t>的比重x</w:t>
            </w:r>
            <w:r>
              <w:rPr>
                <w:rFonts w:cs="Times New Roman"/>
                <w:color w:val="000000"/>
                <w:kern w:val="2"/>
                <w:szCs w:val="22"/>
              </w:rPr>
              <w:t>%</w:t>
            </w:r>
          </w:p>
        </w:tc>
        <w:tc>
          <w:tcPr>
            <w:tcW w:w="275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ascii="等线" w:hAnsi="等线" w:cs="Times New Roman"/>
                <w:kern w:val="0"/>
                <w:position w:val="-24"/>
                <w:szCs w:val="22"/>
              </w:rPr>
              <w:object>
                <v:shape id="_x0000_i1043" o:spt="75" type="#_x0000_t75" style="height:30pt;width:66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p>
        </w:tc>
        <w:tc>
          <w:tcPr>
            <w:tcW w:w="2448" w:type="dxa"/>
            <w:vMerge w:val="restart"/>
            <w:tcBorders>
              <w:top w:val="single" w:color="0070C0" w:sz="4" w:space="0"/>
              <w:left w:val="single" w:color="0070C0" w:sz="4" w:space="0"/>
              <w:bottom w:val="nil"/>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①截位</w:t>
            </w:r>
            <w:r>
              <w:rPr>
                <w:rFonts w:hint="eastAsia" w:cs="Arial Unicode MS"/>
                <w:color w:val="000000"/>
                <w:kern w:val="2"/>
                <w:szCs w:val="22"/>
              </w:rPr>
              <w:t>直除法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②</w:t>
            </w:r>
            <w:r>
              <w:rPr>
                <w:rFonts w:hint="eastAsia" w:cs="Arial Unicode MS"/>
                <w:color w:val="000000"/>
                <w:kern w:val="2"/>
                <w:szCs w:val="22"/>
              </w:rPr>
              <w:t>特殊值法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①乘法估算</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b/>
                <w:bCs/>
                <w:color w:val="000000"/>
                <w:kern w:val="2"/>
                <w:sz w:val="22"/>
                <w:szCs w:val="22"/>
              </w:rPr>
            </w:pPr>
          </w:p>
        </w:tc>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color w:val="000000"/>
                <w:kern w:val="2"/>
                <w:sz w:val="22"/>
                <w:szCs w:val="22"/>
              </w:rPr>
            </w:pPr>
          </w:p>
        </w:tc>
        <w:tc>
          <w:tcPr>
            <w:tcW w:w="275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ascii="等线" w:hAnsi="等线" w:cs="Times New Roman"/>
                <w:kern w:val="0"/>
                <w:position w:val="-6"/>
                <w:szCs w:val="22"/>
              </w:rPr>
              <w:object>
                <v:shape id="_x0000_i1044" o:spt="75" type="#_x0000_t75" style="height:14.25pt;width:101.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p>
        </w:tc>
        <w:tc>
          <w:tcPr>
            <w:tcW w:w="0" w:type="auto"/>
            <w:vMerge w:val="continue"/>
            <w:tcBorders>
              <w:top w:val="single" w:color="0070C0" w:sz="4" w:space="0"/>
              <w:left w:val="single" w:color="0070C0" w:sz="4" w:space="0"/>
              <w:bottom w:val="nil"/>
              <w:right w:val="single" w:color="0070C0" w:sz="4" w:space="0"/>
            </w:tcBorders>
            <w:vAlign w:val="center"/>
          </w:tcPr>
          <w:p>
            <w:pPr>
              <w:tabs>
                <w:tab w:val="left" w:pos="4200"/>
              </w:tabs>
              <w:ind w:firstLine="0" w:firstLineChars="0"/>
              <w:jc w:val="left"/>
              <w:rPr>
                <w:rFonts w:cs="Arial Unicode MS"/>
                <w:color w:val="000000"/>
                <w:kern w:val="2"/>
                <w:szCs w:val="22"/>
              </w:rPr>
            </w:pP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b/>
                <w:bCs/>
                <w:color w:val="000000"/>
                <w:kern w:val="2"/>
                <w:sz w:val="22"/>
                <w:szCs w:val="22"/>
              </w:rPr>
            </w:pPr>
          </w:p>
        </w:tc>
        <w:tc>
          <w:tcPr>
            <w:tcW w:w="0" w:type="auto"/>
            <w:vMerge w:val="continue"/>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left"/>
              <w:rPr>
                <w:rFonts w:cs="Arial Unicode MS"/>
                <w:color w:val="000000"/>
                <w:kern w:val="2"/>
                <w:sz w:val="22"/>
                <w:szCs w:val="22"/>
              </w:rPr>
            </w:pPr>
          </w:p>
        </w:tc>
        <w:tc>
          <w:tcPr>
            <w:tcW w:w="275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ascii="等线" w:hAnsi="等线" w:cs="Times New Roman"/>
                <w:kern w:val="0"/>
                <w:position w:val="-22"/>
                <w:szCs w:val="22"/>
              </w:rPr>
              <w:object>
                <v:shape id="_x0000_i1045" o:spt="75" type="#_x0000_t75" style="height:29.25pt;width:78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p>
        </w:tc>
        <w:tc>
          <w:tcPr>
            <w:tcW w:w="0" w:type="auto"/>
            <w:vMerge w:val="continue"/>
            <w:tcBorders>
              <w:top w:val="single" w:color="0070C0" w:sz="4" w:space="0"/>
              <w:left w:val="single" w:color="0070C0" w:sz="4" w:space="0"/>
              <w:bottom w:val="nil"/>
              <w:right w:val="single" w:color="0070C0" w:sz="4" w:space="0"/>
            </w:tcBorders>
            <w:vAlign w:val="center"/>
          </w:tcPr>
          <w:p>
            <w:pPr>
              <w:tabs>
                <w:tab w:val="left" w:pos="4200"/>
              </w:tabs>
              <w:ind w:firstLine="0" w:firstLineChars="0"/>
              <w:jc w:val="left"/>
              <w:rPr>
                <w:rFonts w:cs="Arial Unicode MS"/>
                <w:color w:val="000000"/>
                <w:kern w:val="2"/>
                <w:szCs w:val="22"/>
              </w:rPr>
            </w:pP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bCs/>
                <w:color w:val="000000"/>
                <w:kern w:val="2"/>
                <w:sz w:val="22"/>
                <w:szCs w:val="22"/>
              </w:rPr>
            </w:pPr>
            <w:r>
              <w:rPr>
                <w:rFonts w:hint="eastAsia" w:cs="Arial Unicode MS"/>
                <w:b/>
                <w:bCs/>
                <w:color w:val="000000"/>
                <w:kern w:val="2"/>
                <w:sz w:val="22"/>
                <w:szCs w:val="22"/>
              </w:rPr>
              <w:t>比较</w:t>
            </w:r>
          </w:p>
        </w:tc>
        <w:tc>
          <w:tcPr>
            <w:tcW w:w="245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cs="Arial Unicode MS"/>
                <w:color w:val="000000"/>
                <w:kern w:val="2"/>
                <w:szCs w:val="22"/>
              </w:rPr>
              <w:t>（部分）占</w:t>
            </w:r>
            <w:r>
              <w:rPr>
                <w:rFonts w:cs="Arial Unicode MS"/>
                <w:color w:val="000000"/>
                <w:kern w:val="2"/>
                <w:szCs w:val="22"/>
              </w:rPr>
              <w:t>/</w:t>
            </w:r>
            <w:r>
              <w:rPr>
                <w:rFonts w:hint="eastAsia" w:cs="Arial Unicode MS"/>
                <w:color w:val="000000"/>
                <w:kern w:val="2"/>
                <w:szCs w:val="22"/>
              </w:rPr>
              <w:t>在（整体）的比重最高的是</w:t>
            </w:r>
          </w:p>
        </w:tc>
        <w:tc>
          <w:tcPr>
            <w:tcW w:w="2752"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b/>
                <w:color w:val="000000"/>
                <w:kern w:val="2"/>
                <w:szCs w:val="22"/>
              </w:rPr>
            </w:pPr>
            <w:r>
              <w:rPr>
                <w:rFonts w:ascii="等线" w:hAnsi="等线" w:cs="Times New Roman"/>
                <w:kern w:val="0"/>
                <w:position w:val="-24"/>
                <w:szCs w:val="22"/>
              </w:rPr>
              <w:object>
                <v:shape id="_x0000_i1046" o:spt="75" type="#_x0000_t75" style="height:30pt;width:66pt;" o:ole="t" filled="f" o:preferrelative="t" stroked="f" coordsize="21600,21600">
                  <v:path/>
                  <v:fill on="f" focussize="0,0"/>
                  <v:stroke on="f" joinstyle="miter"/>
                  <v:imagedata r:id="rId43" o:title=""/>
                  <o:lock v:ext="edit" aspectratio="t"/>
                  <w10:wrap type="none"/>
                  <w10:anchorlock/>
                </v:shape>
                <o:OLEObject Type="Embed" ProgID="Equation.DSMT4" ShapeID="_x0000_i1046" DrawAspect="Content" ObjectID="_1468075746" r:id="rId48">
                  <o:LockedField>false</o:LockedField>
                </o:OLEObject>
              </w:object>
            </w:r>
          </w:p>
        </w:tc>
        <w:tc>
          <w:tcPr>
            <w:tcW w:w="2448" w:type="dxa"/>
            <w:tcBorders>
              <w:top w:val="single" w:color="4F81BD" w:sz="8"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分数性质</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②</w:t>
            </w:r>
            <w:r>
              <w:rPr>
                <w:rFonts w:hint="eastAsia" w:cs="Arial Unicode MS"/>
                <w:color w:val="000000"/>
                <w:kern w:val="2"/>
                <w:szCs w:val="22"/>
              </w:rPr>
              <w:t>直除法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③</w:t>
            </w:r>
            <w:r>
              <w:rPr>
                <w:rFonts w:hint="eastAsia" w:cs="Arial Unicode MS"/>
                <w:color w:val="000000"/>
                <w:kern w:val="2"/>
                <w:szCs w:val="22"/>
              </w:rPr>
              <w:t>化同法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④</w:t>
            </w:r>
            <w:r>
              <w:rPr>
                <w:rFonts w:hint="eastAsia" w:cs="Arial Unicode MS"/>
                <w:color w:val="000000"/>
                <w:kern w:val="2"/>
                <w:szCs w:val="22"/>
              </w:rPr>
              <w:t>差分法</w:t>
            </w:r>
          </w:p>
        </w:tc>
      </w:tr>
    </w:tbl>
    <w:p>
      <w:pPr>
        <w:tabs>
          <w:tab w:val="left" w:pos="4200"/>
        </w:tabs>
        <w:ind w:firstLine="0" w:firstLineChars="0"/>
        <w:jc w:val="left"/>
        <w:rPr>
          <w:rFonts w:ascii="Helvetica" w:hAnsi="Helvetica" w:eastAsia="Arial Unicode MS" w:cs="Arial Unicode MS"/>
          <w:color w:val="000000"/>
          <w:sz w:val="22"/>
          <w:szCs w:val="22"/>
        </w:rPr>
      </w:pPr>
    </w:p>
    <w:tbl>
      <w:tblPr>
        <w:tblStyle w:val="58"/>
        <w:tblW w:w="8506" w:type="dxa"/>
        <w:tblInd w:w="-152" w:type="dxa"/>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Layout w:type="fixed"/>
        <w:tblCellMar>
          <w:top w:w="0" w:type="dxa"/>
          <w:left w:w="108" w:type="dxa"/>
          <w:bottom w:w="0" w:type="dxa"/>
          <w:right w:w="108" w:type="dxa"/>
        </w:tblCellMar>
      </w:tblPr>
      <w:tblGrid>
        <w:gridCol w:w="851"/>
        <w:gridCol w:w="2410"/>
        <w:gridCol w:w="2835"/>
        <w:gridCol w:w="2410"/>
      </w:tblGrid>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06" w:type="dxa"/>
            <w:gridSpan w:val="4"/>
            <w:tcBorders>
              <w:top w:val="single" w:color="4F81BD" w:sz="8" w:space="0"/>
              <w:left w:val="single" w:color="4F81BD" w:sz="8" w:space="0"/>
              <w:bottom w:val="single" w:color="0070C0" w:sz="4" w:space="0"/>
              <w:right w:val="single" w:color="4F81BD" w:sz="8" w:space="0"/>
            </w:tcBorders>
            <w:shd w:val="clear" w:color="auto" w:fill="B4C6E7"/>
          </w:tcPr>
          <w:p>
            <w:pPr>
              <w:tabs>
                <w:tab w:val="left" w:pos="4200"/>
              </w:tabs>
              <w:spacing w:before="0" w:beforeLines="0" w:beforeAutospacing="0" w:after="0" w:afterLines="0" w:afterAutospacing="0" w:line="240" w:lineRule="auto"/>
              <w:ind w:firstLine="0" w:firstLineChars="0"/>
              <w:jc w:val="center"/>
              <w:rPr>
                <w:rFonts w:ascii="微软雅黑" w:hAnsi="微软雅黑" w:eastAsia="微软雅黑" w:cs="Arial Unicode MS"/>
                <w:b/>
                <w:bCs/>
                <w:color w:val="000000"/>
                <w:kern w:val="2"/>
                <w:sz w:val="22"/>
                <w:szCs w:val="22"/>
              </w:rPr>
            </w:pPr>
            <w:r>
              <w:rPr>
                <w:rFonts w:hint="eastAsia" w:cs="Arial Unicode MS"/>
                <w:b/>
                <w:bCs/>
                <w:color w:val="000000"/>
                <w:kern w:val="2"/>
                <w:sz w:val="28"/>
                <w:szCs w:val="22"/>
              </w:rPr>
              <w:t>表</w:t>
            </w:r>
            <w:r>
              <w:rPr>
                <w:rFonts w:cs="Arial Unicode MS"/>
                <w:b/>
                <w:bCs/>
                <w:color w:val="000000"/>
                <w:kern w:val="2"/>
                <w:sz w:val="28"/>
                <w:szCs w:val="22"/>
              </w:rPr>
              <w:t xml:space="preserve">4  </w:t>
            </w:r>
            <w:r>
              <w:rPr>
                <w:rFonts w:hint="eastAsia" w:cs="Arial Unicode MS"/>
                <w:b/>
                <w:bCs/>
                <w:color w:val="000000"/>
                <w:kern w:val="2"/>
                <w:sz w:val="28"/>
                <w:szCs w:val="22"/>
              </w:rPr>
              <w:t>平均数相关考点汇总</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tcPr>
          <w:p>
            <w:pPr>
              <w:tabs>
                <w:tab w:val="left" w:pos="4200"/>
              </w:tabs>
              <w:ind w:firstLine="0" w:firstLineChars="0"/>
              <w:jc w:val="center"/>
              <w:rPr>
                <w:rFonts w:ascii="Calibri" w:hAnsi="Calibri" w:cs="Arial Unicode MS"/>
                <w:b/>
                <w:bCs/>
                <w:color w:val="000000"/>
                <w:kern w:val="2"/>
                <w:sz w:val="22"/>
                <w:szCs w:val="22"/>
              </w:rPr>
            </w:pPr>
          </w:p>
        </w:tc>
        <w:tc>
          <w:tcPr>
            <w:tcW w:w="2410"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color w:val="000000"/>
                <w:kern w:val="2"/>
                <w:sz w:val="22"/>
                <w:szCs w:val="22"/>
              </w:rPr>
            </w:pPr>
            <w:r>
              <w:rPr>
                <w:rFonts w:hint="eastAsia" w:cs="微软雅黑"/>
                <w:b/>
                <w:color w:val="000000"/>
                <w:kern w:val="2"/>
                <w:sz w:val="22"/>
                <w:szCs w:val="22"/>
              </w:rPr>
              <w:t>题型特征</w:t>
            </w:r>
          </w:p>
        </w:tc>
        <w:tc>
          <w:tcPr>
            <w:tcW w:w="283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cs="微软雅黑"/>
                <w:b/>
                <w:bCs/>
                <w:color w:val="000000"/>
                <w:kern w:val="2"/>
                <w:sz w:val="22"/>
                <w:szCs w:val="22"/>
              </w:rPr>
              <w:t>计算公式</w:t>
            </w:r>
          </w:p>
        </w:tc>
        <w:tc>
          <w:tcPr>
            <w:tcW w:w="2410"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cs="微软雅黑"/>
                <w:b/>
                <w:bCs/>
                <w:color w:val="000000"/>
                <w:kern w:val="2"/>
                <w:sz w:val="22"/>
                <w:szCs w:val="22"/>
              </w:rPr>
              <w:t>速算方法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851" w:type="dxa"/>
            <w:vMerge w:val="restart"/>
            <w:tcBorders>
              <w:top w:val="single" w:color="0070C0" w:sz="4" w:space="0"/>
              <w:left w:val="single" w:color="0070C0" w:sz="4" w:space="0"/>
              <w:bottom w:val="nil"/>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ascii="Calibri" w:hAnsi="宋体" w:cs="Arial Unicode MS"/>
                <w:b/>
                <w:bCs/>
                <w:color w:val="000000"/>
                <w:kern w:val="2"/>
                <w:sz w:val="22"/>
                <w:szCs w:val="22"/>
              </w:rPr>
              <w:t>计算</w:t>
            </w:r>
          </w:p>
        </w:tc>
        <w:tc>
          <w:tcPr>
            <w:tcW w:w="2410" w:type="dxa"/>
            <w:tcBorders>
              <w:top w:val="single" w:color="0070C0" w:sz="4" w:space="0"/>
              <w:left w:val="single" w:color="0070C0" w:sz="4" w:space="0"/>
              <w:bottom w:val="nil"/>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1.</w:t>
            </w:r>
            <w:r>
              <w:rPr>
                <w:rFonts w:hint="eastAsia" w:cs="Arial Unicode MS"/>
                <w:color w:val="000000"/>
                <w:kern w:val="2"/>
                <w:szCs w:val="22"/>
              </w:rPr>
              <w:t>平均数</w:t>
            </w:r>
          </w:p>
          <w:p>
            <w:pPr>
              <w:tabs>
                <w:tab w:val="left" w:pos="4200"/>
              </w:tabs>
              <w:ind w:firstLine="0" w:firstLineChars="0"/>
              <w:rPr>
                <w:rFonts w:cs="Arial Unicode MS"/>
                <w:color w:val="000000"/>
                <w:kern w:val="2"/>
                <w:szCs w:val="22"/>
              </w:rPr>
            </w:pPr>
            <w:r>
              <w:rPr>
                <w:rFonts w:hint="eastAsia" w:cs="Arial Unicode MS"/>
                <w:color w:val="000000"/>
                <w:kern w:val="2"/>
                <w:szCs w:val="22"/>
              </w:rPr>
              <w:t>给出总体值与总个数，求平均数</w:t>
            </w:r>
          </w:p>
        </w:tc>
        <w:tc>
          <w:tcPr>
            <w:tcW w:w="283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Times New Roman"/>
                <w:kern w:val="0"/>
                <w:position w:val="-24"/>
                <w:szCs w:val="22"/>
              </w:rPr>
              <w:object>
                <v:shape id="_x0000_i1047" o:spt="75" type="#_x0000_t75" style="height:30pt;width:78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p>
        </w:tc>
        <w:tc>
          <w:tcPr>
            <w:tcW w:w="2410" w:type="dxa"/>
            <w:tcBorders>
              <w:top w:val="single" w:color="0070C0" w:sz="4" w:space="0"/>
              <w:left w:val="single" w:color="0070C0" w:sz="4" w:space="0"/>
              <w:bottom w:val="nil"/>
              <w:right w:val="single" w:color="0070C0" w:sz="4" w:space="0"/>
            </w:tcBorders>
            <w:vAlign w:val="center"/>
          </w:tcPr>
          <w:p>
            <w:pPr>
              <w:tabs>
                <w:tab w:val="left" w:pos="4200"/>
              </w:tabs>
              <w:ind w:firstLine="0" w:firstLineChars="0"/>
              <w:rPr>
                <w:rFonts w:cs="Arial Unicode MS"/>
                <w:color w:val="000000"/>
                <w:kern w:val="2"/>
                <w:szCs w:val="22"/>
              </w:rPr>
            </w:pPr>
            <w:r>
              <w:rPr>
                <w:rFonts w:hint="eastAsia" w:cs="Arial Unicode MS"/>
                <w:color w:val="000000"/>
                <w:kern w:val="2"/>
                <w:szCs w:val="22"/>
              </w:rPr>
              <w:t>截位直除法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851" w:type="dxa"/>
            <w:vMerge w:val="continue"/>
            <w:tcBorders>
              <w:top w:val="single" w:color="0070C0" w:sz="4" w:space="0"/>
              <w:left w:val="single" w:color="0070C0" w:sz="4" w:space="0"/>
              <w:bottom w:val="nil"/>
              <w:right w:val="single" w:color="0070C0" w:sz="4" w:space="0"/>
            </w:tcBorders>
            <w:vAlign w:val="center"/>
          </w:tcPr>
          <w:p>
            <w:pPr>
              <w:tabs>
                <w:tab w:val="left" w:pos="4200"/>
              </w:tabs>
              <w:ind w:firstLine="0" w:firstLineChars="0"/>
              <w:jc w:val="left"/>
              <w:rPr>
                <w:rFonts w:ascii="Calibri" w:hAnsi="Calibri" w:cs="Arial Unicode MS"/>
                <w:b/>
                <w:bCs/>
                <w:color w:val="000000"/>
                <w:kern w:val="2"/>
                <w:sz w:val="22"/>
                <w:szCs w:val="22"/>
              </w:rPr>
            </w:pPr>
          </w:p>
        </w:tc>
        <w:tc>
          <w:tcPr>
            <w:tcW w:w="2410" w:type="dxa"/>
            <w:tcBorders>
              <w:top w:val="single" w:color="4F81BD" w:sz="8" w:space="0"/>
              <w:left w:val="single" w:color="0070C0" w:sz="4" w:space="0"/>
              <w:bottom w:val="single" w:color="4F81BD" w:sz="8" w:space="0"/>
              <w:right w:val="single" w:color="0070C0" w:sz="4" w:space="0"/>
              <w:insideH w:val="single" w:sz="8"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2.</w:t>
            </w:r>
            <w:r>
              <w:rPr>
                <w:rFonts w:hint="eastAsia" w:cs="Arial Unicode MS"/>
                <w:color w:val="000000"/>
                <w:kern w:val="2"/>
                <w:szCs w:val="22"/>
              </w:rPr>
              <w:t>平均增长量</w:t>
            </w:r>
          </w:p>
          <w:p>
            <w:pPr>
              <w:tabs>
                <w:tab w:val="left" w:pos="4200"/>
              </w:tabs>
              <w:ind w:firstLine="0" w:firstLineChars="0"/>
              <w:rPr>
                <w:rFonts w:cs="Arial Unicode MS"/>
                <w:color w:val="000000"/>
                <w:kern w:val="2"/>
                <w:szCs w:val="22"/>
              </w:rPr>
            </w:pPr>
            <w:r>
              <w:rPr>
                <w:rFonts w:hint="eastAsia" w:cs="Arial Unicode MS"/>
                <w:color w:val="000000"/>
                <w:kern w:val="2"/>
                <w:szCs w:val="22"/>
              </w:rPr>
              <w:t>给出末期值、初期值和年份间隔</w:t>
            </w:r>
          </w:p>
        </w:tc>
        <w:tc>
          <w:tcPr>
            <w:tcW w:w="283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Times New Roman"/>
                <w:kern w:val="0"/>
                <w:position w:val="-24"/>
                <w:szCs w:val="22"/>
              </w:rPr>
              <w:object>
                <v:shape id="_x0000_i1048" o:spt="75" type="#_x0000_t75" style="height:30pt;width:135.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p>
        </w:tc>
        <w:tc>
          <w:tcPr>
            <w:tcW w:w="2410" w:type="dxa"/>
            <w:tcBorders>
              <w:top w:val="single" w:color="4F81BD" w:sz="8" w:space="0"/>
              <w:left w:val="single" w:color="0070C0" w:sz="4" w:space="0"/>
              <w:bottom w:val="single" w:color="4F81BD" w:sz="8" w:space="0"/>
              <w:right w:val="single" w:color="0070C0" w:sz="4" w:space="0"/>
              <w:insideH w:val="single" w:sz="8"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尾数法</w:t>
            </w:r>
          </w:p>
          <w:p>
            <w:pPr>
              <w:tabs>
                <w:tab w:val="left" w:pos="4200"/>
              </w:tabs>
              <w:ind w:firstLine="0" w:firstLineChars="0"/>
              <w:rPr>
                <w:rFonts w:cs="Arial Unicode MS"/>
                <w:color w:val="000000"/>
                <w:kern w:val="2"/>
                <w:szCs w:val="22"/>
              </w:rPr>
            </w:pPr>
            <w:r>
              <w:rPr>
                <w:rFonts w:hint="eastAsia" w:cs="Arial Unicode MS"/>
                <w:color w:val="000000"/>
                <w:kern w:val="2"/>
                <w:szCs w:val="22"/>
              </w:rPr>
              <w:t>②截位直除法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851" w:type="dxa"/>
            <w:vMerge w:val="continue"/>
            <w:tcBorders>
              <w:top w:val="single" w:color="0070C0" w:sz="4" w:space="0"/>
              <w:left w:val="single" w:color="0070C0" w:sz="4" w:space="0"/>
              <w:bottom w:val="nil"/>
              <w:right w:val="single" w:color="0070C0" w:sz="4" w:space="0"/>
            </w:tcBorders>
            <w:vAlign w:val="center"/>
          </w:tcPr>
          <w:p>
            <w:pPr>
              <w:tabs>
                <w:tab w:val="left" w:pos="4200"/>
              </w:tabs>
              <w:ind w:firstLine="0" w:firstLineChars="0"/>
              <w:jc w:val="left"/>
              <w:rPr>
                <w:rFonts w:ascii="Calibri" w:hAnsi="Calibri" w:cs="Arial Unicode MS"/>
                <w:b/>
                <w:bCs/>
                <w:color w:val="000000"/>
                <w:kern w:val="2"/>
                <w:sz w:val="22"/>
                <w:szCs w:val="22"/>
              </w:rPr>
            </w:pPr>
          </w:p>
        </w:tc>
        <w:tc>
          <w:tcPr>
            <w:tcW w:w="2410" w:type="dxa"/>
            <w:tcBorders>
              <w:top w:val="nil"/>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Arial Unicode MS"/>
                <w:color w:val="000000"/>
                <w:kern w:val="2"/>
                <w:szCs w:val="22"/>
              </w:rPr>
              <w:t>3.</w:t>
            </w:r>
            <w:r>
              <w:rPr>
                <w:rFonts w:hint="eastAsia" w:cs="Arial Unicode MS"/>
                <w:color w:val="000000"/>
                <w:kern w:val="2"/>
                <w:szCs w:val="22"/>
              </w:rPr>
              <w:t>平均增长率</w:t>
            </w:r>
          </w:p>
          <w:p>
            <w:pPr>
              <w:tabs>
                <w:tab w:val="left" w:pos="4200"/>
              </w:tabs>
              <w:ind w:firstLine="0" w:firstLineChars="0"/>
              <w:rPr>
                <w:rFonts w:cs="Arial Unicode MS"/>
                <w:color w:val="0070C0"/>
                <w:kern w:val="2"/>
                <w:szCs w:val="22"/>
              </w:rPr>
            </w:pPr>
            <w:r>
              <w:rPr>
                <w:rFonts w:hint="eastAsia" w:cs="Arial Unicode MS"/>
                <w:color w:val="000000"/>
                <w:kern w:val="2"/>
                <w:szCs w:val="22"/>
              </w:rPr>
              <w:t>给出末期值、初期值和年份间隔</w:t>
            </w:r>
          </w:p>
        </w:tc>
        <w:tc>
          <w:tcPr>
            <w:tcW w:w="2835" w:type="dxa"/>
            <w:tcBorders>
              <w:top w:val="single" w:color="0070C0" w:sz="4" w:space="0"/>
              <w:left w:val="single" w:color="0070C0" w:sz="4" w:space="0"/>
              <w:bottom w:val="single" w:color="0070C0" w:sz="4" w:space="0"/>
              <w:right w:val="single" w:color="0070C0" w:sz="4" w:space="0"/>
            </w:tcBorders>
            <w:vAlign w:val="center"/>
          </w:tcPr>
          <w:p>
            <w:pPr>
              <w:tabs>
                <w:tab w:val="left" w:pos="4200"/>
              </w:tabs>
              <w:autoSpaceDN w:val="0"/>
              <w:ind w:firstLine="0" w:firstLineChars="0"/>
              <w:rPr>
                <w:rFonts w:ascii="等线" w:hAnsi="等线" w:cs="Times New Roman"/>
                <w:kern w:val="2"/>
                <w:szCs w:val="22"/>
              </w:rPr>
            </w:pPr>
            <w:r>
              <w:rPr>
                <w:rFonts w:ascii="等线" w:hAnsi="等线" w:cs="Times New Roman"/>
                <w:kern w:val="0"/>
                <w:position w:val="-12"/>
                <w:szCs w:val="22"/>
              </w:rPr>
              <w:object>
                <v:shape id="_x0000_i1049" o:spt="75" type="#_x0000_t75" style="height:18.75pt;width:115.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p>
          <w:p>
            <w:pPr>
              <w:tabs>
                <w:tab w:val="left" w:pos="4200"/>
              </w:tabs>
              <w:autoSpaceDN w:val="0"/>
              <w:ind w:firstLine="0" w:firstLineChars="0"/>
              <w:rPr>
                <w:rFonts w:cs="Arial Unicode MS"/>
                <w:color w:val="000000"/>
                <w:kern w:val="2"/>
                <w:szCs w:val="22"/>
                <w:shd w:val="clear" w:color="auto" w:fill="FFFFFF"/>
              </w:rPr>
            </w:pPr>
            <w:r>
              <w:rPr>
                <w:rFonts w:hint="eastAsia" w:cs="Arial Unicode MS"/>
                <w:color w:val="000000"/>
                <w:kern w:val="2"/>
                <w:szCs w:val="22"/>
                <w:shd w:val="clear" w:color="auto" w:fill="FFFFFF"/>
              </w:rPr>
              <w:t>（</w:t>
            </w:r>
            <w:r>
              <w:rPr>
                <w:rFonts w:cs="Arial Unicode MS"/>
                <w:color w:val="000000"/>
                <w:kern w:val="2"/>
                <w:szCs w:val="22"/>
                <w:shd w:val="clear" w:color="auto" w:fill="FFFFFF"/>
              </w:rPr>
              <w:t>n</w:t>
            </w:r>
            <w:r>
              <w:rPr>
                <w:rFonts w:hint="eastAsia" w:cs="Arial Unicode MS"/>
                <w:color w:val="000000"/>
                <w:kern w:val="2"/>
                <w:szCs w:val="22"/>
                <w:shd w:val="clear" w:color="auto" w:fill="FFFFFF"/>
              </w:rPr>
              <w:t>为间隔年份）</w:t>
            </w:r>
          </w:p>
        </w:tc>
        <w:tc>
          <w:tcPr>
            <w:tcW w:w="2410" w:type="dxa"/>
            <w:tcBorders>
              <w:top w:val="nil"/>
              <w:left w:val="single" w:color="0070C0" w:sz="4" w:space="0"/>
              <w:bottom w:val="single" w:color="0070C0" w:sz="4" w:space="0"/>
              <w:right w:val="single" w:color="0070C0" w:sz="4" w:space="0"/>
            </w:tcBorders>
            <w:vAlign w:val="center"/>
          </w:tcPr>
          <w:p>
            <w:pPr>
              <w:tabs>
                <w:tab w:val="left" w:pos="4200"/>
              </w:tabs>
              <w:adjustRightInd w:val="0"/>
              <w:snapToGrid w:val="0"/>
              <w:ind w:firstLine="0" w:firstLineChars="0"/>
              <w:rPr>
                <w:rFonts w:cs="Arial Unicode MS"/>
                <w:color w:val="000000"/>
                <w:kern w:val="2"/>
                <w:szCs w:val="22"/>
              </w:rPr>
            </w:pPr>
            <w:r>
              <w:rPr>
                <w:rFonts w:hint="eastAsia" w:cs="Arial Unicode MS"/>
                <w:color w:val="000000"/>
                <w:kern w:val="2"/>
                <w:szCs w:val="22"/>
              </w:rPr>
              <w:t>当增长率较小时：</w:t>
            </w:r>
          </w:p>
          <w:p>
            <w:pPr>
              <w:tabs>
                <w:tab w:val="left" w:pos="4200"/>
              </w:tabs>
              <w:adjustRightInd w:val="0"/>
              <w:snapToGrid w:val="0"/>
              <w:ind w:firstLine="0" w:firstLineChars="0"/>
              <w:rPr>
                <w:rFonts w:cs="Arial Unicode MS"/>
                <w:color w:val="000000"/>
                <w:kern w:val="2"/>
                <w:szCs w:val="22"/>
              </w:rPr>
            </w:pPr>
            <w:r>
              <w:rPr>
                <w:kern w:val="0"/>
                <w:position w:val="-16"/>
              </w:rPr>
              <w:object>
                <v:shape id="_x0000_i1050" o:spt="75" type="#_x0000_t75" style="height:18.75pt;width:98.2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p>
          <w:p>
            <w:pPr>
              <w:tabs>
                <w:tab w:val="left" w:pos="4200"/>
              </w:tabs>
              <w:adjustRightInd w:val="0"/>
              <w:snapToGrid w:val="0"/>
              <w:ind w:firstLine="0" w:firstLineChars="0"/>
              <w:rPr>
                <w:rFonts w:cs="Arial Unicode MS"/>
                <w:color w:val="000000"/>
                <w:kern w:val="2"/>
                <w:szCs w:val="22"/>
              </w:rPr>
            </w:pPr>
            <w:r>
              <w:rPr>
                <w:rFonts w:hint="eastAsia" w:cs="Arial Unicode MS"/>
                <w:color w:val="000000"/>
                <w:kern w:val="2"/>
                <w:szCs w:val="22"/>
              </w:rPr>
              <w:t>当增长率较大时：</w:t>
            </w:r>
          </w:p>
          <w:p>
            <w:pPr>
              <w:tabs>
                <w:tab w:val="left" w:pos="4200"/>
              </w:tabs>
              <w:adjustRightInd w:val="0"/>
              <w:snapToGrid w:val="0"/>
              <w:ind w:firstLine="0" w:firstLineChars="0"/>
              <w:rPr>
                <w:rFonts w:cs="Arial Unicode MS"/>
                <w:color w:val="000000"/>
                <w:kern w:val="2"/>
                <w:szCs w:val="22"/>
              </w:rPr>
            </w:pPr>
            <w:r>
              <w:rPr>
                <w:rFonts w:hint="eastAsia" w:cs="Arial Unicode MS"/>
                <w:color w:val="000000"/>
                <w:kern w:val="2"/>
                <w:szCs w:val="22"/>
              </w:rPr>
              <w:t>代入排除法</w:t>
            </w:r>
          </w:p>
        </w:tc>
      </w:tr>
      <w:tr>
        <w:tblPrEx>
          <w:tblBorders>
            <w:top w:val="single" w:color="4F81BD" w:sz="8" w:space="0"/>
            <w:left w:val="single" w:color="4F81BD" w:sz="8" w:space="0"/>
            <w:bottom w:val="single" w:color="4F81BD" w:sz="8" w:space="0"/>
            <w:right w:val="single" w:color="4F81BD" w:sz="8"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jc w:val="center"/>
              <w:rPr>
                <w:rFonts w:ascii="Calibri" w:hAnsi="Calibri" w:cs="Arial Unicode MS"/>
                <w:b/>
                <w:bCs/>
                <w:color w:val="000000"/>
                <w:kern w:val="2"/>
                <w:sz w:val="22"/>
                <w:szCs w:val="22"/>
              </w:rPr>
            </w:pPr>
            <w:r>
              <w:rPr>
                <w:rFonts w:hint="eastAsia" w:ascii="Calibri" w:hAnsi="宋体" w:cs="Arial Unicode MS"/>
                <w:b/>
                <w:bCs/>
                <w:color w:val="000000"/>
                <w:kern w:val="2"/>
                <w:sz w:val="22"/>
                <w:szCs w:val="22"/>
              </w:rPr>
              <w:t>比较</w:t>
            </w:r>
          </w:p>
        </w:tc>
        <w:tc>
          <w:tcPr>
            <w:tcW w:w="2410"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cs="Arial Unicode MS"/>
                <w:color w:val="000000"/>
                <w:kern w:val="2"/>
                <w:szCs w:val="22"/>
              </w:rPr>
              <w:t>给出总体值与总个数，比较平均值的大小</w:t>
            </w:r>
          </w:p>
        </w:tc>
        <w:tc>
          <w:tcPr>
            <w:tcW w:w="2835"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cs="Times New Roman"/>
                <w:kern w:val="0"/>
                <w:position w:val="-24"/>
                <w:szCs w:val="22"/>
              </w:rPr>
              <w:object>
                <v:shape id="_x0000_i1051" o:spt="75" type="#_x0000_t75" style="height:30pt;width:78pt;" o:ole="t" filled="f" o:preferrelative="t" stroked="f" coordsize="21600,21600">
                  <v:path/>
                  <v:fill on="f" focussize="0,0"/>
                  <v:stroke on="f" joinstyle="miter"/>
                  <v:imagedata r:id="rId50" o:title=""/>
                  <o:lock v:ext="edit" aspectratio="t"/>
                  <w10:wrap type="none"/>
                  <w10:anchorlock/>
                </v:shape>
                <o:OLEObject Type="Embed" ProgID="Equation.DSMT4" ShapeID="_x0000_i1051" DrawAspect="Content" ObjectID="_1468075751" r:id="rId57">
                  <o:LockedField>false</o:LockedField>
                </o:OLEObject>
              </w:object>
            </w:r>
          </w:p>
        </w:tc>
        <w:tc>
          <w:tcPr>
            <w:tcW w:w="2410" w:type="dxa"/>
            <w:tcBorders>
              <w:top w:val="single" w:color="0070C0" w:sz="4" w:space="0"/>
              <w:left w:val="single" w:color="0070C0" w:sz="4" w:space="0"/>
              <w:bottom w:val="single" w:color="0070C0" w:sz="4" w:space="0"/>
              <w:right w:val="single" w:color="0070C0" w:sz="4" w:space="0"/>
            </w:tcBorders>
            <w:vAlign w:val="center"/>
          </w:tcPr>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①</w:t>
            </w:r>
            <w:r>
              <w:rPr>
                <w:rFonts w:hint="eastAsia" w:cs="Arial Unicode MS"/>
                <w:color w:val="000000"/>
                <w:kern w:val="2"/>
                <w:szCs w:val="22"/>
              </w:rPr>
              <w:t>分数性质</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②</w:t>
            </w:r>
            <w:r>
              <w:rPr>
                <w:rFonts w:hint="eastAsia" w:cs="Arial Unicode MS"/>
                <w:color w:val="000000"/>
                <w:kern w:val="2"/>
                <w:szCs w:val="22"/>
              </w:rPr>
              <w:t>直除法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③</w:t>
            </w:r>
            <w:r>
              <w:rPr>
                <w:rFonts w:hint="eastAsia" w:cs="Arial Unicode MS"/>
                <w:color w:val="000000"/>
                <w:kern w:val="2"/>
                <w:szCs w:val="22"/>
              </w:rPr>
              <w:t>化同法</w:t>
            </w:r>
          </w:p>
          <w:p>
            <w:pPr>
              <w:tabs>
                <w:tab w:val="left" w:pos="4200"/>
              </w:tabs>
              <w:ind w:firstLine="0" w:firstLineChars="0"/>
              <w:rPr>
                <w:rFonts w:cs="Arial Unicode MS"/>
                <w:color w:val="000000"/>
                <w:kern w:val="2"/>
                <w:szCs w:val="22"/>
              </w:rPr>
            </w:pPr>
            <w:r>
              <w:rPr>
                <w:rFonts w:hint="eastAsia" w:ascii="宋体" w:hAnsi="宋体" w:cs="宋体"/>
                <w:color w:val="000000"/>
                <w:kern w:val="2"/>
                <w:szCs w:val="22"/>
              </w:rPr>
              <w:t>④</w:t>
            </w:r>
            <w:r>
              <w:rPr>
                <w:rFonts w:hint="eastAsia" w:cs="Arial Unicode MS"/>
                <w:color w:val="000000"/>
                <w:kern w:val="2"/>
                <w:szCs w:val="22"/>
              </w:rPr>
              <w:t>差分法</w:t>
            </w:r>
          </w:p>
        </w:tc>
      </w:tr>
    </w:tbl>
    <w:p>
      <w:pPr>
        <w:tabs>
          <w:tab w:val="left" w:pos="4200"/>
        </w:tabs>
        <w:ind w:left="420" w:firstLine="0" w:firstLineChars="0"/>
        <w:jc w:val="left"/>
        <w:rPr>
          <w:rFonts w:ascii="宋体" w:hAnsi="黑体" w:cs="Arial Unicode MS"/>
          <w:color w:val="000000"/>
          <w:szCs w:val="22"/>
        </w:rPr>
      </w:pPr>
    </w:p>
    <w:p>
      <w:pPr>
        <w:tabs>
          <w:tab w:val="left" w:pos="4200"/>
        </w:tabs>
        <w:ind w:left="420" w:firstLine="0" w:firstLineChars="0"/>
        <w:jc w:val="left"/>
        <w:rPr>
          <w:rFonts w:ascii="宋体" w:hAnsi="黑体" w:cs="Arial Unicode MS"/>
          <w:color w:val="000000"/>
          <w:szCs w:val="22"/>
        </w:rPr>
      </w:pPr>
    </w:p>
    <w:p>
      <w:pPr>
        <w:tabs>
          <w:tab w:val="left" w:pos="4200"/>
        </w:tabs>
        <w:ind w:left="420" w:firstLine="0" w:firstLineChars="0"/>
        <w:jc w:val="left"/>
        <w:rPr>
          <w:rFonts w:ascii="宋体" w:hAnsi="黑体" w:cs="Arial Unicode MS"/>
          <w:color w:val="000000"/>
          <w:sz w:val="24"/>
          <w:szCs w:val="22"/>
        </w:rPr>
      </w:pPr>
      <w:r>
        <w:rPr>
          <w:rFonts w:hint="eastAsia" w:ascii="宋体" w:hAnsi="黑体" w:cs="Arial Unicode MS"/>
          <w:color w:val="000000"/>
          <w:sz w:val="24"/>
          <w:szCs w:val="22"/>
        </w:rPr>
        <w:t>常用速算方法回顾：</w:t>
      </w:r>
    </w:p>
    <w:p>
      <w:pPr>
        <w:tabs>
          <w:tab w:val="left" w:pos="4200"/>
        </w:tabs>
        <w:ind w:firstLine="422"/>
        <w:jc w:val="left"/>
        <w:rPr>
          <w:rFonts w:cs="Arial Unicode MS"/>
          <w:color w:val="000000"/>
          <w:szCs w:val="22"/>
        </w:rPr>
      </w:pPr>
      <w:r>
        <w:rPr>
          <w:rFonts w:cs="Arial Unicode MS"/>
          <w:b/>
          <w:color w:val="000000"/>
          <w:szCs w:val="22"/>
        </w:rPr>
        <w:t xml:space="preserve">1. </w:t>
      </w:r>
      <w:r>
        <w:rPr>
          <w:rFonts w:hint="eastAsia" w:cs="Arial Unicode MS"/>
          <w:b/>
          <w:color w:val="000000"/>
          <w:szCs w:val="22"/>
        </w:rPr>
        <w:t>尾数法：</w:t>
      </w:r>
      <w:r>
        <w:rPr>
          <w:rFonts w:hint="eastAsia" w:cs="Arial Unicode MS"/>
          <w:color w:val="000000"/>
          <w:szCs w:val="22"/>
        </w:rPr>
        <w:t>加减法计算中，</w:t>
      </w:r>
      <w:r>
        <w:rPr>
          <w:rFonts w:hint="eastAsia" w:cs="Times New Roman"/>
          <w:kern w:val="2"/>
          <w:szCs w:val="22"/>
        </w:rPr>
        <w:t>若选项较为接近但尾数不同时，可忽略整体数据，优先计算尾数。</w:t>
      </w:r>
    </w:p>
    <w:p>
      <w:pPr>
        <w:tabs>
          <w:tab w:val="left" w:pos="4200"/>
        </w:tabs>
        <w:ind w:firstLine="422"/>
        <w:jc w:val="left"/>
        <w:rPr>
          <w:rFonts w:cs="Arial Unicode MS"/>
          <w:color w:val="000000"/>
          <w:szCs w:val="22"/>
        </w:rPr>
      </w:pPr>
      <w:r>
        <w:rPr>
          <w:rFonts w:cs="Arial Unicode MS"/>
          <w:b/>
          <w:color w:val="000000"/>
          <w:szCs w:val="22"/>
        </w:rPr>
        <w:t xml:space="preserve">2. </w:t>
      </w:r>
      <w:r>
        <w:rPr>
          <w:rFonts w:hint="eastAsia" w:cs="Arial Unicode MS"/>
          <w:b/>
          <w:color w:val="000000"/>
          <w:szCs w:val="22"/>
        </w:rPr>
        <w:t>截位直除法：</w:t>
      </w:r>
      <w:r>
        <w:rPr>
          <w:rFonts w:hint="eastAsia" w:cs="Arial Unicode MS"/>
          <w:color w:val="000000"/>
          <w:szCs w:val="22"/>
        </w:rPr>
        <w:t>列式之后，通过观察答案选项，若选项首位不同，则对分母四舍五入截取两位有效数字计算；若选项首位相同，第二位不同，则对分母四舍五入截取三位有效数字计算。</w:t>
      </w:r>
    </w:p>
    <w:p>
      <w:pPr>
        <w:tabs>
          <w:tab w:val="left" w:pos="4200"/>
        </w:tabs>
        <w:ind w:firstLine="422"/>
        <w:jc w:val="left"/>
        <w:rPr>
          <w:rFonts w:cs="Arial Unicode MS"/>
          <w:color w:val="000000"/>
          <w:szCs w:val="22"/>
        </w:rPr>
      </w:pPr>
      <w:r>
        <w:rPr>
          <w:rFonts w:cs="Arial Unicode MS"/>
          <w:b/>
          <w:color w:val="000000"/>
          <w:szCs w:val="22"/>
        </w:rPr>
        <w:t xml:space="preserve">3. </w:t>
      </w:r>
      <w:r>
        <w:rPr>
          <w:rFonts w:hint="eastAsia" w:cs="Arial Unicode MS"/>
          <w:b/>
          <w:color w:val="000000"/>
          <w:szCs w:val="22"/>
        </w:rPr>
        <w:t>特殊值法：</w:t>
      </w:r>
      <w:r>
        <w:rPr>
          <w:rFonts w:hint="eastAsia" w:cs="Arial Unicode MS"/>
          <w:color w:val="000000"/>
          <w:szCs w:val="22"/>
        </w:rPr>
        <w:t>列式之后，通过观察其中是否存在特殊值，若存在，则把特殊的百分数转换成分数后再进行计算。</w:t>
      </w:r>
    </w:p>
    <w:p>
      <w:pPr>
        <w:tabs>
          <w:tab w:val="left" w:pos="4200"/>
        </w:tabs>
        <w:ind w:firstLine="422"/>
        <w:jc w:val="left"/>
        <w:rPr>
          <w:rFonts w:cs="Arial Unicode MS"/>
          <w:color w:val="000000"/>
          <w:szCs w:val="22"/>
        </w:rPr>
      </w:pPr>
      <w:r>
        <w:rPr>
          <w:rFonts w:cs="Arial Unicode MS"/>
          <w:b/>
          <w:color w:val="000000"/>
          <w:szCs w:val="22"/>
        </w:rPr>
        <w:t xml:space="preserve">4. </w:t>
      </w:r>
      <w:r>
        <w:rPr>
          <w:rFonts w:hint="eastAsia" w:cs="Arial Unicode MS"/>
          <w:b/>
          <w:color w:val="000000"/>
          <w:szCs w:val="22"/>
        </w:rPr>
        <w:t>分数性质：</w:t>
      </w:r>
      <w:r>
        <w:rPr>
          <w:rFonts w:hint="eastAsia" w:cs="Arial Unicode MS"/>
          <w:color w:val="000000"/>
          <w:szCs w:val="22"/>
        </w:rPr>
        <w:t>在进行分数比较时，通过观察分子分母的大小关系，</w:t>
      </w:r>
      <w:r>
        <w:rPr>
          <w:rFonts w:hint="eastAsia" w:cs="Arial Unicode MS"/>
          <w:bCs/>
          <w:color w:val="000000"/>
          <w:szCs w:val="22"/>
        </w:rPr>
        <w:t>分子相对大且分母相对小的分数值较大</w:t>
      </w:r>
      <w:r>
        <w:rPr>
          <w:rFonts w:hint="eastAsia" w:cs="Arial Unicode MS"/>
          <w:color w:val="000000"/>
          <w:szCs w:val="22"/>
        </w:rPr>
        <w:t>。</w:t>
      </w:r>
    </w:p>
    <w:p>
      <w:pPr>
        <w:tabs>
          <w:tab w:val="left" w:pos="4200"/>
        </w:tabs>
        <w:ind w:firstLine="422"/>
        <w:jc w:val="left"/>
        <w:rPr>
          <w:rFonts w:cs="Times New Roman"/>
          <w:kern w:val="2"/>
          <w:szCs w:val="22"/>
        </w:rPr>
      </w:pPr>
      <w:r>
        <w:rPr>
          <w:rFonts w:cs="Times New Roman"/>
          <w:b/>
          <w:bCs/>
          <w:kern w:val="2"/>
          <w:szCs w:val="22"/>
        </w:rPr>
        <w:t xml:space="preserve">5. </w:t>
      </w:r>
      <w:r>
        <w:rPr>
          <w:rFonts w:hint="eastAsia" w:cs="Times New Roman"/>
          <w:b/>
          <w:bCs/>
          <w:kern w:val="2"/>
          <w:szCs w:val="22"/>
        </w:rPr>
        <w:t>直除法：</w:t>
      </w:r>
      <w:r>
        <w:rPr>
          <w:rFonts w:hint="eastAsia" w:cs="Times New Roman"/>
          <w:bCs/>
          <w:kern w:val="2"/>
          <w:szCs w:val="22"/>
        </w:rPr>
        <w:t>分数比较时，</w:t>
      </w:r>
      <w:r>
        <w:rPr>
          <w:rFonts w:hint="eastAsia" w:cs="Times New Roman"/>
          <w:kern w:val="2"/>
          <w:szCs w:val="22"/>
        </w:rPr>
        <w:t>通过观察答案选项或被比较数据，若其差距较大，通过直除商首位或首两位来求得结果或进行相应的比较。</w:t>
      </w:r>
    </w:p>
    <w:p>
      <w:pPr>
        <w:tabs>
          <w:tab w:val="left" w:pos="4200"/>
        </w:tabs>
        <w:ind w:firstLine="422"/>
        <w:jc w:val="left"/>
        <w:rPr>
          <w:rFonts w:cs="Arial Unicode MS"/>
          <w:color w:val="000000"/>
          <w:szCs w:val="22"/>
        </w:rPr>
      </w:pPr>
      <w:r>
        <w:rPr>
          <w:rFonts w:cs="Arial Unicode MS"/>
          <w:b/>
          <w:color w:val="000000"/>
          <w:szCs w:val="22"/>
        </w:rPr>
        <w:t xml:space="preserve">6. </w:t>
      </w:r>
      <w:r>
        <w:rPr>
          <w:rFonts w:hint="eastAsia" w:cs="Arial Unicode MS"/>
          <w:b/>
          <w:color w:val="000000"/>
          <w:szCs w:val="22"/>
        </w:rPr>
        <w:t>化同法：</w:t>
      </w:r>
      <w:r>
        <w:rPr>
          <w:rFonts w:hint="eastAsia" w:cs="Arial Unicode MS"/>
          <w:color w:val="000000"/>
          <w:szCs w:val="22"/>
        </w:rPr>
        <w:t>当两个分数的分子或分母有明显的倍数关系时，将一个数的分子分母同时乘以一个数，以使两个分数的分子或分母变得差不多然后再利用分数性质进行比较的方法。</w:t>
      </w:r>
    </w:p>
    <w:p>
      <w:pPr>
        <w:tabs>
          <w:tab w:val="left" w:pos="4200"/>
        </w:tabs>
        <w:ind w:firstLine="422"/>
        <w:jc w:val="left"/>
        <w:rPr>
          <w:rFonts w:cs="Arial Unicode MS"/>
          <w:color w:val="000000"/>
          <w:szCs w:val="22"/>
        </w:rPr>
      </w:pPr>
      <w:r>
        <w:rPr>
          <w:rFonts w:cs="Arial Unicode MS"/>
          <w:b/>
          <w:color w:val="000000"/>
          <w:szCs w:val="22"/>
        </w:rPr>
        <w:t xml:space="preserve">7. </w:t>
      </w:r>
      <w:r>
        <w:rPr>
          <w:rFonts w:hint="eastAsia" w:cs="Arial Unicode MS"/>
          <w:b/>
          <w:color w:val="000000"/>
          <w:szCs w:val="22"/>
        </w:rPr>
        <w:t>差分法</w:t>
      </w:r>
      <w:r>
        <w:rPr>
          <w:rFonts w:hint="eastAsia" w:cs="Arial Unicode MS"/>
          <w:color w:val="000000"/>
          <w:szCs w:val="22"/>
        </w:rPr>
        <w:t>：</w:t>
      </w:r>
      <w:r>
        <w:rPr>
          <w:rFonts w:hint="eastAsia" w:cs="Times New Roman"/>
          <w:color w:val="000000"/>
          <w:szCs w:val="22"/>
        </w:rPr>
        <w:t>分数比较时，其中一个分数的分子与分母均略大于另一个分数</w:t>
      </w:r>
      <w:r>
        <w:rPr>
          <w:rFonts w:hint="eastAsia" w:cs="Arial Unicode MS"/>
          <w:color w:val="000000"/>
          <w:szCs w:val="22"/>
        </w:rPr>
        <w:t>，</w:t>
      </w:r>
      <w:r>
        <w:rPr>
          <w:rFonts w:hint="eastAsia" w:ascii="宋体" w:hAnsi="宋体" w:cs="Times New Roman"/>
          <w:color w:val="000000"/>
          <w:szCs w:val="22"/>
        </w:rPr>
        <w:t>“大分数”和“小分数”分子、分母分别做差，得到的差可以写成一个新的分数，为“差分数”</w:t>
      </w:r>
      <w:r>
        <w:rPr>
          <w:rFonts w:hint="eastAsia" w:ascii="宋体" w:hAnsi="宋体" w:cs="Arial Unicode MS"/>
          <w:color w:val="000000"/>
          <w:szCs w:val="22"/>
        </w:rPr>
        <w:t>，</w:t>
      </w:r>
      <w:r>
        <w:rPr>
          <w:rFonts w:hint="eastAsia" w:ascii="宋体" w:hAnsi="宋体" w:cs="Times New Roman"/>
          <w:color w:val="000000"/>
          <w:szCs w:val="22"/>
        </w:rPr>
        <w:t>用“差分数”代替“大分数”与“小分数”作比较</w:t>
      </w:r>
      <w:r>
        <w:rPr>
          <w:rFonts w:hint="eastAsia" w:cs="Arial Unicode MS"/>
          <w:color w:val="000000"/>
          <w:szCs w:val="22"/>
        </w:rPr>
        <w:t>：</w:t>
      </w:r>
      <w:r>
        <w:rPr>
          <w:rFonts w:hint="eastAsia" w:ascii="宋体" w:hAnsi="宋体" w:cs="宋体"/>
          <w:color w:val="000000"/>
          <w:szCs w:val="22"/>
        </w:rPr>
        <w:t>①</w:t>
      </w:r>
      <w:r>
        <w:rPr>
          <w:rFonts w:hint="eastAsia" w:cs="Times New Roman"/>
          <w:color w:val="000000"/>
          <w:szCs w:val="22"/>
        </w:rPr>
        <w:t>若差分数</w:t>
      </w:r>
      <w:r>
        <w:rPr>
          <w:rFonts w:cs="Times New Roman"/>
          <w:color w:val="000000"/>
          <w:szCs w:val="22"/>
        </w:rPr>
        <w:t>&gt;</w:t>
      </w:r>
      <w:r>
        <w:rPr>
          <w:rFonts w:hint="eastAsia" w:cs="Times New Roman"/>
          <w:color w:val="000000"/>
          <w:szCs w:val="22"/>
        </w:rPr>
        <w:t>小分数，则大分数</w:t>
      </w:r>
      <w:r>
        <w:rPr>
          <w:rFonts w:cs="Times New Roman"/>
          <w:color w:val="000000"/>
          <w:szCs w:val="22"/>
        </w:rPr>
        <w:t>&gt;</w:t>
      </w:r>
      <w:r>
        <w:rPr>
          <w:rFonts w:hint="eastAsia" w:cs="Times New Roman"/>
          <w:color w:val="000000"/>
          <w:szCs w:val="22"/>
        </w:rPr>
        <w:t>小分数；</w:t>
      </w:r>
      <w:r>
        <w:rPr>
          <w:rFonts w:hint="eastAsia" w:ascii="宋体" w:hAnsi="宋体" w:cs="宋体"/>
          <w:color w:val="000000"/>
          <w:szCs w:val="22"/>
        </w:rPr>
        <w:t>②</w:t>
      </w:r>
      <w:r>
        <w:rPr>
          <w:rFonts w:hint="eastAsia" w:cs="Times New Roman"/>
          <w:color w:val="000000"/>
          <w:szCs w:val="22"/>
        </w:rPr>
        <w:t>若差分数＜小分数，则大分数＜小分数。</w:t>
      </w:r>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4" w:name="_Toc2953991"/>
      <w:r>
        <w:rPr>
          <w:rFonts w:hint="eastAsia" w:ascii="等线" w:hAnsi="等线" w:eastAsia="黑体" w:cs="Times New Roman"/>
          <w:bCs/>
          <w:kern w:val="2"/>
          <w:sz w:val="30"/>
          <w:szCs w:val="32"/>
        </w:rPr>
        <w:t>第二节  必考速记</w:t>
      </w:r>
      <w:bookmarkEnd w:id="4"/>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一、两期间隔增长率</w:t>
      </w:r>
    </w:p>
    <w:p>
      <w:pPr>
        <w:widowControl w:val="0"/>
        <w:pBdr>
          <w:top w:val="doubleWave" w:color="auto" w:sz="6" w:space="1"/>
          <w:left w:val="doubleWave" w:color="auto" w:sz="6" w:space="4"/>
          <w:bottom w:val="doubleWave" w:color="auto" w:sz="6" w:space="1"/>
          <w:right w:val="doubleWave" w:color="auto" w:sz="6" w:space="4"/>
        </w:pBdr>
        <w:tabs>
          <w:tab w:val="left" w:pos="4200"/>
        </w:tabs>
        <w:ind w:firstLine="422"/>
        <w:rPr>
          <w:rFonts w:cs="Times New Roman"/>
          <w:kern w:val="2"/>
        </w:rPr>
      </w:pPr>
      <w:r>
        <w:rPr>
          <w:rFonts w:hint="eastAsia" w:cs="Times New Roman"/>
          <w:b/>
          <w:kern w:val="2"/>
        </w:rPr>
        <w:t>两期间隔增长率</w:t>
      </w:r>
      <w:r>
        <w:rPr>
          <w:rFonts w:hint="eastAsia" w:ascii="宋体" w:hAnsi="宋体" w:cs="Times New Roman"/>
          <w:b/>
          <w:kern w:val="2"/>
        </w:rPr>
        <w:t>：</w:t>
      </w:r>
      <w:r>
        <w:rPr>
          <w:rFonts w:cs="黑体"/>
          <w:kern w:val="2"/>
          <w:position w:val="-10"/>
          <w:szCs w:val="22"/>
        </w:rPr>
        <w:object>
          <v:shape id="_x0000_i1052" o:spt="75" type="#_x0000_t75" style="height:15.75pt;width:77.25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r>
        <w:rPr>
          <w:rFonts w:hint="eastAsia" w:cs="黑体"/>
          <w:kern w:val="2"/>
          <w:szCs w:val="22"/>
        </w:rPr>
        <w:t>。第一期与第二期之间的增长率为</w:t>
      </w:r>
      <w:r>
        <w:rPr>
          <w:rFonts w:cs="黑体"/>
          <w:kern w:val="2"/>
          <w:position w:val="-10"/>
          <w:szCs w:val="22"/>
        </w:rPr>
        <w:object>
          <v:shape id="_x0000_i1053" o:spt="75" type="#_x0000_t75" style="height:15.75pt;width:9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hint="eastAsia" w:cs="黑体"/>
          <w:kern w:val="2"/>
          <w:szCs w:val="22"/>
        </w:rPr>
        <w:t>，第二期与第三期之间的增长率为</w:t>
      </w:r>
      <w:r>
        <w:rPr>
          <w:rFonts w:cs="黑体"/>
          <w:kern w:val="2"/>
          <w:position w:val="-10"/>
          <w:szCs w:val="22"/>
        </w:rPr>
        <w:object>
          <v:shape id="_x0000_i1054" o:spt="75" type="#_x0000_t75" style="height:15.75pt;width:9.7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hint="eastAsia" w:cs="黑体"/>
          <w:kern w:val="2"/>
          <w:szCs w:val="22"/>
        </w:rPr>
        <w:t>，第一期与第三期之间的增长率为</w:t>
      </w:r>
      <w:r>
        <w:rPr>
          <w:rFonts w:cs="黑体"/>
          <w:kern w:val="2"/>
          <w:position w:val="-4"/>
          <w:szCs w:val="22"/>
        </w:rPr>
        <w:object>
          <v:shape id="_x0000_i1055" o:spt="75" type="#_x0000_t75" style="height:9.75pt;width:9.75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hint="eastAsia" w:cs="Times New Roman"/>
          <w:kern w:val="2"/>
        </w:rPr>
        <w:t>。</w:t>
      </w:r>
    </w:p>
    <w:p>
      <w:pPr>
        <w:widowControl w:val="0"/>
        <w:tabs>
          <w:tab w:val="left" w:pos="4200"/>
        </w:tabs>
        <w:adjustRightInd w:val="0"/>
        <w:snapToGrid w:val="0"/>
        <w:spacing w:line="360" w:lineRule="auto"/>
        <w:ind w:firstLine="420"/>
        <w:rPr>
          <w:rFonts w:ascii="宋体" w:hAnsi="宋体" w:cs="Times New Roman"/>
          <w:kern w:val="2"/>
          <w:szCs w:val="22"/>
        </w:rPr>
      </w:pPr>
      <w:bookmarkStart w:id="5" w:name="_Hlk504035450"/>
      <w:r>
        <w:rPr>
          <w:rFonts w:cs="Times New Roman"/>
          <w:kern w:val="2"/>
          <w:szCs w:val="22"/>
        </w:rPr>
        <w:t>2015</w:t>
      </w:r>
      <w:r>
        <w:rPr>
          <w:rFonts w:hint="eastAsia" w:ascii="宋体" w:hAnsi="宋体" w:cs="Times New Roman"/>
          <w:kern w:val="2"/>
          <w:szCs w:val="22"/>
        </w:rPr>
        <w:t>年全国共建立社会捐助工作站、点和慈善超市</w:t>
      </w:r>
      <w:r>
        <w:rPr>
          <w:rFonts w:cs="Times New Roman"/>
          <w:kern w:val="2"/>
          <w:szCs w:val="22"/>
        </w:rPr>
        <w:t>3.0</w:t>
      </w:r>
      <w:r>
        <w:rPr>
          <w:rFonts w:hint="eastAsia" w:ascii="宋体" w:hAnsi="宋体" w:cs="Times New Roman"/>
          <w:kern w:val="2"/>
          <w:szCs w:val="22"/>
        </w:rPr>
        <w:t>万个，比上一年减少</w:t>
      </w:r>
      <w:r>
        <w:rPr>
          <w:rFonts w:cs="Times New Roman"/>
          <w:kern w:val="2"/>
          <w:szCs w:val="22"/>
        </w:rPr>
        <w:t>0.2</w:t>
      </w:r>
      <w:r>
        <w:rPr>
          <w:rFonts w:hint="eastAsia" w:ascii="宋体" w:hAnsi="宋体" w:cs="Times New Roman"/>
          <w:kern w:val="2"/>
          <w:szCs w:val="22"/>
        </w:rPr>
        <w:t>万个，其中：慈善超市</w:t>
      </w:r>
      <w:r>
        <w:rPr>
          <w:rFonts w:cs="Times New Roman"/>
          <w:kern w:val="2"/>
          <w:szCs w:val="22"/>
        </w:rPr>
        <w:t>9654</w:t>
      </w:r>
      <w:r>
        <w:rPr>
          <w:rFonts w:hint="eastAsia" w:ascii="宋体" w:hAnsi="宋体" w:cs="Times New Roman"/>
          <w:kern w:val="2"/>
          <w:szCs w:val="22"/>
        </w:rPr>
        <w:t>个，同比下降</w:t>
      </w:r>
      <w:r>
        <w:rPr>
          <w:rFonts w:cs="Times New Roman"/>
          <w:kern w:val="2"/>
          <w:szCs w:val="22"/>
        </w:rPr>
        <w:t>5.1%</w:t>
      </w:r>
      <w:r>
        <w:rPr>
          <w:rFonts w:hint="eastAsia" w:ascii="宋体" w:hAnsi="宋体" w:cs="Times New Roman"/>
          <w:kern w:val="2"/>
          <w:szCs w:val="22"/>
        </w:rPr>
        <w:t>。全年有</w:t>
      </w:r>
      <w:r>
        <w:rPr>
          <w:rFonts w:cs="Times New Roman"/>
          <w:kern w:val="2"/>
          <w:szCs w:val="22"/>
        </w:rPr>
        <w:t>1838.4</w:t>
      </w:r>
      <w:r>
        <w:rPr>
          <w:rFonts w:hint="eastAsia" w:ascii="宋体" w:hAnsi="宋体" w:cs="Times New Roman"/>
          <w:kern w:val="2"/>
          <w:szCs w:val="22"/>
        </w:rPr>
        <w:t>万人次困难群众受益，同比增长</w:t>
      </w:r>
      <w:r>
        <w:rPr>
          <w:rFonts w:cs="Times New Roman"/>
          <w:kern w:val="2"/>
          <w:szCs w:val="22"/>
        </w:rPr>
        <w:t>8.5%</w:t>
      </w:r>
      <w:r>
        <w:rPr>
          <w:rFonts w:hint="eastAsia" w:ascii="宋体" w:hAnsi="宋体" w:cs="Times New Roman"/>
          <w:kern w:val="2"/>
          <w:szCs w:val="22"/>
        </w:rPr>
        <w:t>，增长率较上一年下降</w:t>
      </w:r>
      <w:r>
        <w:rPr>
          <w:rFonts w:cs="Times New Roman"/>
          <w:kern w:val="2"/>
          <w:szCs w:val="22"/>
        </w:rPr>
        <w:t>27.5</w:t>
      </w:r>
      <w:r>
        <w:rPr>
          <w:rFonts w:hint="eastAsia" w:ascii="宋体" w:hAnsi="宋体" w:cs="Times New Roman"/>
          <w:kern w:val="2"/>
          <w:szCs w:val="22"/>
        </w:rPr>
        <w:t>个百分点。</w:t>
      </w:r>
    </w:p>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2015</w:t>
      </w:r>
      <w:r>
        <w:rPr>
          <w:rFonts w:ascii="宋体" w:hAnsi="宋体" w:cs="Times New Roman"/>
          <w:kern w:val="2"/>
          <w:szCs w:val="22"/>
        </w:rPr>
        <w:t>年受益的困难群众较</w:t>
      </w:r>
      <w:r>
        <w:rPr>
          <w:rFonts w:cs="Times New Roman"/>
          <w:kern w:val="2"/>
          <w:szCs w:val="22"/>
        </w:rPr>
        <w:t>2013</w:t>
      </w:r>
      <w:r>
        <w:rPr>
          <w:rFonts w:ascii="宋体" w:hAnsi="宋体" w:cs="Times New Roman"/>
          <w:kern w:val="2"/>
          <w:szCs w:val="22"/>
        </w:rPr>
        <w:t>年增长约：</w:t>
      </w:r>
    </w:p>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A. 27.6%</w:t>
      </w:r>
      <w:r>
        <w:rPr>
          <w:rFonts w:cs="Times New Roman"/>
          <w:kern w:val="2"/>
          <w:szCs w:val="22"/>
        </w:rPr>
        <w:tab/>
      </w:r>
      <w:r>
        <w:rPr>
          <w:rFonts w:cs="Times New Roman"/>
          <w:kern w:val="2"/>
          <w:szCs w:val="22"/>
        </w:rPr>
        <w:t>B. 34.5%</w:t>
      </w:r>
    </w:p>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C. 40.4%</w:t>
      </w:r>
      <w:r>
        <w:rPr>
          <w:rFonts w:cs="Times New Roman"/>
          <w:kern w:val="2"/>
          <w:szCs w:val="22"/>
        </w:rPr>
        <w:tab/>
      </w:r>
      <w:r>
        <w:rPr>
          <w:rFonts w:cs="Times New Roman"/>
          <w:kern w:val="2"/>
          <w:szCs w:val="22"/>
        </w:rPr>
        <w:t>D. 47.6%</w:t>
      </w:r>
    </w:p>
    <w:p>
      <w:pPr>
        <w:widowControl w:val="0"/>
        <w:tabs>
          <w:tab w:val="left" w:pos="4200"/>
        </w:tabs>
        <w:adjustRightInd w:val="0"/>
        <w:snapToGrid w:val="0"/>
        <w:spacing w:line="360" w:lineRule="auto"/>
        <w:ind w:firstLine="420"/>
        <w:rPr>
          <w:rFonts w:cs="Times New Roman"/>
          <w:kern w:val="2"/>
        </w:rPr>
      </w:pPr>
      <w:r>
        <w:rPr>
          <w:rFonts w:hint="eastAsia" w:ascii="宋体" w:hAnsi="宋体" w:cs="Times New Roman"/>
          <w:kern w:val="2"/>
        </w:rPr>
        <w:t>【答案】</w:t>
      </w:r>
      <w:r>
        <w:rPr>
          <w:rFonts w:hint="eastAsia" w:cs="Times New Roman"/>
          <w:kern w:val="2"/>
        </w:rPr>
        <w:t>D</w:t>
      </w:r>
    </w:p>
    <w:p>
      <w:pPr>
        <w:widowControl w:val="0"/>
        <w:tabs>
          <w:tab w:val="left" w:pos="4200"/>
        </w:tabs>
        <w:adjustRightInd w:val="0"/>
        <w:snapToGrid w:val="0"/>
        <w:spacing w:line="360" w:lineRule="auto"/>
        <w:ind w:firstLine="420"/>
        <w:rPr>
          <w:rFonts w:ascii="宋体" w:hAnsi="宋体" w:cs="Times New Roman"/>
          <w:kern w:val="2"/>
        </w:rPr>
      </w:pPr>
      <w:r>
        <w:rPr>
          <w:rFonts w:hint="eastAsia" w:cs="Times New Roman"/>
          <w:kern w:val="2"/>
        </w:rPr>
        <w:t>【解析】</w:t>
      </w:r>
      <w:r>
        <w:rPr>
          <w:rFonts w:hint="eastAsia" w:ascii="宋体" w:hAnsi="宋体" w:cs="Times New Roman"/>
          <w:kern w:val="2"/>
        </w:rPr>
        <w:t>定位文字材料后半部分，</w:t>
      </w:r>
      <w:r>
        <w:rPr>
          <w:rFonts w:hint="eastAsia" w:cs="Times New Roman"/>
          <w:kern w:val="2"/>
        </w:rPr>
        <w:t>2015</w:t>
      </w:r>
      <w:r>
        <w:rPr>
          <w:rFonts w:hint="eastAsia" w:ascii="宋体" w:hAnsi="宋体" w:cs="Times New Roman"/>
          <w:kern w:val="2"/>
        </w:rPr>
        <w:t>年受益的困难群众同比增长</w:t>
      </w:r>
      <w:r>
        <w:rPr>
          <w:rFonts w:cs="Times New Roman"/>
          <w:kern w:val="2"/>
        </w:rPr>
        <w:t>8.5%</w:t>
      </w:r>
      <w:r>
        <w:rPr>
          <w:rFonts w:hint="eastAsia" w:ascii="宋体" w:hAnsi="宋体" w:cs="Times New Roman"/>
          <w:kern w:val="2"/>
        </w:rPr>
        <w:t>，较上一年下降</w:t>
      </w:r>
      <w:r>
        <w:rPr>
          <w:rFonts w:cs="Times New Roman"/>
          <w:kern w:val="2"/>
        </w:rPr>
        <w:t>27.5</w:t>
      </w:r>
      <w:r>
        <w:rPr>
          <w:rFonts w:hint="eastAsia" w:ascii="宋体" w:hAnsi="宋体" w:cs="Times New Roman"/>
          <w:kern w:val="2"/>
        </w:rPr>
        <w:t>个百分点。</w:t>
      </w:r>
      <w:r>
        <w:rPr>
          <w:rFonts w:hint="eastAsia" w:cs="Times New Roman"/>
          <w:kern w:val="2"/>
        </w:rPr>
        <w:t>2015</w:t>
      </w:r>
      <w:r>
        <w:rPr>
          <w:rFonts w:hint="eastAsia" w:ascii="宋体" w:hAnsi="宋体" w:cs="Times New Roman"/>
          <w:kern w:val="2"/>
        </w:rPr>
        <w:t>年受益的困难群众同比增长率为</w:t>
      </w:r>
      <w:r>
        <w:rPr>
          <w:rFonts w:ascii="等线" w:hAnsi="等线" w:eastAsia="等线" w:cs="Times New Roman"/>
          <w:kern w:val="2"/>
          <w:position w:val="-10"/>
          <w:szCs w:val="22"/>
        </w:rPr>
        <w:object>
          <v:shape id="_x0000_i1056" o:spt="75" type="#_x0000_t75" style="height:15.75pt;width:42.75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hint="eastAsia" w:ascii="宋体" w:hAnsi="宋体" w:cs="Times New Roman"/>
          <w:kern w:val="2"/>
        </w:rPr>
        <w:t>，</w:t>
      </w:r>
      <w:r>
        <w:rPr>
          <w:rFonts w:hint="eastAsia" w:cs="Times New Roman"/>
          <w:kern w:val="2"/>
        </w:rPr>
        <w:t>2014</w:t>
      </w:r>
      <w:r>
        <w:rPr>
          <w:rFonts w:hint="eastAsia" w:ascii="宋体" w:hAnsi="宋体" w:cs="Times New Roman"/>
          <w:kern w:val="2"/>
        </w:rPr>
        <w:t>年同比增长率为</w:t>
      </w:r>
      <w:r>
        <w:rPr>
          <w:rFonts w:ascii="等线" w:hAnsi="等线" w:eastAsia="等线" w:cs="Times New Roman"/>
          <w:kern w:val="2"/>
          <w:position w:val="-10"/>
          <w:szCs w:val="22"/>
        </w:rPr>
        <w:object>
          <v:shape id="_x0000_i1057" o:spt="75" type="#_x0000_t75" style="height:15.75pt;width:111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68">
            <o:LockedField>false</o:LockedField>
          </o:OLEObject>
        </w:object>
      </w:r>
      <w:r>
        <w:rPr>
          <w:rFonts w:hint="eastAsia" w:ascii="宋体" w:hAnsi="宋体" w:cs="Times New Roman"/>
          <w:kern w:val="2"/>
        </w:rPr>
        <w:t>。根据间隔增长率公式</w:t>
      </w:r>
      <w:r>
        <w:rPr>
          <w:rFonts w:cs="黑体"/>
          <w:kern w:val="2"/>
          <w:position w:val="-10"/>
          <w:szCs w:val="22"/>
        </w:rPr>
        <w:object>
          <v:shape id="_x0000_i1058" o:spt="75" type="#_x0000_t75" style="height:15.75pt;width:77.25pt;" o:ole="t" filled="f" o:preferrelative="t" stroked="f" coordsize="21600,21600">
            <v:path/>
            <v:fill on="f" focussize="0,0"/>
            <v:stroke on="f" joinstyle="miter"/>
            <v:imagedata r:id="rId59" o:title=""/>
            <o:lock v:ext="edit" aspectratio="t"/>
            <w10:wrap type="none"/>
            <w10:anchorlock/>
          </v:shape>
          <o:OLEObject Type="Embed" ProgID="Equation.DSMT4" ShapeID="_x0000_i1058" DrawAspect="Content" ObjectID="_1468075758" r:id="rId70">
            <o:LockedField>false</o:LockedField>
          </o:OLEObject>
        </w:object>
      </w:r>
      <w:r>
        <w:rPr>
          <w:rFonts w:hint="eastAsia" w:ascii="宋体" w:hAnsi="宋体" w:cs="Times New Roman"/>
          <w:kern w:val="2"/>
        </w:rPr>
        <w:t>，可知与“</w:t>
      </w:r>
      <w:r>
        <w:rPr>
          <w:rFonts w:hint="eastAsia" w:cs="Times New Roman"/>
          <w:kern w:val="2"/>
        </w:rPr>
        <w:t>2013</w:t>
      </w:r>
      <w:r>
        <w:rPr>
          <w:rFonts w:hint="eastAsia" w:ascii="宋体" w:hAnsi="宋体" w:cs="Times New Roman"/>
          <w:kern w:val="2"/>
        </w:rPr>
        <w:t>年”相比，</w:t>
      </w:r>
      <w:r>
        <w:rPr>
          <w:rFonts w:hint="eastAsia" w:cs="Times New Roman"/>
          <w:kern w:val="2"/>
        </w:rPr>
        <w:t>2015</w:t>
      </w:r>
      <w:r>
        <w:rPr>
          <w:rFonts w:hint="eastAsia" w:ascii="宋体" w:hAnsi="宋体" w:cs="Times New Roman"/>
          <w:kern w:val="2"/>
        </w:rPr>
        <w:t>年的增长率</w:t>
      </w:r>
      <w:r>
        <w:rPr>
          <w:rFonts w:ascii="宋体" w:hAnsi="宋体" w:cs="Times New Roman"/>
          <w:kern w:val="2"/>
          <w:position w:val="-6"/>
        </w:rPr>
        <w:object>
          <v:shape id="_x0000_i1059" o:spt="75" type="#_x0000_t75" style="height:13.5pt;width:165.75pt;" o:ole="t" filled="f" o:preferrelative="t" stroked="f" coordsize="21600,21600">
            <v:path/>
            <v:fill on="f" focussize="0,0"/>
            <v:stroke on="f" joinstyle="miter"/>
            <v:imagedata r:id="rId72" o:title=""/>
            <o:lock v:ext="edit" aspectratio="t"/>
            <w10:wrap type="none"/>
            <w10:anchorlock/>
          </v:shape>
          <o:OLEObject Type="Embed" ProgID="Equation.DSMT4" ShapeID="_x0000_i1059" DrawAspect="Content" ObjectID="_1468075759" r:id="rId71">
            <o:LockedField>false</o:LockedField>
          </o:OLEObject>
        </w:object>
      </w:r>
      <w:r>
        <w:rPr>
          <w:rFonts w:hint="eastAsia" w:ascii="宋体" w:hAnsi="宋体" w:cs="Times New Roman"/>
          <w:kern w:val="2"/>
        </w:rPr>
        <w:t>。因此，选择</w:t>
      </w:r>
      <w:r>
        <w:rPr>
          <w:rFonts w:hint="eastAsia" w:cs="Times New Roman"/>
          <w:kern w:val="2"/>
        </w:rPr>
        <w:t>D</w:t>
      </w:r>
      <w:r>
        <w:rPr>
          <w:rFonts w:hint="eastAsia" w:ascii="宋体" w:hAnsi="宋体" w:cs="Times New Roman"/>
          <w:kern w:val="2"/>
        </w:rPr>
        <w:t>选项。</w:t>
      </w:r>
    </w:p>
    <w:p>
      <w:pPr>
        <w:tabs>
          <w:tab w:val="left" w:pos="4200"/>
        </w:tabs>
        <w:autoSpaceDE w:val="0"/>
        <w:autoSpaceDN w:val="0"/>
        <w:adjustRightInd w:val="0"/>
        <w:snapToGrid w:val="0"/>
        <w:spacing w:line="360" w:lineRule="auto"/>
        <w:ind w:firstLine="420"/>
        <w:rPr>
          <w:rFonts w:cs="Times New Roman"/>
        </w:rPr>
      </w:pPr>
      <w:r>
        <w:rPr>
          <w:rFonts w:cs="Times New Roman"/>
        </w:rPr>
        <w:t>2017年第一季度，某省农林牧渔业增加值361.78亿元，比上年同期增长5.9%，高于上年同期0.2个百分点。</w:t>
      </w:r>
    </w:p>
    <w:p>
      <w:pPr>
        <w:widowControl w:val="0"/>
        <w:tabs>
          <w:tab w:val="left" w:pos="4200"/>
        </w:tabs>
        <w:autoSpaceDE w:val="0"/>
        <w:autoSpaceDN w:val="0"/>
        <w:adjustRightInd w:val="0"/>
        <w:snapToGrid w:val="0"/>
        <w:spacing w:line="360" w:lineRule="auto"/>
        <w:ind w:firstLine="420"/>
        <w:rPr>
          <w:rFonts w:cs="Times New Roman"/>
        </w:rPr>
      </w:pPr>
      <w:r>
        <w:rPr>
          <w:rFonts w:cs="Times New Roman"/>
        </w:rPr>
        <w:t>2015年第一季度，该省农林牧渔业增加值</w:t>
      </w:r>
      <w:r>
        <w:rPr>
          <w:rFonts w:hint="eastAsia" w:cs="Times New Roman"/>
        </w:rPr>
        <w:t>与</w:t>
      </w:r>
      <w:r>
        <w:rPr>
          <w:rFonts w:cs="Times New Roman"/>
        </w:rPr>
        <w:t>下列哪一项最为接近？</w:t>
      </w:r>
    </w:p>
    <w:p>
      <w:pPr>
        <w:widowControl w:val="0"/>
        <w:tabs>
          <w:tab w:val="left" w:pos="4200"/>
        </w:tabs>
        <w:autoSpaceDE w:val="0"/>
        <w:autoSpaceDN w:val="0"/>
        <w:adjustRightInd w:val="0"/>
        <w:snapToGrid w:val="0"/>
        <w:spacing w:line="360" w:lineRule="auto"/>
        <w:ind w:firstLine="420"/>
        <w:rPr>
          <w:rFonts w:cs="Times New Roman"/>
        </w:rPr>
      </w:pPr>
      <w:r>
        <w:rPr>
          <w:rFonts w:cs="Times New Roman"/>
        </w:rPr>
        <w:t>A. 320亿元</w:t>
      </w:r>
      <w:r>
        <w:rPr>
          <w:rFonts w:cs="Times New Roman"/>
        </w:rPr>
        <w:tab/>
      </w:r>
      <w:r>
        <w:rPr>
          <w:rFonts w:cs="Times New Roman"/>
        </w:rPr>
        <w:t>B. 340亿元</w:t>
      </w:r>
    </w:p>
    <w:p>
      <w:pPr>
        <w:widowControl w:val="0"/>
        <w:tabs>
          <w:tab w:val="left" w:pos="4200"/>
        </w:tabs>
        <w:autoSpaceDE w:val="0"/>
        <w:autoSpaceDN w:val="0"/>
        <w:adjustRightInd w:val="0"/>
        <w:snapToGrid w:val="0"/>
        <w:spacing w:line="360" w:lineRule="auto"/>
        <w:ind w:firstLine="420"/>
        <w:rPr>
          <w:rFonts w:cs="Times New Roman"/>
        </w:rPr>
      </w:pPr>
      <w:r>
        <w:rPr>
          <w:rFonts w:cs="Times New Roman"/>
        </w:rPr>
        <w:t>C. 360亿元</w:t>
      </w:r>
      <w:r>
        <w:rPr>
          <w:rFonts w:cs="Times New Roman"/>
        </w:rPr>
        <w:tab/>
      </w:r>
      <w:r>
        <w:rPr>
          <w:rFonts w:cs="Times New Roman"/>
        </w:rPr>
        <w:t>D. 380亿元</w:t>
      </w:r>
    </w:p>
    <w:p>
      <w:pPr>
        <w:widowControl w:val="0"/>
        <w:tabs>
          <w:tab w:val="left" w:pos="4200"/>
        </w:tabs>
        <w:ind w:firstLine="420"/>
        <w:rPr>
          <w:rFonts w:cs="Times New Roman"/>
          <w:kern w:val="2"/>
        </w:rPr>
      </w:pPr>
      <w:r>
        <w:rPr>
          <w:rFonts w:hint="eastAsia" w:cs="Times New Roman"/>
          <w:kern w:val="2"/>
        </w:rPr>
        <w:t>【答案】</w:t>
      </w:r>
      <w:r>
        <w:rPr>
          <w:rFonts w:cs="Times New Roman"/>
          <w:kern w:val="2"/>
        </w:rPr>
        <w:t>A</w:t>
      </w:r>
    </w:p>
    <w:p>
      <w:pPr>
        <w:widowControl w:val="0"/>
        <w:tabs>
          <w:tab w:val="left" w:pos="4200"/>
        </w:tabs>
        <w:ind w:firstLine="420"/>
        <w:rPr>
          <w:rFonts w:cs="Times New Roman"/>
        </w:rPr>
      </w:pPr>
      <w:bookmarkStart w:id="6" w:name="_Hlk2767073"/>
      <w:r>
        <w:rPr>
          <w:rFonts w:hint="eastAsia" w:cs="Times New Roman"/>
          <w:kern w:val="2"/>
        </w:rPr>
        <w:t>【解析】</w:t>
      </w:r>
      <w:bookmarkEnd w:id="6"/>
      <w:r>
        <w:rPr>
          <w:rFonts w:hint="eastAsia" w:cs="Times New Roman"/>
        </w:rPr>
        <w:t>2</w:t>
      </w:r>
      <w:r>
        <w:rPr>
          <w:rFonts w:cs="Times New Roman"/>
        </w:rPr>
        <w:t>017</w:t>
      </w:r>
      <w:r>
        <w:rPr>
          <w:rFonts w:hint="eastAsia" w:cs="Times New Roman"/>
        </w:rPr>
        <w:t>年一季度增长率</w:t>
      </w:r>
      <w:bookmarkStart w:id="7" w:name="_Hlk2847095"/>
      <w:r>
        <w:rPr>
          <w:rFonts w:ascii="等线" w:hAnsi="等线" w:eastAsia="等线" w:cs="Times New Roman"/>
          <w:kern w:val="2"/>
          <w:position w:val="-10"/>
          <w:szCs w:val="22"/>
        </w:rPr>
        <w:object>
          <v:shape id="_x0000_i1060" o:spt="75" type="#_x0000_t75" style="height:15.75pt;width:42.75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bookmarkEnd w:id="7"/>
      <w:r>
        <w:rPr>
          <w:rFonts w:hint="eastAsia" w:cs="Times New Roman"/>
        </w:rPr>
        <w:t>，2</w:t>
      </w:r>
      <w:r>
        <w:rPr>
          <w:rFonts w:cs="Times New Roman"/>
        </w:rPr>
        <w:t>016</w:t>
      </w:r>
      <w:r>
        <w:rPr>
          <w:rFonts w:hint="eastAsia" w:cs="Times New Roman"/>
        </w:rPr>
        <w:t>年一季度增长率</w:t>
      </w:r>
      <w:bookmarkStart w:id="8" w:name="_Hlk2847143"/>
      <w:r>
        <w:rPr>
          <w:rFonts w:ascii="等线" w:hAnsi="等线" w:eastAsia="等线" w:cs="Times New Roman"/>
          <w:kern w:val="2"/>
          <w:position w:val="-10"/>
          <w:szCs w:val="22"/>
        </w:rPr>
        <w:object>
          <v:shape id="_x0000_i1061" o:spt="75" type="#_x0000_t75" style="height:15.75pt;width:108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bookmarkEnd w:id="8"/>
      <w:r>
        <w:rPr>
          <w:rFonts w:hint="eastAsia" w:cs="Times New Roman"/>
        </w:rPr>
        <w:t>，根据</w:t>
      </w:r>
      <w:r>
        <w:rPr>
          <w:rFonts w:cs="Times New Roman"/>
        </w:rPr>
        <w:t>间隔增长率公式</w:t>
      </w:r>
      <w:bookmarkStart w:id="9" w:name="_Hlk2846990"/>
      <w:r>
        <w:rPr>
          <w:rFonts w:ascii="宋体" w:hAnsi="宋体" w:cs="Times New Roman"/>
          <w:kern w:val="2"/>
          <w:position w:val="-10"/>
        </w:rPr>
        <w:object>
          <v:shape id="_x0000_i1062" o:spt="75" type="#_x0000_t75" style="height:15.75pt;width:225.75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bookmarkEnd w:id="9"/>
      <w:r>
        <w:rPr>
          <w:rFonts w:hint="eastAsia" w:ascii="宋体" w:hAnsi="宋体" w:cs="Times New Roman"/>
          <w:kern w:val="2"/>
        </w:rPr>
        <w:t>。又根据</w:t>
      </w:r>
      <w:r>
        <w:rPr>
          <w:rFonts w:ascii="Helvetica" w:hAnsi="Helvetica" w:eastAsia="Arial Unicode MS" w:cs="Arial Unicode MS"/>
          <w:color w:val="000000"/>
          <w:kern w:val="2"/>
          <w:position w:val="-24"/>
          <w:sz w:val="22"/>
          <w:szCs w:val="22"/>
        </w:rPr>
        <w:object>
          <v:shape id="_x0000_i1063" o:spt="75" type="#_x0000_t75" style="height:31.5pt;width:93pt;" o:ole="t" filled="f" o:preferrelative="t" stroked="f" coordsize="21600,21600">
            <v:path/>
            <v:fill on="f" focussize="0,0"/>
            <v:stroke on="f" joinstyle="miter"/>
            <v:imagedata r:id="rId80" o:title=""/>
            <o:lock v:ext="edit" aspectratio="t"/>
            <w10:wrap type="none"/>
            <w10:anchorlock/>
          </v:shape>
          <o:OLEObject Type="Embed" ProgID="Equation.DSMT4" ShapeID="_x0000_i1063" DrawAspect="Content" ObjectID="_1468075763" r:id="rId79">
            <o:LockedField>false</o:LockedField>
          </o:OLEObject>
        </w:object>
      </w:r>
      <w:r>
        <w:rPr>
          <w:rFonts w:cs="Times New Roman"/>
        </w:rPr>
        <w:t>，</w:t>
      </w:r>
      <w:r>
        <w:rPr>
          <w:rFonts w:hint="eastAsia" w:cs="Times New Roman"/>
        </w:rPr>
        <w:t>可知2</w:t>
      </w:r>
      <w:r>
        <w:rPr>
          <w:rFonts w:cs="Times New Roman"/>
        </w:rPr>
        <w:t>015</w:t>
      </w:r>
      <w:r>
        <w:rPr>
          <w:rFonts w:hint="eastAsia" w:cs="Times New Roman"/>
        </w:rPr>
        <w:t>年一季度农林牧渔业增加值为</w:t>
      </w:r>
      <w:r>
        <w:rPr>
          <w:rFonts w:ascii="Helvetica" w:hAnsi="Helvetica" w:eastAsia="Arial Unicode MS" w:cs="Arial Unicode MS"/>
          <w:color w:val="000000"/>
          <w:kern w:val="2"/>
          <w:position w:val="-22"/>
          <w:sz w:val="22"/>
          <w:szCs w:val="22"/>
        </w:rPr>
        <w:object>
          <v:shape id="_x0000_i1064" o:spt="75" type="#_x0000_t75" style="height:27pt;width:111.75pt;" o:ole="t" filled="f" o:preferrelative="t" stroked="f" coordsize="21600,21600">
            <v:path/>
            <v:fill on="f" focussize="0,0"/>
            <v:stroke on="f" joinstyle="miter"/>
            <v:imagedata r:id="rId82" o:title=""/>
            <o:lock v:ext="edit" aspectratio="t"/>
            <w10:wrap type="none"/>
            <w10:anchorlock/>
          </v:shape>
          <o:OLEObject Type="Embed" ProgID="Equation.DSMT4" ShapeID="_x0000_i1064" DrawAspect="Content" ObjectID="_1468075764" r:id="rId81">
            <o:LockedField>false</o:LockedField>
          </o:OLEObject>
        </w:object>
      </w:r>
      <w:r>
        <w:rPr>
          <w:rFonts w:hint="eastAsia" w:cs="Times New Roman"/>
        </w:rPr>
        <w:t>亿元</w:t>
      </w:r>
      <w:r>
        <w:rPr>
          <w:rFonts w:cs="Times New Roman"/>
        </w:rPr>
        <w:t>。因此，选择A选项。</w:t>
      </w:r>
    </w:p>
    <w:bookmarkEnd w:id="5"/>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二、增长量比较</w:t>
      </w:r>
    </w:p>
    <w:p>
      <w:pPr>
        <w:widowControl w:val="0"/>
        <w:pBdr>
          <w:top w:val="doubleWave" w:color="auto" w:sz="6" w:space="1"/>
          <w:left w:val="doubleWave" w:color="auto" w:sz="6" w:space="4"/>
          <w:bottom w:val="doubleWave" w:color="auto" w:sz="6" w:space="1"/>
          <w:right w:val="doubleWave" w:color="auto" w:sz="6" w:space="10"/>
        </w:pBdr>
        <w:tabs>
          <w:tab w:val="left" w:pos="4200"/>
        </w:tabs>
        <w:ind w:firstLine="422"/>
        <w:jc w:val="left"/>
        <w:rPr>
          <w:rFonts w:cs="Times New Roman"/>
          <w:b/>
          <w:bCs/>
          <w:kern w:val="2"/>
        </w:rPr>
      </w:pPr>
      <w:r>
        <w:rPr>
          <w:rFonts w:hint="eastAsia" w:cs="Times New Roman"/>
          <w:b/>
          <w:bCs/>
          <w:kern w:val="2"/>
        </w:rPr>
        <w:t>增长量比较</w:t>
      </w:r>
      <w:r>
        <w:rPr>
          <w:rFonts w:hint="eastAsia" w:ascii="宋体" w:hAnsi="宋体" w:cs="Times New Roman"/>
          <w:b/>
          <w:bCs/>
          <w:kern w:val="2"/>
        </w:rPr>
        <w:t>：</w:t>
      </w:r>
    </w:p>
    <w:p>
      <w:pPr>
        <w:widowControl w:val="0"/>
        <w:pBdr>
          <w:top w:val="doubleWave" w:color="auto" w:sz="6" w:space="1"/>
          <w:left w:val="doubleWave" w:color="auto" w:sz="6" w:space="4"/>
          <w:bottom w:val="doubleWave" w:color="auto" w:sz="6" w:space="1"/>
          <w:right w:val="doubleWave" w:color="auto" w:sz="6" w:space="10"/>
        </w:pBdr>
        <w:tabs>
          <w:tab w:val="left" w:pos="4200"/>
        </w:tabs>
        <w:ind w:firstLine="0" w:firstLineChars="0"/>
        <w:jc w:val="left"/>
        <w:rPr>
          <w:rFonts w:cs="Times New Roman"/>
          <w:bCs/>
          <w:kern w:val="2"/>
        </w:rPr>
      </w:pPr>
      <w:r>
        <w:rPr>
          <w:rFonts w:hint="eastAsia" w:cs="Times New Roman"/>
          <w:bCs/>
          <w:kern w:val="2"/>
        </w:rPr>
        <w:t>①现期值大，增长率大，则增长量大；现期值小，增长率小，则增长量小。</w:t>
      </w:r>
    </w:p>
    <w:p>
      <w:pPr>
        <w:widowControl w:val="0"/>
        <w:pBdr>
          <w:top w:val="doubleWave" w:color="auto" w:sz="6" w:space="1"/>
          <w:left w:val="doubleWave" w:color="auto" w:sz="6" w:space="4"/>
          <w:bottom w:val="doubleWave" w:color="auto" w:sz="6" w:space="1"/>
          <w:right w:val="doubleWave" w:color="auto" w:sz="6" w:space="10"/>
        </w:pBdr>
        <w:tabs>
          <w:tab w:val="left" w:pos="4200"/>
        </w:tabs>
        <w:ind w:firstLine="0" w:firstLineChars="0"/>
        <w:jc w:val="left"/>
        <w:rPr>
          <w:rFonts w:cs="Times New Roman"/>
          <w:bCs/>
          <w:kern w:val="2"/>
        </w:rPr>
      </w:pPr>
      <w:r>
        <w:rPr>
          <w:rFonts w:hint="eastAsia" w:cs="Times New Roman"/>
          <w:bCs/>
          <w:kern w:val="2"/>
        </w:rPr>
        <w:t>②现期值与增长率一大一小，一般情况下，比较现期值</w:t>
      </w:r>
      <w:r>
        <w:rPr>
          <w:rFonts w:cs="Times New Roman"/>
          <w:bCs/>
          <w:kern w:val="2"/>
        </w:rPr>
        <w:t>×</w:t>
      </w:r>
      <w:r>
        <w:rPr>
          <w:rFonts w:hint="eastAsia" w:cs="Times New Roman"/>
          <w:bCs/>
          <w:kern w:val="2"/>
        </w:rPr>
        <w:t>增长率，乘积大的增长量大。</w:t>
      </w:r>
    </w:p>
    <w:p>
      <w:pPr>
        <w:widowControl w:val="0"/>
        <w:tabs>
          <w:tab w:val="left" w:pos="4200"/>
        </w:tabs>
        <w:ind w:firstLine="0" w:firstLineChars="0"/>
        <w:rPr>
          <w:rFonts w:ascii="等线" w:hAnsi="等线" w:cs="Times New Roman"/>
          <w:kern w:val="2"/>
          <w:szCs w:val="22"/>
        </w:rPr>
      </w:pPr>
      <w:r>
        <w:rPr>
          <w:rFonts w:ascii="等线" w:hAnsi="等线" w:cs="Times New Roman"/>
          <w:kern w:val="2"/>
          <w:szCs w:val="22"/>
        </w:rPr>
        <w:drawing>
          <wp:inline distT="0" distB="0" distL="0" distR="0">
            <wp:extent cx="5361940" cy="2245995"/>
            <wp:effectExtent l="0" t="0" r="0" b="1905"/>
            <wp:docPr id="1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5361940" cy="2245995"/>
                    </a:xfrm>
                    <a:prstGeom prst="rect">
                      <a:avLst/>
                    </a:prstGeom>
                    <a:noFill/>
                    <a:ln>
                      <a:noFill/>
                    </a:ln>
                  </pic:spPr>
                </pic:pic>
              </a:graphicData>
            </a:graphic>
          </wp:inline>
        </w:drawing>
      </w:r>
    </w:p>
    <w:p>
      <w:pPr>
        <w:widowControl w:val="0"/>
        <w:tabs>
          <w:tab w:val="left" w:pos="4200"/>
        </w:tabs>
        <w:autoSpaceDE w:val="0"/>
        <w:autoSpaceDN w:val="0"/>
        <w:ind w:firstLine="420"/>
        <w:rPr>
          <w:rFonts w:cs="Arial"/>
          <w:color w:val="000000"/>
          <w:szCs w:val="24"/>
        </w:rPr>
      </w:pPr>
      <w:r>
        <w:rPr>
          <w:rFonts w:hint="eastAsia" w:cs="Arial"/>
          <w:color w:val="000000"/>
          <w:szCs w:val="24"/>
        </w:rPr>
        <w:t>在</w:t>
      </w:r>
      <w:r>
        <w:rPr>
          <w:rFonts w:cs="Arial"/>
          <w:color w:val="000000"/>
          <w:szCs w:val="24"/>
        </w:rPr>
        <w:t>2017</w:t>
      </w:r>
      <w:r>
        <w:rPr>
          <w:rFonts w:hint="eastAsia" w:cs="Arial"/>
          <w:color w:val="000000"/>
          <w:szCs w:val="24"/>
        </w:rPr>
        <w:t>年</w:t>
      </w:r>
      <w:r>
        <w:rPr>
          <w:rFonts w:cs="Arial"/>
          <w:color w:val="000000"/>
          <w:szCs w:val="24"/>
        </w:rPr>
        <w:t>5</w:t>
      </w:r>
      <w:r>
        <w:rPr>
          <w:rFonts w:hint="eastAsia" w:cs="Arial"/>
          <w:color w:val="000000"/>
          <w:szCs w:val="24"/>
        </w:rPr>
        <w:t>月我国银行业金融机构资产负债表中，下列哪一项的总资产同比增长额最高？</w:t>
      </w:r>
    </w:p>
    <w:p>
      <w:pPr>
        <w:widowControl w:val="0"/>
        <w:tabs>
          <w:tab w:val="left" w:pos="4200"/>
        </w:tabs>
        <w:autoSpaceDE w:val="0"/>
        <w:autoSpaceDN w:val="0"/>
        <w:ind w:firstLine="420"/>
        <w:rPr>
          <w:rFonts w:cs="Arial"/>
          <w:color w:val="000000"/>
          <w:szCs w:val="24"/>
        </w:rPr>
      </w:pPr>
      <w:r>
        <w:rPr>
          <w:rFonts w:cs="Arial"/>
          <w:color w:val="000000"/>
          <w:szCs w:val="24"/>
        </w:rPr>
        <w:t xml:space="preserve">A. </w:t>
      </w:r>
      <w:r>
        <w:rPr>
          <w:rFonts w:hint="eastAsia" w:cs="Arial"/>
          <w:color w:val="000000"/>
          <w:szCs w:val="24"/>
        </w:rPr>
        <w:t>大型商业银行</w:t>
      </w:r>
      <w:r>
        <w:rPr>
          <w:rFonts w:cs="Arial"/>
          <w:color w:val="000000"/>
          <w:szCs w:val="24"/>
        </w:rPr>
        <w:tab/>
      </w:r>
      <w:r>
        <w:rPr>
          <w:rFonts w:cs="Arial"/>
          <w:color w:val="000000"/>
          <w:szCs w:val="24"/>
        </w:rPr>
        <w:t xml:space="preserve">B. </w:t>
      </w:r>
      <w:r>
        <w:rPr>
          <w:rFonts w:hint="eastAsia" w:cs="Arial"/>
          <w:color w:val="000000"/>
          <w:szCs w:val="24"/>
        </w:rPr>
        <w:t>股份制商业银行</w:t>
      </w:r>
    </w:p>
    <w:p>
      <w:pPr>
        <w:widowControl w:val="0"/>
        <w:tabs>
          <w:tab w:val="left" w:pos="4200"/>
        </w:tabs>
        <w:autoSpaceDE w:val="0"/>
        <w:autoSpaceDN w:val="0"/>
        <w:ind w:firstLine="420"/>
        <w:rPr>
          <w:rFonts w:cs="Arial"/>
          <w:color w:val="000000"/>
          <w:szCs w:val="24"/>
        </w:rPr>
      </w:pPr>
      <w:r>
        <w:rPr>
          <w:rFonts w:cs="Arial"/>
          <w:color w:val="000000"/>
          <w:szCs w:val="24"/>
        </w:rPr>
        <w:t xml:space="preserve">C. </w:t>
      </w:r>
      <w:r>
        <w:rPr>
          <w:rFonts w:hint="eastAsia" w:cs="Arial"/>
          <w:color w:val="000000"/>
          <w:szCs w:val="24"/>
        </w:rPr>
        <w:t>城市商业银行</w:t>
      </w:r>
      <w:r>
        <w:rPr>
          <w:rFonts w:cs="Arial"/>
          <w:color w:val="000000"/>
          <w:szCs w:val="24"/>
        </w:rPr>
        <w:tab/>
      </w:r>
      <w:r>
        <w:rPr>
          <w:rFonts w:cs="Arial"/>
          <w:color w:val="000000"/>
          <w:szCs w:val="24"/>
        </w:rPr>
        <w:t xml:space="preserve">D. </w:t>
      </w:r>
      <w:r>
        <w:rPr>
          <w:rFonts w:hint="eastAsia" w:cs="Arial"/>
          <w:color w:val="000000"/>
          <w:szCs w:val="24"/>
        </w:rPr>
        <w:t>农村金融机构</w:t>
      </w:r>
    </w:p>
    <w:p>
      <w:pPr>
        <w:widowControl w:val="0"/>
        <w:tabs>
          <w:tab w:val="left" w:pos="4200"/>
        </w:tabs>
        <w:autoSpaceDE w:val="0"/>
        <w:autoSpaceDN w:val="0"/>
        <w:ind w:firstLine="420"/>
        <w:jc w:val="left"/>
        <w:rPr>
          <w:rFonts w:cs="Times New Roman"/>
        </w:rPr>
      </w:pPr>
      <w:r>
        <w:rPr>
          <w:rFonts w:hint="eastAsia" w:cs="Times New Roman"/>
        </w:rPr>
        <w:t>【答案】</w:t>
      </w:r>
      <w:r>
        <w:rPr>
          <w:rFonts w:cs="Times New Roman"/>
        </w:rPr>
        <w:t>A</w:t>
      </w:r>
    </w:p>
    <w:p>
      <w:pPr>
        <w:widowControl w:val="0"/>
        <w:tabs>
          <w:tab w:val="left" w:pos="4200"/>
        </w:tabs>
        <w:autoSpaceDE w:val="0"/>
        <w:autoSpaceDN w:val="0"/>
        <w:ind w:firstLine="420"/>
        <w:jc w:val="left"/>
        <w:rPr>
          <w:rFonts w:cs="Arial"/>
          <w:color w:val="000000"/>
          <w:szCs w:val="24"/>
        </w:rPr>
      </w:pPr>
      <w:r>
        <w:rPr>
          <w:rFonts w:hint="eastAsia" w:cs="Times New Roman"/>
        </w:rPr>
        <w:t>【解析】</w:t>
      </w:r>
      <w:r>
        <w:rPr>
          <w:rFonts w:hint="eastAsia" w:cs="Arial"/>
          <w:color w:val="000000"/>
          <w:szCs w:val="24"/>
        </w:rPr>
        <w:t>根据增长量比较口诀“大大则大，一大一小看乘积”，直接估算：现期量</w:t>
      </w:r>
      <w:r>
        <w:rPr>
          <w:rFonts w:cs="Arial"/>
          <w:color w:val="000000"/>
          <w:szCs w:val="24"/>
        </w:rPr>
        <w:t>×</w:t>
      </w:r>
      <w:r>
        <w:rPr>
          <w:rFonts w:hint="eastAsia" w:cs="Arial"/>
          <w:color w:val="000000"/>
          <w:szCs w:val="24"/>
        </w:rPr>
        <w:t>增长率即可。代入题中数据可得估算数据：大型商业银行为</w:t>
      </w:r>
      <w:r>
        <w:rPr>
          <w:rFonts w:ascii="等线" w:hAnsi="等线" w:eastAsia="等线" w:cs="Times New Roman"/>
          <w:kern w:val="2"/>
          <w:position w:val="-6"/>
          <w:szCs w:val="22"/>
        </w:rPr>
        <w:object>
          <v:shape id="_x0000_i1065" o:spt="75" type="#_x0000_t75" style="height:12.75pt;width:63.75pt;" o:ole="t" filled="f" o:preferrelative="t" stroked="f" coordsize="21600,21600">
            <v:path/>
            <v:fill on="f" focussize="0,0"/>
            <v:stroke on="f" joinstyle="miter"/>
            <v:imagedata r:id="rId85" o:title=""/>
            <o:lock v:ext="edit" aspectratio="t"/>
            <w10:wrap type="none"/>
            <w10:anchorlock/>
          </v:shape>
          <o:OLEObject Type="Embed" ProgID="Equation.DSMT4" ShapeID="_x0000_i1065" DrawAspect="Content" ObjectID="_1468075765" r:id="rId84">
            <o:LockedField>false</o:LockedField>
          </o:OLEObject>
        </w:object>
      </w:r>
      <w:r>
        <w:rPr>
          <w:rFonts w:hint="eastAsia" w:cs="Arial"/>
          <w:color w:val="000000"/>
          <w:szCs w:val="24"/>
        </w:rPr>
        <w:t>；股份制商业银行为</w:t>
      </w:r>
      <w:r>
        <w:rPr>
          <w:rFonts w:ascii="等线" w:hAnsi="等线" w:eastAsia="等线" w:cs="Times New Roman"/>
          <w:kern w:val="2"/>
          <w:position w:val="-6"/>
          <w:szCs w:val="22"/>
        </w:rPr>
        <w:object>
          <v:shape id="_x0000_i1066" o:spt="75" type="#_x0000_t75" style="height:12.75pt;width:69.75pt;" o:ole="t" filled="f" o:preferrelative="t" stroked="f" coordsize="21600,21600">
            <v:path/>
            <v:fill on="f" focussize="0,0"/>
            <v:stroke on="f" joinstyle="miter"/>
            <v:imagedata r:id="rId87" o:title=""/>
            <o:lock v:ext="edit" aspectratio="t"/>
            <w10:wrap type="none"/>
            <w10:anchorlock/>
          </v:shape>
          <o:OLEObject Type="Embed" ProgID="Equation.DSMT4" ShapeID="_x0000_i1066" DrawAspect="Content" ObjectID="_1468075766" r:id="rId86">
            <o:LockedField>false</o:LockedField>
          </o:OLEObject>
        </w:object>
      </w:r>
      <w:r>
        <w:rPr>
          <w:rFonts w:hint="eastAsia" w:cs="Arial"/>
          <w:color w:val="000000"/>
          <w:szCs w:val="24"/>
        </w:rPr>
        <w:t>；城市商业银行为</w:t>
      </w:r>
      <w:r>
        <w:rPr>
          <w:rFonts w:ascii="等线" w:hAnsi="等线" w:eastAsia="等线" w:cs="Times New Roman"/>
          <w:kern w:val="2"/>
          <w:position w:val="-6"/>
          <w:szCs w:val="22"/>
        </w:rPr>
        <w:object>
          <v:shape id="_x0000_i1067" o:spt="75" type="#_x0000_t75" style="height:12.75pt;width:69.75pt;" o:ole="t" filled="f" o:preferrelative="t" stroked="f" coordsize="21600,21600">
            <v:path/>
            <v:fill on="f" focussize="0,0"/>
            <v:stroke on="f" joinstyle="miter"/>
            <v:imagedata r:id="rId89" o:title=""/>
            <o:lock v:ext="edit" aspectratio="t"/>
            <w10:wrap type="none"/>
            <w10:anchorlock/>
          </v:shape>
          <o:OLEObject Type="Embed" ProgID="Equation.DSMT4" ShapeID="_x0000_i1067" DrawAspect="Content" ObjectID="_1468075767" r:id="rId88">
            <o:LockedField>false</o:LockedField>
          </o:OLEObject>
        </w:object>
      </w:r>
      <w:r>
        <w:rPr>
          <w:rFonts w:hint="eastAsia" w:cs="Arial"/>
          <w:color w:val="000000"/>
          <w:szCs w:val="24"/>
        </w:rPr>
        <w:t>；农村金融机构为</w:t>
      </w:r>
      <w:r>
        <w:rPr>
          <w:rFonts w:ascii="等线" w:hAnsi="等线" w:eastAsia="等线" w:cs="Times New Roman"/>
          <w:kern w:val="2"/>
          <w:position w:val="-6"/>
          <w:szCs w:val="22"/>
        </w:rPr>
        <w:object>
          <v:shape id="_x0000_i1068" o:spt="75" type="#_x0000_t75" style="height:12.75pt;width:69.75pt;" o:ole="t" filled="f" o:preferrelative="t" stroked="f" coordsize="21600,21600">
            <v:path/>
            <v:fill on="f" focussize="0,0"/>
            <v:stroke on="f" joinstyle="miter"/>
            <v:imagedata r:id="rId91" o:title=""/>
            <o:lock v:ext="edit" aspectratio="t"/>
            <w10:wrap type="none"/>
            <w10:anchorlock/>
          </v:shape>
          <o:OLEObject Type="Embed" ProgID="Equation.DSMT4" ShapeID="_x0000_i1068" DrawAspect="Content" ObjectID="_1468075768" r:id="rId90">
            <o:LockedField>false</o:LockedField>
          </o:OLEObject>
        </w:object>
      </w:r>
      <w:r>
        <w:rPr>
          <w:rFonts w:hint="eastAsia" w:cs="Arial"/>
          <w:color w:val="000000"/>
          <w:szCs w:val="24"/>
        </w:rPr>
        <w:t>。通过估算可确定大型商业银行为增长量最大。因此，选择</w:t>
      </w:r>
      <w:r>
        <w:rPr>
          <w:rFonts w:cs="Arial"/>
          <w:color w:val="000000"/>
          <w:szCs w:val="24"/>
        </w:rPr>
        <w:t>A</w:t>
      </w:r>
      <w:r>
        <w:rPr>
          <w:rFonts w:hint="eastAsia" w:cs="Arial"/>
          <w:color w:val="000000"/>
          <w:szCs w:val="24"/>
        </w:rPr>
        <w:t>选项。</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三、基期比重计算</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0" w:firstLineChars="0"/>
        <w:jc w:val="left"/>
        <w:rPr>
          <w:rFonts w:cs="Times New Roman"/>
          <w:b/>
          <w:bCs/>
          <w:kern w:val="2"/>
        </w:rPr>
      </w:pPr>
      <w:r>
        <w:rPr>
          <w:rFonts w:hint="eastAsia" w:cs="Times New Roman"/>
          <w:b/>
          <w:bCs/>
          <w:kern w:val="2"/>
        </w:rPr>
        <w:t>基期比重</w:t>
      </w:r>
      <w:r>
        <w:rPr>
          <w:rFonts w:hint="eastAsia" w:ascii="宋体" w:hAnsi="宋体" w:cs="Times New Roman"/>
          <w:b/>
          <w:bCs/>
          <w:kern w:val="2"/>
        </w:rPr>
        <w:t>：</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hint="eastAsia" w:cs="Times New Roman"/>
          <w:bCs/>
          <w:kern w:val="2"/>
        </w:rPr>
        <w:t>部分值的现期量</w:t>
      </w:r>
      <w:r>
        <w:rPr>
          <w:rFonts w:cs="Times New Roman"/>
          <w:kern w:val="2"/>
          <w:position w:val="-4"/>
          <w:szCs w:val="22"/>
        </w:rPr>
        <w:object>
          <v:shape id="_x0000_i1069" o:spt="75" type="#_x0000_t75" style="height:12.75pt;width:11.25pt;" o:ole="t" filled="f" o:preferrelative="t" stroked="f" coordsize="21600,21600">
            <v:path/>
            <v:fill on="f" focussize="0,0"/>
            <v:stroke on="f" joinstyle="miter"/>
            <v:imagedata r:id="rId93" o:title=""/>
            <o:lock v:ext="edit" aspectratio="t"/>
            <w10:wrap type="none"/>
            <w10:anchorlock/>
          </v:shape>
          <o:OLEObject Type="Embed" ProgID="Equation.DSMT4" ShapeID="_x0000_i1069" DrawAspect="Content" ObjectID="_1468075769" r:id="rId92">
            <o:LockedField>false</o:LockedField>
          </o:OLEObject>
        </w:object>
      </w:r>
      <w:r>
        <w:rPr>
          <w:rFonts w:hint="eastAsia" w:cs="Times New Roman"/>
          <w:bCs/>
          <w:kern w:val="2"/>
        </w:rPr>
        <w:t>，部分值的增长率</w:t>
      </w:r>
      <w:r>
        <w:rPr>
          <w:rFonts w:cs="Times New Roman"/>
          <w:kern w:val="2"/>
          <w:position w:val="-6"/>
          <w:szCs w:val="22"/>
        </w:rPr>
        <w:object>
          <v:shape id="_x0000_i1070" o:spt="75" type="#_x0000_t75" style="height:13.5pt;width:18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70" r:id="rId94">
            <o:LockedField>false</o:LockedField>
          </o:OLEObject>
        </w:object>
      </w:r>
      <w:r>
        <w:rPr>
          <w:rFonts w:hint="eastAsia" w:cs="Times New Roman"/>
          <w:bCs/>
          <w:kern w:val="2"/>
        </w:rPr>
        <w:t>，整体值的现期量</w:t>
      </w:r>
      <w:r>
        <w:rPr>
          <w:rFonts w:cs="Times New Roman"/>
          <w:kern w:val="2"/>
          <w:position w:val="-4"/>
          <w:szCs w:val="22"/>
        </w:rPr>
        <w:object>
          <v:shape id="_x0000_i1071" o:spt="75" type="#_x0000_t75" style="height:12.75pt;width:11.25pt;" o:ole="t" filled="f" o:preferrelative="t" stroked="f" coordsize="21600,21600">
            <v:path/>
            <v:fill on="f" focussize="0,0"/>
            <v:stroke on="f" joinstyle="miter"/>
            <v:imagedata r:id="rId97" o:title=""/>
            <o:lock v:ext="edit" aspectratio="t"/>
            <w10:wrap type="none"/>
            <w10:anchorlock/>
          </v:shape>
          <o:OLEObject Type="Embed" ProgID="Equation.DSMT4" ShapeID="_x0000_i1071" DrawAspect="Content" ObjectID="_1468075771" r:id="rId96">
            <o:LockedField>false</o:LockedField>
          </o:OLEObject>
        </w:object>
      </w:r>
      <w:r>
        <w:rPr>
          <w:rFonts w:hint="eastAsia" w:cs="Times New Roman"/>
          <w:bCs/>
          <w:kern w:val="2"/>
        </w:rPr>
        <w:t>，整体值的增长率</w:t>
      </w:r>
      <w:r>
        <w:rPr>
          <w:rFonts w:cs="Times New Roman"/>
          <w:kern w:val="2"/>
          <w:position w:val="-6"/>
          <w:szCs w:val="22"/>
        </w:rPr>
        <w:object>
          <v:shape id="_x0000_i1072" o:spt="75" type="#_x0000_t75" style="height:13.5pt;width:18pt;" o:ole="t" filled="f" o:preferrelative="t" stroked="f" coordsize="21600,21600">
            <v:path/>
            <v:fill on="f" focussize="0,0"/>
            <v:stroke on="f" joinstyle="miter"/>
            <v:imagedata r:id="rId99" o:title=""/>
            <o:lock v:ext="edit" aspectratio="t"/>
            <w10:wrap type="none"/>
            <w10:anchorlock/>
          </v:shape>
          <o:OLEObject Type="Embed" ProgID="Equation.DSMT4" ShapeID="_x0000_i1072" DrawAspect="Content" ObjectID="_1468075772" r:id="rId98">
            <o:LockedField>false</o:LockedField>
          </o:OLEObject>
        </w:object>
      </w:r>
      <w:r>
        <w:rPr>
          <w:rFonts w:hint="eastAsia" w:cs="Times New Roman"/>
          <w:bCs/>
          <w:kern w:val="2"/>
        </w:rPr>
        <w:t>，则基期比重为</w:t>
      </w:r>
      <w:r>
        <w:rPr>
          <w:rFonts w:hint="eastAsia" w:ascii="宋体" w:hAnsi="宋体" w:cs="Times New Roman"/>
          <w:bCs/>
          <w:kern w:val="2"/>
        </w:rPr>
        <w:t>：</w:t>
      </w:r>
      <w:bookmarkStart w:id="10" w:name="_Hlk2840742"/>
      <w:r>
        <w:rPr>
          <w:rFonts w:cs="Times New Roman"/>
          <w:kern w:val="2"/>
          <w:position w:val="-22"/>
          <w:szCs w:val="22"/>
        </w:rPr>
        <w:object>
          <v:shape id="_x0000_i1073" o:spt="75" type="#_x0000_t75" style="height:27pt;width:51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bookmarkEnd w:id="10"/>
      <w:r>
        <w:rPr>
          <w:rFonts w:hint="eastAsia" w:cs="Times New Roman"/>
          <w:bCs/>
          <w:kern w:val="2"/>
        </w:rPr>
        <w:t>，大部分情况下只需计算</w:t>
      </w:r>
      <w:r>
        <w:rPr>
          <w:rFonts w:cs="Times New Roman"/>
          <w:kern w:val="2"/>
          <w:position w:val="-22"/>
          <w:szCs w:val="22"/>
        </w:rPr>
        <w:object>
          <v:shape id="_x0000_i1074" o:spt="75" type="#_x0000_t75" style="height:27pt;width:12.75pt;" o:ole="t" filled="f" o:preferrelative="t" stroked="f" coordsize="21600,21600">
            <v:path/>
            <v:fill on="f" focussize="0,0"/>
            <v:stroke on="f" joinstyle="miter"/>
            <v:imagedata r:id="rId103" o:title=""/>
            <o:lock v:ext="edit" aspectratio="t"/>
            <w10:wrap type="none"/>
            <w10:anchorlock/>
          </v:shape>
          <o:OLEObject Type="Embed" ProgID="Equation.DSMT4" ShapeID="_x0000_i1074" DrawAspect="Content" ObjectID="_1468075774" r:id="rId102">
            <o:LockedField>false</o:LockedField>
          </o:OLEObject>
        </w:object>
      </w:r>
      <w:r>
        <w:rPr>
          <w:rFonts w:hint="eastAsia" w:cs="Times New Roman"/>
          <w:kern w:val="2"/>
          <w:szCs w:val="22"/>
        </w:rPr>
        <w:t>，而</w:t>
      </w:r>
      <w:r>
        <w:rPr>
          <w:rFonts w:cs="Times New Roman"/>
          <w:kern w:val="2"/>
          <w:position w:val="-22"/>
          <w:szCs w:val="22"/>
        </w:rPr>
        <w:object>
          <v:shape id="_x0000_i1075" o:spt="75" type="#_x0000_t75" style="height:27pt;width:33pt;" o:ole="t" filled="f" o:preferrelative="t" stroked="f" coordsize="21600,21600">
            <v:path/>
            <v:fill on="f" focussize="0,0"/>
            <v:stroke on="f" joinstyle="miter"/>
            <v:imagedata r:id="rId105" o:title=""/>
            <o:lock v:ext="edit" aspectratio="t"/>
            <w10:wrap type="none"/>
            <w10:anchorlock/>
          </v:shape>
          <o:OLEObject Type="Embed" ProgID="Equation.DSMT4" ShapeID="_x0000_i1075" DrawAspect="Content" ObjectID="_1468075775" r:id="rId104">
            <o:LockedField>false</o:LockedField>
          </o:OLEObject>
        </w:object>
      </w:r>
      <w:r>
        <w:rPr>
          <w:rFonts w:hint="eastAsia" w:cs="Times New Roman"/>
          <w:kern w:val="2"/>
          <w:szCs w:val="22"/>
        </w:rPr>
        <w:t>可直接判断与1的大小关系，然后结合选项选出答案。</w:t>
      </w:r>
    </w:p>
    <w:p>
      <w:pPr>
        <w:widowControl w:val="0"/>
        <w:tabs>
          <w:tab w:val="left" w:pos="4200"/>
        </w:tabs>
        <w:adjustRightInd w:val="0"/>
        <w:snapToGrid w:val="0"/>
        <w:spacing w:line="360" w:lineRule="auto"/>
        <w:ind w:firstLine="420"/>
        <w:rPr>
          <w:rFonts w:ascii="宋体" w:hAnsi="宋体" w:cs="Times New Roman"/>
          <w:kern w:val="2"/>
          <w:szCs w:val="22"/>
        </w:rPr>
      </w:pPr>
      <w:bookmarkStart w:id="11" w:name="_Hlk2769224"/>
      <w:r>
        <w:rPr>
          <w:rFonts w:cs="Times New Roman"/>
          <w:kern w:val="2"/>
          <w:szCs w:val="22"/>
        </w:rPr>
        <w:t>2016</w:t>
      </w:r>
      <w:r>
        <w:rPr>
          <w:rFonts w:hint="eastAsia" w:ascii="宋体" w:hAnsi="宋体" w:cs="Times New Roman"/>
          <w:kern w:val="2"/>
          <w:szCs w:val="22"/>
        </w:rPr>
        <w:t>年</w:t>
      </w:r>
      <w:r>
        <w:rPr>
          <w:rFonts w:cs="Times New Roman"/>
          <w:kern w:val="2"/>
          <w:szCs w:val="22"/>
        </w:rPr>
        <w:t>1~6</w:t>
      </w:r>
      <w:r>
        <w:rPr>
          <w:rFonts w:hint="eastAsia" w:ascii="宋体" w:hAnsi="宋体" w:cs="Times New Roman"/>
          <w:kern w:val="2"/>
          <w:szCs w:val="22"/>
        </w:rPr>
        <w:t>月份，我国社会消费品零售总额</w:t>
      </w:r>
      <w:r>
        <w:rPr>
          <w:rFonts w:cs="Times New Roman"/>
          <w:kern w:val="2"/>
          <w:szCs w:val="22"/>
        </w:rPr>
        <w:t>156138</w:t>
      </w:r>
      <w:r>
        <w:rPr>
          <w:rFonts w:hint="eastAsia" w:ascii="宋体" w:hAnsi="宋体" w:cs="Times New Roman"/>
          <w:kern w:val="2"/>
          <w:szCs w:val="22"/>
        </w:rPr>
        <w:t>亿元，同比增长</w:t>
      </w:r>
      <w:r>
        <w:rPr>
          <w:rFonts w:cs="Times New Roman"/>
          <w:kern w:val="2"/>
          <w:szCs w:val="22"/>
        </w:rPr>
        <w:t>10.3%</w:t>
      </w:r>
      <w:r>
        <w:rPr>
          <w:rFonts w:hint="eastAsia" w:ascii="宋体" w:hAnsi="宋体" w:cs="Times New Roman"/>
          <w:kern w:val="2"/>
          <w:szCs w:val="22"/>
        </w:rPr>
        <w:t>。其中，限额以上单位消费品零售额</w:t>
      </w:r>
      <w:r>
        <w:rPr>
          <w:rFonts w:cs="Times New Roman"/>
          <w:kern w:val="2"/>
          <w:szCs w:val="22"/>
        </w:rPr>
        <w:t>71075</w:t>
      </w:r>
      <w:r>
        <w:rPr>
          <w:rFonts w:hint="eastAsia" w:ascii="宋体" w:hAnsi="宋体" w:cs="Times New Roman"/>
          <w:kern w:val="2"/>
          <w:szCs w:val="22"/>
        </w:rPr>
        <w:t>亿元，同比增长</w:t>
      </w:r>
      <w:r>
        <w:rPr>
          <w:rFonts w:cs="Times New Roman"/>
          <w:kern w:val="2"/>
          <w:szCs w:val="22"/>
        </w:rPr>
        <w:t>7.5%</w:t>
      </w:r>
      <w:r>
        <w:rPr>
          <w:rFonts w:hint="eastAsia" w:ascii="宋体" w:hAnsi="宋体" w:cs="Times New Roman"/>
          <w:kern w:val="2"/>
          <w:szCs w:val="22"/>
        </w:rPr>
        <w:t>。</w:t>
      </w:r>
    </w:p>
    <w:bookmarkEnd w:id="11"/>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2015</w:t>
      </w:r>
      <w:r>
        <w:rPr>
          <w:rFonts w:ascii="宋体" w:hAnsi="宋体" w:cs="Times New Roman"/>
          <w:kern w:val="2"/>
          <w:szCs w:val="22"/>
        </w:rPr>
        <w:t>年</w:t>
      </w:r>
      <w:r>
        <w:rPr>
          <w:rFonts w:cs="Times New Roman"/>
          <w:kern w:val="2"/>
          <w:szCs w:val="22"/>
        </w:rPr>
        <w:t>1</w:t>
      </w:r>
      <w:r>
        <w:rPr>
          <w:rFonts w:ascii="宋体" w:hAnsi="宋体" w:cs="Times New Roman"/>
          <w:kern w:val="2"/>
          <w:szCs w:val="22"/>
        </w:rPr>
        <w:t>-</w:t>
      </w:r>
      <w:r>
        <w:rPr>
          <w:rFonts w:cs="Times New Roman"/>
          <w:kern w:val="2"/>
          <w:szCs w:val="22"/>
        </w:rPr>
        <w:t>6</w:t>
      </w:r>
      <w:r>
        <w:rPr>
          <w:rFonts w:ascii="宋体" w:hAnsi="宋体" w:cs="Times New Roman"/>
          <w:kern w:val="2"/>
          <w:szCs w:val="22"/>
        </w:rPr>
        <w:t>月份，限额以上单位消费品零售额占全国社会消费品零售总额的比重约为：</w:t>
      </w:r>
    </w:p>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A. 48.4%</w:t>
      </w:r>
      <w:r>
        <w:rPr>
          <w:rFonts w:cs="Times New Roman"/>
          <w:kern w:val="2"/>
          <w:szCs w:val="22"/>
        </w:rPr>
        <w:tab/>
      </w:r>
      <w:r>
        <w:rPr>
          <w:rFonts w:cs="Times New Roman"/>
          <w:kern w:val="2"/>
          <w:szCs w:val="22"/>
        </w:rPr>
        <w:t>B. 46.7%</w:t>
      </w:r>
    </w:p>
    <w:p>
      <w:pPr>
        <w:widowControl w:val="0"/>
        <w:tabs>
          <w:tab w:val="left" w:pos="4200"/>
        </w:tabs>
        <w:adjustRightInd w:val="0"/>
        <w:snapToGrid w:val="0"/>
        <w:spacing w:line="360" w:lineRule="auto"/>
        <w:ind w:firstLine="420"/>
        <w:rPr>
          <w:rFonts w:ascii="宋体" w:hAnsi="宋体" w:cs="Times New Roman"/>
          <w:kern w:val="2"/>
          <w:szCs w:val="22"/>
        </w:rPr>
      </w:pPr>
      <w:r>
        <w:rPr>
          <w:rFonts w:cs="Times New Roman"/>
          <w:kern w:val="2"/>
          <w:szCs w:val="22"/>
        </w:rPr>
        <w:t>C. 49.5%</w:t>
      </w:r>
      <w:r>
        <w:rPr>
          <w:rFonts w:cs="Times New Roman"/>
          <w:kern w:val="2"/>
          <w:szCs w:val="22"/>
        </w:rPr>
        <w:tab/>
      </w:r>
      <w:r>
        <w:rPr>
          <w:rFonts w:cs="Times New Roman"/>
          <w:kern w:val="2"/>
          <w:szCs w:val="22"/>
        </w:rPr>
        <w:t>D. 45.5%</w:t>
      </w:r>
    </w:p>
    <w:p>
      <w:pPr>
        <w:widowControl w:val="0"/>
        <w:tabs>
          <w:tab w:val="left" w:pos="4200"/>
        </w:tabs>
        <w:adjustRightInd w:val="0"/>
        <w:snapToGrid w:val="0"/>
        <w:spacing w:line="360" w:lineRule="auto"/>
        <w:ind w:firstLine="420"/>
        <w:rPr>
          <w:rFonts w:ascii="宋体" w:hAnsi="宋体" w:cs="Times New Roman"/>
          <w:kern w:val="2"/>
        </w:rPr>
      </w:pPr>
      <w:r>
        <w:rPr>
          <w:rFonts w:hint="eastAsia" w:ascii="宋体" w:hAnsi="宋体" w:cs="Times New Roman"/>
          <w:kern w:val="2"/>
        </w:rPr>
        <w:t>【答案】</w:t>
      </w:r>
      <w:r>
        <w:rPr>
          <w:rFonts w:hint="eastAsia" w:cs="Times New Roman"/>
          <w:kern w:val="2"/>
        </w:rPr>
        <w:t>B</w:t>
      </w:r>
    </w:p>
    <w:p>
      <w:pPr>
        <w:tabs>
          <w:tab w:val="left" w:pos="4200"/>
        </w:tabs>
        <w:autoSpaceDE w:val="0"/>
        <w:autoSpaceDN w:val="0"/>
        <w:adjustRightInd w:val="0"/>
        <w:snapToGrid w:val="0"/>
        <w:spacing w:line="360" w:lineRule="auto"/>
        <w:ind w:firstLine="420"/>
        <w:rPr>
          <w:rFonts w:cs="Times New Roman"/>
        </w:rPr>
      </w:pPr>
      <w:r>
        <w:rPr>
          <w:rFonts w:hint="eastAsia" w:cs="Times New Roman"/>
          <w:kern w:val="2"/>
        </w:rPr>
        <w:t>【解析】</w:t>
      </w:r>
      <w:r>
        <w:rPr>
          <w:rFonts w:cs="Times New Roman"/>
          <w:kern w:val="2"/>
        </w:rPr>
        <w:t>2016</w:t>
      </w:r>
      <w:r>
        <w:rPr>
          <w:rFonts w:hint="eastAsia" w:ascii="宋体" w:hAnsi="宋体" w:cs="Times New Roman"/>
          <w:kern w:val="2"/>
        </w:rPr>
        <w:t>年</w:t>
      </w:r>
      <w:r>
        <w:rPr>
          <w:rFonts w:cs="Times New Roman"/>
          <w:kern w:val="2"/>
        </w:rPr>
        <w:t>1~6</w:t>
      </w:r>
      <w:r>
        <w:rPr>
          <w:rFonts w:hint="eastAsia" w:ascii="宋体" w:hAnsi="宋体" w:cs="Times New Roman"/>
          <w:kern w:val="2"/>
        </w:rPr>
        <w:t>月份，我国社会消费品零售总额</w:t>
      </w:r>
      <w:r>
        <w:rPr>
          <w:rFonts w:cs="Times New Roman"/>
          <w:kern w:val="2"/>
        </w:rPr>
        <w:t>156138</w:t>
      </w:r>
      <w:r>
        <w:rPr>
          <w:rFonts w:hint="eastAsia" w:ascii="宋体" w:hAnsi="宋体" w:cs="Times New Roman"/>
          <w:kern w:val="2"/>
        </w:rPr>
        <w:t>亿元，同比增长</w:t>
      </w:r>
      <w:r>
        <w:rPr>
          <w:rFonts w:cs="Times New Roman"/>
          <w:kern w:val="2"/>
        </w:rPr>
        <w:t>10.3%</w:t>
      </w:r>
      <w:r>
        <w:rPr>
          <w:rFonts w:hint="eastAsia" w:ascii="宋体" w:hAnsi="宋体" w:cs="Times New Roman"/>
          <w:kern w:val="2"/>
        </w:rPr>
        <w:t>。其中，限额以上单位消费品零售额</w:t>
      </w:r>
      <w:r>
        <w:rPr>
          <w:rFonts w:cs="Times New Roman"/>
          <w:kern w:val="2"/>
        </w:rPr>
        <w:t>71075</w:t>
      </w:r>
      <w:r>
        <w:rPr>
          <w:rFonts w:hint="eastAsia" w:ascii="宋体" w:hAnsi="宋体" w:cs="Times New Roman"/>
          <w:kern w:val="2"/>
        </w:rPr>
        <w:t>亿元，同比增长</w:t>
      </w:r>
      <w:r>
        <w:rPr>
          <w:rFonts w:cs="Times New Roman"/>
          <w:kern w:val="2"/>
        </w:rPr>
        <w:t>7.5%</w:t>
      </w:r>
      <w:r>
        <w:rPr>
          <w:rFonts w:hint="eastAsia" w:ascii="宋体" w:hAnsi="宋体" w:cs="Times New Roman"/>
          <w:kern w:val="2"/>
        </w:rPr>
        <w:t>。</w:t>
      </w:r>
      <w:r>
        <w:rPr>
          <w:rFonts w:hint="eastAsia" w:cs="Times New Roman"/>
        </w:rPr>
        <w:t>根据</w:t>
      </w:r>
      <w:r>
        <w:rPr>
          <w:rFonts w:cs="Times New Roman"/>
        </w:rPr>
        <w:t>基期比重公式</w:t>
      </w:r>
      <w:r>
        <w:rPr>
          <w:rFonts w:ascii="等线" w:hAnsi="等线" w:eastAsia="等线" w:cs="Times New Roman"/>
          <w:kern w:val="2"/>
          <w:position w:val="-22"/>
          <w:szCs w:val="22"/>
        </w:rPr>
        <w:object>
          <v:shape id="_x0000_i1076" o:spt="75" type="#_x0000_t75" style="height:27pt;width:142.5pt;" o:ole="t" filled="f" o:preferrelative="t" stroked="f" coordsize="21600,21600">
            <v:path/>
            <v:fill on="f" focussize="0,0"/>
            <v:stroke on="f" joinstyle="miter"/>
            <v:imagedata r:id="rId107" o:title=""/>
            <o:lock v:ext="edit" aspectratio="t"/>
            <w10:wrap type="none"/>
            <w10:anchorlock/>
          </v:shape>
          <o:OLEObject Type="Embed" ProgID="Equation.DSMT4" ShapeID="_x0000_i1076" DrawAspect="Content" ObjectID="_1468075776" r:id="rId106">
            <o:LockedField>false</o:LockedField>
          </o:OLEObject>
        </w:object>
      </w:r>
      <w:r>
        <w:rPr>
          <w:rFonts w:hint="eastAsia" w:cs="Times New Roman"/>
        </w:rPr>
        <w:t>，其中</w:t>
      </w:r>
      <w:r>
        <w:rPr>
          <w:rFonts w:ascii="宋体" w:hAnsi="宋体" w:cs="Times New Roman"/>
          <w:kern w:val="2"/>
          <w:position w:val="-22"/>
          <w:szCs w:val="22"/>
        </w:rPr>
        <w:object>
          <v:shape id="_x0000_i1077" o:spt="75" type="#_x0000_t75" style="height:27pt;width:115.5pt;" o:ole="t" filled="f" o:preferrelative="t" stroked="f" coordsize="21600,21600">
            <v:path/>
            <v:fill on="f" focussize="0,0"/>
            <v:stroke on="f" joinstyle="miter"/>
            <v:imagedata r:id="rId109" o:title=""/>
            <o:lock v:ext="edit" aspectratio="t"/>
            <w10:wrap type="none"/>
            <w10:anchorlock/>
          </v:shape>
          <o:OLEObject Type="Embed" ProgID="Equation.DSMT4" ShapeID="_x0000_i1077" DrawAspect="Content" ObjectID="_1468075777" r:id="rId108">
            <o:LockedField>false</o:LockedField>
          </o:OLEObject>
        </w:object>
      </w:r>
      <w:r>
        <w:rPr>
          <w:rFonts w:ascii="宋体" w:hAnsi="宋体" w:cs="Times New Roman"/>
          <w:kern w:val="2"/>
          <w:szCs w:val="22"/>
        </w:rPr>
        <w:t>略大于</w:t>
      </w:r>
      <w:r>
        <w:rPr>
          <w:rFonts w:cs="Times New Roman"/>
          <w:kern w:val="2"/>
          <w:szCs w:val="22"/>
        </w:rPr>
        <w:t>1</w:t>
      </w:r>
      <w:r>
        <w:rPr>
          <w:rFonts w:hint="eastAsia" w:ascii="宋体" w:hAnsi="宋体" w:cs="Times New Roman"/>
          <w:kern w:val="2"/>
        </w:rPr>
        <w:t>所以结果略</w:t>
      </w:r>
      <w:r>
        <w:rPr>
          <w:rFonts w:cs="Times New Roman"/>
          <w:kern w:val="2"/>
        </w:rPr>
        <w:t>大于45</w:t>
      </w:r>
      <w:r>
        <w:rPr>
          <w:rFonts w:cs="Times New Roman"/>
        </w:rPr>
        <w:t>.5%。因此，选择B选项。</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四、两期比重比较</w:t>
      </w:r>
    </w:p>
    <w:p>
      <w:pPr>
        <w:widowControl w:val="0"/>
        <w:pBdr>
          <w:top w:val="doubleWave" w:color="auto" w:sz="6" w:space="1"/>
          <w:left w:val="doubleWave" w:color="auto" w:sz="6" w:space="4"/>
          <w:bottom w:val="doubleWave" w:color="auto" w:sz="6" w:space="1"/>
          <w:right w:val="doubleWave" w:color="auto" w:sz="6" w:space="4"/>
        </w:pBdr>
        <w:tabs>
          <w:tab w:val="left" w:pos="4200"/>
        </w:tabs>
        <w:ind w:firstLine="0" w:firstLineChars="0"/>
        <w:jc w:val="left"/>
        <w:rPr>
          <w:rFonts w:cs="Times New Roman"/>
          <w:b/>
          <w:bCs/>
          <w:kern w:val="2"/>
        </w:rPr>
      </w:pPr>
      <w:r>
        <w:rPr>
          <w:rFonts w:hint="eastAsia" w:cs="Times New Roman"/>
          <w:b/>
          <w:bCs/>
          <w:kern w:val="2"/>
        </w:rPr>
        <w:t>两期比重变化</w:t>
      </w:r>
      <w:r>
        <w:rPr>
          <w:rFonts w:hint="eastAsia" w:ascii="宋体" w:hAnsi="宋体" w:cs="Times New Roman"/>
          <w:b/>
          <w:bCs/>
          <w:kern w:val="2"/>
        </w:rPr>
        <w:t>：</w:t>
      </w:r>
    </w:p>
    <w:p>
      <w:pPr>
        <w:widowControl w:val="0"/>
        <w:pBdr>
          <w:top w:val="doubleWave" w:color="auto" w:sz="6" w:space="1"/>
          <w:left w:val="doubleWave" w:color="auto" w:sz="6" w:space="4"/>
          <w:bottom w:val="doubleWave" w:color="auto" w:sz="6" w:space="1"/>
          <w:right w:val="doubleWave" w:color="auto" w:sz="6" w:space="4"/>
        </w:pBdr>
        <w:tabs>
          <w:tab w:val="left" w:pos="4200"/>
        </w:tabs>
        <w:ind w:firstLine="0" w:firstLineChars="0"/>
        <w:jc w:val="left"/>
        <w:rPr>
          <w:rFonts w:cs="Times New Roman"/>
          <w:bCs/>
          <w:kern w:val="2"/>
        </w:rPr>
      </w:pPr>
      <w:r>
        <w:rPr>
          <w:rFonts w:hint="eastAsia" w:cs="Times New Roman"/>
          <w:bCs/>
          <w:kern w:val="2"/>
        </w:rPr>
        <w:t>解题技巧</w:t>
      </w:r>
      <w:r>
        <w:rPr>
          <w:rFonts w:hint="eastAsia" w:ascii="宋体" w:hAnsi="宋体" w:cs="Times New Roman"/>
          <w:bCs/>
          <w:kern w:val="2"/>
        </w:rPr>
        <w:t>：</w:t>
      </w:r>
      <w:r>
        <w:rPr>
          <w:rFonts w:hint="eastAsia" w:cs="Times New Roman"/>
          <w:bCs/>
          <w:kern w:val="2"/>
        </w:rPr>
        <w:t>①若部分增长率</w:t>
      </w:r>
      <w:r>
        <w:rPr>
          <w:rFonts w:cs="Times New Roman"/>
          <w:bCs/>
          <w:kern w:val="2"/>
        </w:rPr>
        <w:t>&gt;</w:t>
      </w:r>
      <w:r>
        <w:rPr>
          <w:rFonts w:hint="eastAsia" w:cs="Times New Roman"/>
          <w:bCs/>
          <w:kern w:val="2"/>
        </w:rPr>
        <w:t>整体增长率，则现期比重</w:t>
      </w:r>
      <w:r>
        <w:rPr>
          <w:rFonts w:cs="Times New Roman"/>
          <w:bCs/>
          <w:kern w:val="2"/>
        </w:rPr>
        <w:t>&gt;</w:t>
      </w:r>
      <w:r>
        <w:rPr>
          <w:rFonts w:hint="eastAsia" w:cs="Times New Roman"/>
          <w:bCs/>
          <w:kern w:val="2"/>
        </w:rPr>
        <w:t>基期比重，即比重上升；</w:t>
      </w:r>
    </w:p>
    <w:p>
      <w:pPr>
        <w:widowControl w:val="0"/>
        <w:pBdr>
          <w:top w:val="doubleWave" w:color="auto" w:sz="6" w:space="1"/>
          <w:left w:val="doubleWave" w:color="auto" w:sz="6" w:space="4"/>
          <w:bottom w:val="doubleWave" w:color="auto" w:sz="6" w:space="1"/>
          <w:right w:val="doubleWave" w:color="auto" w:sz="6" w:space="4"/>
        </w:pBdr>
        <w:tabs>
          <w:tab w:val="left" w:pos="4200"/>
        </w:tabs>
        <w:ind w:firstLine="1050" w:firstLineChars="500"/>
        <w:jc w:val="left"/>
        <w:rPr>
          <w:rFonts w:cs="Times New Roman"/>
          <w:bCs/>
          <w:kern w:val="2"/>
        </w:rPr>
      </w:pPr>
      <w:r>
        <w:rPr>
          <w:rFonts w:hint="eastAsia" w:cs="Times New Roman"/>
          <w:bCs/>
          <w:kern w:val="2"/>
        </w:rPr>
        <w:t>②若部分增长率</w:t>
      </w:r>
      <w:r>
        <w:rPr>
          <w:rFonts w:cs="Times New Roman"/>
          <w:bCs/>
          <w:kern w:val="2"/>
        </w:rPr>
        <w:t>&lt;</w:t>
      </w:r>
      <w:r>
        <w:rPr>
          <w:rFonts w:hint="eastAsia" w:cs="Times New Roman"/>
          <w:bCs/>
          <w:kern w:val="2"/>
        </w:rPr>
        <w:t>整体增长率，则现期比重</w:t>
      </w:r>
      <w:r>
        <w:rPr>
          <w:rFonts w:cs="Times New Roman"/>
          <w:bCs/>
          <w:kern w:val="2"/>
        </w:rPr>
        <w:t>&lt;</w:t>
      </w:r>
      <w:r>
        <w:rPr>
          <w:rFonts w:hint="eastAsia" w:cs="Times New Roman"/>
          <w:bCs/>
          <w:kern w:val="2"/>
        </w:rPr>
        <w:t>基期比重，即比重下降；</w:t>
      </w:r>
    </w:p>
    <w:p>
      <w:pPr>
        <w:widowControl w:val="0"/>
        <w:pBdr>
          <w:top w:val="doubleWave" w:color="auto" w:sz="6" w:space="1"/>
          <w:left w:val="doubleWave" w:color="auto" w:sz="6" w:space="4"/>
          <w:bottom w:val="doubleWave" w:color="auto" w:sz="6" w:space="1"/>
          <w:right w:val="doubleWave" w:color="auto" w:sz="6" w:space="4"/>
        </w:pBdr>
        <w:tabs>
          <w:tab w:val="left" w:pos="4200"/>
        </w:tabs>
        <w:ind w:firstLine="1050" w:firstLineChars="500"/>
        <w:jc w:val="left"/>
        <w:rPr>
          <w:rFonts w:cs="Times New Roman"/>
          <w:kern w:val="2"/>
          <w:szCs w:val="22"/>
        </w:rPr>
      </w:pPr>
      <w:r>
        <w:rPr>
          <w:rFonts w:hint="eastAsia" w:cs="Times New Roman"/>
          <w:bCs/>
          <w:kern w:val="2"/>
        </w:rPr>
        <w:t>③</w:t>
      </w:r>
      <w:bookmarkStart w:id="12" w:name="_Hlk2866701"/>
      <w:r>
        <w:rPr>
          <w:rFonts w:hint="eastAsia" w:ascii="等线" w:hAnsi="等线" w:cs="Times New Roman"/>
          <w:kern w:val="2"/>
          <w:szCs w:val="22"/>
        </w:rPr>
        <w:t>两期比重差值</w:t>
      </w:r>
      <w:r>
        <w:rPr>
          <w:position w:val="-22"/>
        </w:rPr>
        <w:object>
          <v:shape id="_x0000_i1078" o:spt="75" type="#_x0000_t75" style="height:27.75pt;width:61.5pt;" o:ole="t" filled="f" o:preferrelative="t" stroked="f" coordsize="21600,21600">
            <v:path/>
            <v:fill on="f" focussize="0,0"/>
            <v:stroke on="f" joinstyle="miter"/>
            <v:imagedata r:id="rId111" o:title=""/>
            <o:lock v:ext="edit" aspectratio="t"/>
            <w10:wrap type="none"/>
            <w10:anchorlock/>
          </v:shape>
          <o:OLEObject Type="Embed" ProgID="Equation.DSMT4" ShapeID="_x0000_i1078" DrawAspect="Content" ObjectID="_1468075778" r:id="rId110">
            <o:LockedField>false</o:LockedField>
          </o:OLEObject>
        </w:object>
      </w:r>
      <w:bookmarkEnd w:id="12"/>
      <w:r>
        <w:rPr>
          <w:rFonts w:hint="eastAsia" w:cs="Times New Roman"/>
          <w:kern w:val="2"/>
          <w:szCs w:val="22"/>
        </w:rPr>
        <w:t>，</w:t>
      </w:r>
      <w:r>
        <w:rPr>
          <w:rFonts w:cs="Times New Roman"/>
          <w:kern w:val="2"/>
          <w:szCs w:val="22"/>
        </w:rPr>
        <w:t>现期比重</w:t>
      </w:r>
      <w:r>
        <w:rPr>
          <w:rFonts w:cs="Times New Roman"/>
          <w:kern w:val="2"/>
          <w:position w:val="-22"/>
          <w:szCs w:val="22"/>
        </w:rPr>
        <w:object>
          <v:shape id="_x0000_i1079" o:spt="75" type="#_x0000_t75" style="height:27pt;width:25.5pt;" o:ole="t" filled="f" o:preferrelative="t" stroked="f" coordsize="21600,21600">
            <v:path/>
            <v:fill on="f" focussize="0,0"/>
            <v:stroke on="f" joinstyle="miter"/>
            <v:imagedata r:id="rId113" o:title=""/>
            <o:lock v:ext="edit" aspectratio="t"/>
            <w10:wrap type="none"/>
            <w10:anchorlock/>
          </v:shape>
          <o:OLEObject Type="Embed" ProgID="Equation.DSMT4" ShapeID="_x0000_i1079" DrawAspect="Content" ObjectID="_1468075779" r:id="rId112">
            <o:LockedField>false</o:LockedField>
          </o:OLEObject>
        </w:object>
      </w:r>
      <w:r>
        <w:rPr>
          <w:rFonts w:cs="Times New Roman"/>
          <w:kern w:val="2"/>
          <w:szCs w:val="22"/>
        </w:rPr>
        <w:t>，</w:t>
      </w:r>
      <w:r>
        <w:rPr>
          <w:rFonts w:cs="Times New Roman"/>
          <w:kern w:val="2"/>
          <w:position w:val="-22"/>
          <w:szCs w:val="22"/>
        </w:rPr>
        <w:object>
          <v:shape id="_x0000_i1080" o:spt="75" type="#_x0000_t75" style="height:27pt;width:63.75pt;" o:ole="t" filled="f" o:preferrelative="t" stroked="f" coordsize="21600,21600">
            <v:path/>
            <v:fill on="f" focussize="0,0"/>
            <v:stroke on="f" joinstyle="miter"/>
            <v:imagedata r:id="rId115" o:title=""/>
            <o:lock v:ext="edit" aspectratio="t"/>
            <w10:wrap type="none"/>
            <w10:anchorlock/>
          </v:shape>
          <o:OLEObject Type="Embed" ProgID="Equation.DSMT4" ShapeID="_x0000_i1080" DrawAspect="Content" ObjectID="_1468075780" r:id="rId114">
            <o:LockedField>false</o:LockedField>
          </o:OLEObject>
        </w:object>
      </w:r>
      <w:r>
        <w:rPr>
          <w:rFonts w:cs="Times New Roman"/>
          <w:kern w:val="2"/>
          <w:szCs w:val="22"/>
        </w:rPr>
        <w:t>，</w:t>
      </w:r>
      <w:r>
        <w:rPr>
          <w:rFonts w:hint="eastAsia" w:cs="Times New Roman"/>
          <w:kern w:val="2"/>
          <w:szCs w:val="22"/>
        </w:rPr>
        <w:t>故</w:t>
      </w:r>
      <w:r>
        <w:rPr>
          <w:rFonts w:cs="Times New Roman"/>
          <w:kern w:val="2"/>
          <w:szCs w:val="22"/>
        </w:rPr>
        <w:t>两期比重差值</w:t>
      </w:r>
      <w:r>
        <w:rPr>
          <w:rFonts w:hint="eastAsia" w:cs="Times New Roman"/>
          <w:kern w:val="2"/>
          <w:szCs w:val="22"/>
        </w:rPr>
        <w:t>＜</w:t>
      </w:r>
      <w:bookmarkStart w:id="13" w:name="_Hlk2866802"/>
      <w:r>
        <w:rPr>
          <w:rFonts w:cs="Times New Roman"/>
          <w:kern w:val="2"/>
          <w:position w:val="-12"/>
          <w:szCs w:val="22"/>
        </w:rPr>
        <w:object>
          <v:shape id="_x0000_i1081" o:spt="75" type="#_x0000_t75" style="height:17.25pt;width:46.5pt;" o:ole="t" filled="f" o:preferrelative="t" stroked="f" coordsize="21600,21600">
            <v:path/>
            <v:fill on="f" focussize="0,0"/>
            <v:stroke on="f" joinstyle="miter"/>
            <v:imagedata r:id="rId117" o:title=""/>
            <o:lock v:ext="edit" aspectratio="t"/>
            <w10:wrap type="none"/>
            <w10:anchorlock/>
          </v:shape>
          <o:OLEObject Type="Embed" ProgID="Equation.DSMT4" ShapeID="_x0000_i1081" DrawAspect="Content" ObjectID="_1468075781" r:id="rId116">
            <o:LockedField>false</o:LockedField>
          </o:OLEObject>
        </w:object>
      </w:r>
      <w:bookmarkEnd w:id="13"/>
      <w:r>
        <w:rPr>
          <w:rFonts w:hint="eastAsia" w:cs="Times New Roman"/>
          <w:kern w:val="2"/>
          <w:szCs w:val="22"/>
        </w:rPr>
        <w:t>。一般情况下，在考试中我们判断完比重上升下降后，选择数值最小的即可。</w:t>
      </w:r>
    </w:p>
    <w:p>
      <w:pPr>
        <w:widowControl w:val="0"/>
        <w:tabs>
          <w:tab w:val="left" w:pos="4200"/>
        </w:tabs>
        <w:adjustRightInd w:val="0"/>
        <w:ind w:firstLine="0" w:firstLineChars="0"/>
        <w:rPr>
          <w:rFonts w:cs="Times New Roman"/>
          <w:kern w:val="2"/>
          <w:szCs w:val="20"/>
        </w:rPr>
      </w:pPr>
      <w:bookmarkStart w:id="14" w:name="_Hlk523933550"/>
      <w:r>
        <w:rPr>
          <w:rFonts w:ascii="黑体" w:hAnsi="黑体" w:eastAsia="黑体" w:cs="Times New Roman"/>
        </w:rPr>
        <w:drawing>
          <wp:inline distT="0" distB="0" distL="0" distR="0">
            <wp:extent cx="5273675" cy="2133600"/>
            <wp:effectExtent l="0" t="0" r="3175"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5274964" cy="2133989"/>
                    </a:xfrm>
                    <a:prstGeom prst="rect">
                      <a:avLst/>
                    </a:prstGeom>
                    <a:noFill/>
                  </pic:spPr>
                </pic:pic>
              </a:graphicData>
            </a:graphic>
          </wp:inline>
        </w:drawing>
      </w:r>
    </w:p>
    <w:p>
      <w:pPr>
        <w:widowControl w:val="0"/>
        <w:tabs>
          <w:tab w:val="left" w:pos="4200"/>
        </w:tabs>
        <w:autoSpaceDE w:val="0"/>
        <w:autoSpaceDN w:val="0"/>
        <w:adjustRightInd w:val="0"/>
        <w:snapToGrid w:val="0"/>
        <w:spacing w:line="360" w:lineRule="auto"/>
        <w:ind w:firstLine="420"/>
        <w:rPr>
          <w:rFonts w:cs="Arial"/>
          <w:color w:val="000000"/>
          <w:szCs w:val="24"/>
        </w:rPr>
      </w:pPr>
      <w:r>
        <w:rPr>
          <w:rFonts w:cs="Arial"/>
          <w:color w:val="000000"/>
          <w:szCs w:val="24"/>
        </w:rPr>
        <w:t>2017</w:t>
      </w:r>
      <w:r>
        <w:rPr>
          <w:rFonts w:hint="eastAsia" w:cs="Arial"/>
          <w:color w:val="000000"/>
          <w:szCs w:val="24"/>
        </w:rPr>
        <w:t>年</w:t>
      </w:r>
      <w:r>
        <w:rPr>
          <w:rFonts w:cs="Arial"/>
          <w:color w:val="000000"/>
          <w:szCs w:val="24"/>
        </w:rPr>
        <w:t>5</w:t>
      </w:r>
      <w:r>
        <w:rPr>
          <w:rFonts w:hint="eastAsia" w:cs="Arial"/>
          <w:color w:val="000000"/>
          <w:szCs w:val="24"/>
        </w:rPr>
        <w:t>月，股份制商业银行总资产占银行业金融机构的比重与上年相比约：</w:t>
      </w:r>
    </w:p>
    <w:p>
      <w:pPr>
        <w:widowControl w:val="0"/>
        <w:tabs>
          <w:tab w:val="left" w:pos="4200"/>
        </w:tabs>
        <w:autoSpaceDE w:val="0"/>
        <w:autoSpaceDN w:val="0"/>
        <w:adjustRightInd w:val="0"/>
        <w:snapToGrid w:val="0"/>
        <w:spacing w:line="360" w:lineRule="auto"/>
        <w:ind w:firstLine="420"/>
        <w:rPr>
          <w:rFonts w:cs="Arial"/>
          <w:color w:val="000000"/>
          <w:szCs w:val="24"/>
        </w:rPr>
      </w:pPr>
      <w:r>
        <w:rPr>
          <w:rFonts w:cs="Arial"/>
          <w:color w:val="000000"/>
          <w:szCs w:val="24"/>
        </w:rPr>
        <w:t xml:space="preserve">A. </w:t>
      </w:r>
      <w:r>
        <w:rPr>
          <w:rFonts w:hint="eastAsia" w:cs="Arial"/>
          <w:color w:val="000000"/>
          <w:szCs w:val="24"/>
        </w:rPr>
        <w:t>增加了</w:t>
      </w:r>
      <w:r>
        <w:rPr>
          <w:rFonts w:cs="Arial"/>
          <w:color w:val="000000"/>
          <w:szCs w:val="24"/>
        </w:rPr>
        <w:t>2</w:t>
      </w:r>
      <w:r>
        <w:rPr>
          <w:rFonts w:hint="eastAsia" w:cs="Arial"/>
          <w:color w:val="000000"/>
          <w:szCs w:val="24"/>
        </w:rPr>
        <w:t>个百分点</w:t>
      </w:r>
      <w:r>
        <w:rPr>
          <w:rFonts w:cs="Arial"/>
          <w:color w:val="000000"/>
          <w:szCs w:val="24"/>
        </w:rPr>
        <w:tab/>
      </w:r>
      <w:r>
        <w:rPr>
          <w:rFonts w:cs="Arial"/>
          <w:color w:val="000000"/>
          <w:szCs w:val="24"/>
        </w:rPr>
        <w:t xml:space="preserve">B. </w:t>
      </w:r>
      <w:r>
        <w:rPr>
          <w:rFonts w:hint="eastAsia" w:cs="Arial"/>
          <w:color w:val="000000"/>
          <w:szCs w:val="24"/>
        </w:rPr>
        <w:t>减少了</w:t>
      </w:r>
      <w:r>
        <w:rPr>
          <w:rFonts w:cs="Arial"/>
          <w:color w:val="000000"/>
          <w:szCs w:val="24"/>
        </w:rPr>
        <w:t>2</w:t>
      </w:r>
      <w:r>
        <w:rPr>
          <w:rFonts w:hint="eastAsia" w:cs="Arial"/>
          <w:color w:val="000000"/>
          <w:szCs w:val="24"/>
        </w:rPr>
        <w:t>个百分点</w:t>
      </w:r>
    </w:p>
    <w:p>
      <w:pPr>
        <w:widowControl w:val="0"/>
        <w:tabs>
          <w:tab w:val="left" w:pos="4200"/>
        </w:tabs>
        <w:autoSpaceDE w:val="0"/>
        <w:autoSpaceDN w:val="0"/>
        <w:adjustRightInd w:val="0"/>
        <w:snapToGrid w:val="0"/>
        <w:spacing w:line="360" w:lineRule="auto"/>
        <w:ind w:firstLine="420"/>
        <w:rPr>
          <w:rFonts w:cs="Arial"/>
          <w:color w:val="000000"/>
          <w:szCs w:val="24"/>
        </w:rPr>
      </w:pPr>
      <w:r>
        <w:rPr>
          <w:rFonts w:cs="Arial"/>
          <w:color w:val="000000"/>
          <w:szCs w:val="24"/>
        </w:rPr>
        <w:t xml:space="preserve">C. </w:t>
      </w:r>
      <w:r>
        <w:rPr>
          <w:rFonts w:hint="eastAsia" w:cs="Arial"/>
          <w:color w:val="000000"/>
          <w:szCs w:val="24"/>
        </w:rPr>
        <w:t>增加了</w:t>
      </w:r>
      <w:r>
        <w:rPr>
          <w:rFonts w:cs="Arial"/>
          <w:color w:val="000000"/>
          <w:szCs w:val="24"/>
        </w:rPr>
        <w:t>0.2</w:t>
      </w:r>
      <w:r>
        <w:rPr>
          <w:rFonts w:hint="eastAsia" w:cs="Arial"/>
          <w:color w:val="000000"/>
          <w:szCs w:val="24"/>
        </w:rPr>
        <w:t>个百分点</w:t>
      </w:r>
      <w:r>
        <w:rPr>
          <w:rFonts w:cs="Arial"/>
          <w:color w:val="000000"/>
          <w:szCs w:val="24"/>
        </w:rPr>
        <w:tab/>
      </w:r>
      <w:r>
        <w:rPr>
          <w:rFonts w:cs="Arial"/>
          <w:color w:val="000000"/>
          <w:szCs w:val="24"/>
        </w:rPr>
        <w:t xml:space="preserve">D. </w:t>
      </w:r>
      <w:r>
        <w:rPr>
          <w:rFonts w:hint="eastAsia" w:cs="Arial"/>
          <w:color w:val="000000"/>
          <w:szCs w:val="24"/>
        </w:rPr>
        <w:t>减少了</w:t>
      </w:r>
      <w:r>
        <w:rPr>
          <w:rFonts w:cs="Arial"/>
          <w:color w:val="000000"/>
          <w:szCs w:val="24"/>
        </w:rPr>
        <w:t>0.2</w:t>
      </w:r>
      <w:r>
        <w:rPr>
          <w:rFonts w:hint="eastAsia" w:cs="Arial"/>
          <w:color w:val="000000"/>
          <w:szCs w:val="24"/>
        </w:rPr>
        <w:t>个百分点</w:t>
      </w:r>
    </w:p>
    <w:p>
      <w:pPr>
        <w:widowControl w:val="0"/>
        <w:tabs>
          <w:tab w:val="left" w:pos="4200"/>
        </w:tabs>
        <w:ind w:firstLine="420"/>
        <w:rPr>
          <w:rFonts w:cs="Times New Roman"/>
          <w:kern w:val="2"/>
          <w:szCs w:val="20"/>
        </w:rPr>
      </w:pPr>
      <w:r>
        <w:rPr>
          <w:rFonts w:hint="eastAsia" w:cs="Times New Roman"/>
          <w:kern w:val="2"/>
          <w:szCs w:val="20"/>
        </w:rPr>
        <w:t>【答案】</w:t>
      </w:r>
      <w:r>
        <w:rPr>
          <w:rFonts w:cs="Times New Roman"/>
          <w:kern w:val="2"/>
          <w:szCs w:val="20"/>
        </w:rPr>
        <w:t>D</w:t>
      </w:r>
    </w:p>
    <w:p>
      <w:pPr>
        <w:tabs>
          <w:tab w:val="left" w:pos="4200"/>
        </w:tabs>
        <w:autoSpaceDE w:val="0"/>
        <w:autoSpaceDN w:val="0"/>
        <w:adjustRightInd w:val="0"/>
        <w:snapToGrid w:val="0"/>
        <w:spacing w:line="360" w:lineRule="auto"/>
        <w:ind w:firstLine="420"/>
        <w:rPr>
          <w:rFonts w:cs="Arial"/>
          <w:color w:val="000000"/>
          <w:szCs w:val="24"/>
        </w:rPr>
      </w:pPr>
      <w:bookmarkStart w:id="15" w:name="_Hlk2770199"/>
      <w:r>
        <w:rPr>
          <w:rFonts w:hint="eastAsia" w:cs="Times New Roman"/>
          <w:kern w:val="2"/>
          <w:szCs w:val="20"/>
        </w:rPr>
        <w:t>【解析】</w:t>
      </w:r>
      <w:r>
        <w:rPr>
          <w:rFonts w:hint="eastAsia" w:cs="Arial"/>
          <w:color w:val="000000"/>
          <w:szCs w:val="24"/>
        </w:rPr>
        <w:t>根据</w:t>
      </w:r>
      <w:bookmarkEnd w:id="15"/>
      <w:r>
        <w:rPr>
          <w:rFonts w:hint="eastAsia" w:cs="Arial"/>
          <w:color w:val="000000"/>
          <w:szCs w:val="24"/>
        </w:rPr>
        <w:t>表中“</w:t>
      </w:r>
      <w:r>
        <w:rPr>
          <w:rFonts w:cs="Arial"/>
          <w:color w:val="000000"/>
          <w:szCs w:val="24"/>
        </w:rPr>
        <w:t>2017</w:t>
      </w:r>
      <w:r>
        <w:rPr>
          <w:rFonts w:hint="eastAsia" w:cs="Arial"/>
          <w:color w:val="000000"/>
          <w:szCs w:val="24"/>
        </w:rPr>
        <w:t>年</w:t>
      </w:r>
      <w:r>
        <w:rPr>
          <w:rFonts w:cs="Arial"/>
          <w:color w:val="000000"/>
          <w:szCs w:val="24"/>
        </w:rPr>
        <w:t>5</w:t>
      </w:r>
      <w:r>
        <w:rPr>
          <w:rFonts w:hint="eastAsia" w:cs="Arial"/>
          <w:color w:val="000000"/>
          <w:szCs w:val="24"/>
        </w:rPr>
        <w:t>月股份制商业银行总资产为</w:t>
      </w:r>
      <w:r>
        <w:rPr>
          <w:rFonts w:cs="Arial"/>
          <w:color w:val="000000"/>
          <w:szCs w:val="24"/>
        </w:rPr>
        <w:t>431150</w:t>
      </w:r>
      <w:r>
        <w:rPr>
          <w:rFonts w:hint="eastAsia" w:cs="Arial"/>
          <w:color w:val="000000"/>
          <w:szCs w:val="24"/>
        </w:rPr>
        <w:t>，增长率为</w:t>
      </w:r>
      <w:r>
        <w:rPr>
          <w:rFonts w:cs="Arial"/>
          <w:color w:val="000000"/>
          <w:szCs w:val="24"/>
        </w:rPr>
        <w:t>11.5%</w:t>
      </w:r>
      <w:r>
        <w:rPr>
          <w:rFonts w:hint="eastAsia" w:cs="Arial"/>
          <w:color w:val="000000"/>
          <w:szCs w:val="24"/>
        </w:rPr>
        <w:t>；银行业金融机构总资产为</w:t>
      </w:r>
      <w:r>
        <w:rPr>
          <w:rFonts w:cs="Arial"/>
          <w:color w:val="000000"/>
          <w:szCs w:val="24"/>
        </w:rPr>
        <w:t>2328934</w:t>
      </w:r>
      <w:r>
        <w:rPr>
          <w:rFonts w:hint="eastAsia" w:cs="Arial"/>
          <w:color w:val="000000"/>
          <w:szCs w:val="24"/>
        </w:rPr>
        <w:t>，增长率为</w:t>
      </w:r>
      <w:r>
        <w:rPr>
          <w:rFonts w:cs="Arial"/>
          <w:color w:val="000000"/>
          <w:szCs w:val="24"/>
        </w:rPr>
        <w:t>12.5%</w:t>
      </w:r>
      <w:r>
        <w:rPr>
          <w:rFonts w:hint="eastAsia" w:cs="Arial"/>
          <w:color w:val="000000"/>
          <w:szCs w:val="24"/>
        </w:rPr>
        <w:t>”。分子增长率</w:t>
      </w:r>
      <w:r>
        <w:rPr>
          <w:rFonts w:ascii="宋体" w:hAnsi="宋体" w:cs="Times New Roman"/>
          <w:kern w:val="2"/>
          <w:position w:val="-6"/>
        </w:rPr>
        <w:object>
          <v:shape id="_x0000_i1082" o:spt="75" type="#_x0000_t75" style="height:13.5pt;width:54.75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rFonts w:hint="eastAsia" w:ascii="宋体" w:hAnsi="宋体" w:cs="Times New Roman"/>
          <w:kern w:val="2"/>
        </w:rPr>
        <w:t>，分母增长率</w:t>
      </w:r>
      <w:r>
        <w:rPr>
          <w:rFonts w:ascii="等线" w:hAnsi="等线" w:eastAsia="等线" w:cs="Times New Roman"/>
          <w:kern w:val="2"/>
          <w:position w:val="-6"/>
        </w:rPr>
        <w:object>
          <v:shape id="_x0000_i1083" o:spt="75" type="#_x0000_t75" style="height:13.5pt;width:52.5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rFonts w:hint="eastAsia" w:cs="Arial"/>
          <w:color w:val="000000"/>
          <w:szCs w:val="24"/>
        </w:rPr>
        <w:t>，可得</w:t>
      </w:r>
      <w:r>
        <w:rPr>
          <w:rFonts w:ascii="等线" w:hAnsi="等线" w:eastAsia="等线" w:cs="Times New Roman"/>
          <w:kern w:val="2"/>
          <w:position w:val="-6"/>
          <w:szCs w:val="22"/>
        </w:rPr>
        <w:object>
          <v:shape id="_x0000_i1084" o:spt="75" type="#_x0000_t75" style="height:13.5pt;width:44.25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rFonts w:hint="eastAsia" w:cs="Arial"/>
          <w:color w:val="000000"/>
          <w:szCs w:val="24"/>
        </w:rPr>
        <w:t>，比重下降，排除A</w:t>
      </w:r>
      <w:r>
        <w:rPr>
          <w:rFonts w:cs="Arial"/>
          <w:color w:val="000000"/>
          <w:szCs w:val="24"/>
        </w:rPr>
        <w:t>、</w:t>
      </w:r>
      <w:r>
        <w:rPr>
          <w:rFonts w:hint="eastAsia" w:cs="Arial"/>
          <w:color w:val="000000"/>
          <w:szCs w:val="24"/>
        </w:rPr>
        <w:t>C</w:t>
      </w:r>
      <w:r>
        <w:rPr>
          <w:rFonts w:cs="Arial"/>
          <w:color w:val="000000"/>
          <w:szCs w:val="24"/>
        </w:rPr>
        <w:t>选项</w:t>
      </w:r>
      <w:r>
        <w:rPr>
          <w:rFonts w:hint="eastAsia" w:cs="Arial"/>
          <w:color w:val="000000"/>
          <w:szCs w:val="24"/>
        </w:rPr>
        <w:t>；比重变化范围应小于</w:t>
      </w:r>
      <w:r>
        <w:rPr>
          <w:rFonts w:ascii="等线" w:hAnsi="等线" w:eastAsia="等线" w:cs="Times New Roman"/>
          <w:kern w:val="2"/>
          <w:position w:val="-12"/>
          <w:szCs w:val="22"/>
        </w:rPr>
        <w:object>
          <v:shape id="_x0000_i1085" o:spt="75" type="#_x0000_t75" style="height:17.25pt;width:44.25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rFonts w:hint="eastAsia" w:cs="Arial"/>
          <w:color w:val="000000"/>
          <w:szCs w:val="24"/>
        </w:rPr>
        <w:t>，即小于</w:t>
      </w:r>
      <w:r>
        <w:rPr>
          <w:rFonts w:cs="Arial"/>
          <w:color w:val="000000"/>
          <w:szCs w:val="24"/>
        </w:rPr>
        <w:t>1</w:t>
      </w:r>
      <w:r>
        <w:rPr>
          <w:rFonts w:hint="eastAsia" w:cs="Arial"/>
          <w:color w:val="000000"/>
          <w:szCs w:val="24"/>
        </w:rPr>
        <w:t>个百分点，可知选D选项，我们也可以直接在B、</w:t>
      </w:r>
      <w:r>
        <w:rPr>
          <w:rFonts w:cs="Arial"/>
          <w:color w:val="000000"/>
          <w:szCs w:val="24"/>
        </w:rPr>
        <w:t>D</w:t>
      </w:r>
      <w:r>
        <w:rPr>
          <w:rFonts w:hint="eastAsia" w:cs="Arial"/>
          <w:color w:val="000000"/>
          <w:szCs w:val="24"/>
        </w:rPr>
        <w:t>两个选项中选小的。因此，选择</w:t>
      </w:r>
      <w:r>
        <w:rPr>
          <w:rFonts w:cs="Arial"/>
          <w:color w:val="000000"/>
          <w:szCs w:val="24"/>
        </w:rPr>
        <w:t>D</w:t>
      </w:r>
      <w:r>
        <w:rPr>
          <w:rFonts w:hint="eastAsia" w:cs="Arial"/>
          <w:color w:val="000000"/>
          <w:szCs w:val="24"/>
        </w:rPr>
        <w:t>选项。</w:t>
      </w:r>
    </w:p>
    <w:bookmarkEnd w:id="14"/>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16" w:name="_Toc2953992"/>
      <w:r>
        <w:rPr>
          <w:rFonts w:hint="eastAsia" w:ascii="等线" w:hAnsi="等线" w:eastAsia="黑体" w:cs="Times New Roman"/>
          <w:bCs/>
          <w:kern w:val="2"/>
          <w:sz w:val="30"/>
          <w:szCs w:val="32"/>
        </w:rPr>
        <w:t>第三节  考场策略</w:t>
      </w:r>
      <w:bookmarkEnd w:id="16"/>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一、时间分配</w:t>
      </w:r>
    </w:p>
    <w:p>
      <w:pPr>
        <w:widowControl w:val="0"/>
        <w:tabs>
          <w:tab w:val="left" w:pos="4200"/>
        </w:tabs>
        <w:ind w:firstLine="482"/>
        <w:rPr>
          <w:rFonts w:cs="Times New Roman"/>
          <w:kern w:val="2"/>
          <w:szCs w:val="22"/>
        </w:rPr>
      </w:pPr>
      <w:r>
        <w:rPr>
          <w:rFonts w:hint="eastAsia" w:cs="Times New Roman"/>
          <w:b/>
          <w:kern w:val="2"/>
          <w:sz w:val="24"/>
          <w:szCs w:val="24"/>
        </w:rPr>
        <w:t>适当增加</w:t>
      </w:r>
      <w:r>
        <w:rPr>
          <w:rFonts w:hint="eastAsia" w:cs="Times New Roman"/>
          <w:kern w:val="2"/>
          <w:szCs w:val="22"/>
        </w:rPr>
        <w:t>。行测试卷上给出的资料分析部分的参考时限基本上就是一分钟一道题。但由于资料分析整体题目难度不大，考生拿分比率较高，建议大家适当增加作答时间，整体维持在比参考时限多3~5分钟左右为宜，用时不可过长，避免超过参考时限1</w:t>
      </w:r>
      <w:r>
        <w:rPr>
          <w:rFonts w:cs="Times New Roman"/>
          <w:kern w:val="2"/>
          <w:szCs w:val="22"/>
        </w:rPr>
        <w:t>0</w:t>
      </w:r>
      <w:r>
        <w:rPr>
          <w:rFonts w:hint="eastAsia" w:cs="Times New Roman"/>
          <w:kern w:val="2"/>
          <w:szCs w:val="22"/>
        </w:rPr>
        <w:t>分钟以上。</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二、做题顺序</w:t>
      </w:r>
    </w:p>
    <w:p>
      <w:pPr>
        <w:widowControl w:val="0"/>
        <w:tabs>
          <w:tab w:val="left" w:pos="4200"/>
        </w:tabs>
        <w:ind w:firstLine="482"/>
        <w:rPr>
          <w:rFonts w:cs="Times New Roman"/>
          <w:kern w:val="2"/>
          <w:szCs w:val="22"/>
        </w:rPr>
      </w:pPr>
      <w:r>
        <w:rPr>
          <w:rFonts w:hint="eastAsia" w:cs="Times New Roman"/>
          <w:b/>
          <w:kern w:val="2"/>
          <w:sz w:val="24"/>
          <w:szCs w:val="24"/>
        </w:rPr>
        <w:t>必须提前</w:t>
      </w:r>
      <w:r>
        <w:rPr>
          <w:rFonts w:hint="eastAsia" w:cs="Times New Roman"/>
          <w:kern w:val="2"/>
          <w:szCs w:val="22"/>
        </w:rPr>
        <w:t>。资料分析模块是行测试卷的最后一部分，因为考试题量大、时间紧，导致很多考生做到资料分析时，时间已所剩无几。建议大家将整个模块顺序提前，保证拿到此模块的分数。</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三、舍弃原则</w:t>
      </w:r>
    </w:p>
    <w:p>
      <w:pPr>
        <w:widowControl w:val="0"/>
        <w:tabs>
          <w:tab w:val="left" w:pos="4200"/>
        </w:tabs>
        <w:ind w:firstLine="420"/>
        <w:rPr>
          <w:rFonts w:cs="Times New Roman"/>
          <w:kern w:val="2"/>
          <w:szCs w:val="22"/>
        </w:rPr>
      </w:pPr>
      <w:r>
        <w:rPr>
          <w:rFonts w:hint="eastAsia" w:cs="Times New Roman"/>
          <w:kern w:val="2"/>
          <w:szCs w:val="22"/>
        </w:rPr>
        <w:t>（一）拒绝精确计算</w:t>
      </w:r>
    </w:p>
    <w:p>
      <w:pPr>
        <w:widowControl w:val="0"/>
        <w:tabs>
          <w:tab w:val="left" w:pos="4200"/>
        </w:tabs>
        <w:ind w:firstLine="420"/>
        <w:rPr>
          <w:rFonts w:cs="Times New Roman"/>
          <w:kern w:val="2"/>
          <w:szCs w:val="22"/>
        </w:rPr>
      </w:pPr>
      <w:r>
        <w:rPr>
          <w:rFonts w:hint="eastAsia" w:cs="Times New Roman"/>
          <w:kern w:val="2"/>
          <w:szCs w:val="22"/>
        </w:rPr>
        <w:t>行测考试着重考查的是考生的解决问题的综合能力，资料分析也不例外。具体到在资料分析的题目时，考生应结合选项，优先考虑速算技巧，而不是一味的计算。</w:t>
      </w:r>
    </w:p>
    <w:p>
      <w:pPr>
        <w:widowControl w:val="0"/>
        <w:tabs>
          <w:tab w:val="left" w:pos="4200"/>
        </w:tabs>
        <w:ind w:firstLine="420"/>
        <w:rPr>
          <w:rFonts w:cs="Times New Roman"/>
          <w:kern w:val="2"/>
          <w:szCs w:val="22"/>
        </w:rPr>
      </w:pPr>
      <w:r>
        <w:rPr>
          <w:rFonts w:hint="eastAsia" w:cs="Times New Roman"/>
          <w:kern w:val="2"/>
          <w:szCs w:val="22"/>
        </w:rPr>
        <w:t>（二）不要专啃“硬骨头”</w:t>
      </w:r>
    </w:p>
    <w:p>
      <w:pPr>
        <w:widowControl w:val="0"/>
        <w:tabs>
          <w:tab w:val="left" w:pos="4200"/>
        </w:tabs>
        <w:ind w:firstLine="420"/>
        <w:rPr>
          <w:rFonts w:cs="Times New Roman"/>
          <w:kern w:val="2"/>
          <w:szCs w:val="22"/>
        </w:rPr>
      </w:pPr>
      <w:r>
        <w:rPr>
          <w:rFonts w:hint="eastAsia" w:cs="Times New Roman"/>
          <w:kern w:val="2"/>
          <w:szCs w:val="22"/>
        </w:rPr>
        <w:t>资料分析</w:t>
      </w:r>
      <w:r>
        <w:rPr>
          <w:rFonts w:hint="eastAsia"/>
        </w:rPr>
        <w:t>整个模块中</w:t>
      </w:r>
      <w:r>
        <w:rPr>
          <w:rFonts w:hint="eastAsia" w:cs="Times New Roman"/>
          <w:kern w:val="2"/>
          <w:szCs w:val="22"/>
        </w:rPr>
        <w:t>至少会有</w:t>
      </w:r>
      <w:r>
        <w:rPr>
          <w:rFonts w:cs="Times New Roman"/>
          <w:kern w:val="2"/>
          <w:szCs w:val="22"/>
        </w:rPr>
        <w:t>1~2</w:t>
      </w:r>
      <w:r>
        <w:rPr>
          <w:rFonts w:hint="eastAsia" w:cs="Times New Roman"/>
          <w:kern w:val="2"/>
          <w:szCs w:val="22"/>
        </w:rPr>
        <w:t>道题目难度较大，考生在作答中切忌埋头苦算，在短暂思考没有思路时可以暂且搁置，等完成剩余题目后再回头看看。如果题目理解上仍存在问题或计算难度很大，则可选择放弃。</w:t>
      </w:r>
    </w:p>
    <w:p>
      <w:pPr>
        <w:ind w:firstLine="0" w:firstLineChars="0"/>
        <w:jc w:val="left"/>
        <w:rPr>
          <w:rFonts w:cs="Times New Roman"/>
          <w:kern w:val="2"/>
          <w:szCs w:val="22"/>
        </w:rPr>
      </w:pPr>
      <w:r>
        <w:rPr>
          <w:rFonts w:cs="Times New Roman"/>
          <w:kern w:val="2"/>
          <w:szCs w:val="22"/>
        </w:rPr>
        <w:br w:type="page"/>
      </w:r>
    </w:p>
    <w:p>
      <w:pPr>
        <w:widowControl w:val="0"/>
        <w:tabs>
          <w:tab w:val="left" w:pos="4200"/>
        </w:tabs>
        <w:ind w:firstLine="420"/>
        <w:rPr>
          <w:rFonts w:cs="Times New Roman"/>
          <w:kern w:val="2"/>
          <w:szCs w:val="22"/>
        </w:rPr>
      </w:pPr>
    </w:p>
    <w:p>
      <w:pPr>
        <w:keepNext/>
        <w:keepLines/>
        <w:tabs>
          <w:tab w:val="left" w:pos="4200"/>
        </w:tabs>
        <w:spacing w:before="312" w:beforeLines="100" w:after="156" w:afterLines="50"/>
        <w:ind w:firstLine="0" w:firstLineChars="0"/>
        <w:jc w:val="center"/>
        <w:outlineLvl w:val="1"/>
        <w:rPr>
          <w:rFonts w:ascii="黑体" w:hAnsi="黑体" w:eastAsia="黑体" w:cs="Times New Roman"/>
          <w:b/>
          <w:bCs/>
          <w:kern w:val="2"/>
          <w:sz w:val="32"/>
          <w:szCs w:val="32"/>
        </w:rPr>
      </w:pPr>
      <w:bookmarkStart w:id="17" w:name="_Toc2953993"/>
      <w:r>
        <w:rPr>
          <w:rFonts w:hint="eastAsia" w:ascii="黑体" w:hAnsi="黑体" w:eastAsia="黑体" w:cs="Times New Roman"/>
          <w:b/>
          <w:bCs/>
          <w:kern w:val="2"/>
          <w:sz w:val="32"/>
          <w:szCs w:val="32"/>
        </w:rPr>
        <w:t>第二章  判断推理</w:t>
      </w:r>
      <w:bookmarkEnd w:id="17"/>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18" w:name="_Toc2953994"/>
      <w:r>
        <w:rPr>
          <w:rFonts w:hint="eastAsia" w:ascii="等线" w:hAnsi="等线" w:eastAsia="黑体" w:cs="Times New Roman"/>
          <w:bCs/>
          <w:kern w:val="2"/>
          <w:sz w:val="30"/>
          <w:szCs w:val="32"/>
        </w:rPr>
        <w:t>第一节  必考速记</w:t>
      </w:r>
      <w:bookmarkEnd w:id="18"/>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一、图形推理</w:t>
      </w:r>
    </w:p>
    <w:p>
      <w:pPr>
        <w:keepNext/>
        <w:keepLines/>
        <w:widowControl w:val="0"/>
        <w:tabs>
          <w:tab w:val="left" w:pos="4200"/>
        </w:tabs>
        <w:spacing w:before="280" w:after="290" w:line="372" w:lineRule="auto"/>
        <w:ind w:left="-2" w:leftChars="-1" w:firstLine="0" w:firstLineChars="0"/>
        <w:jc w:val="left"/>
        <w:outlineLvl w:val="4"/>
        <w:rPr>
          <w:rFonts w:ascii="宋体" w:hAnsi="宋体" w:eastAsia="黑体" w:cs="宋体"/>
          <w:b/>
          <w:bCs/>
          <w:kern w:val="2"/>
          <w:sz w:val="28"/>
          <w:szCs w:val="28"/>
        </w:rPr>
      </w:pPr>
      <w:r>
        <w:rPr>
          <w:rFonts w:hint="eastAsia" w:ascii="宋体" w:hAnsi="宋体" w:eastAsia="黑体" w:cs="宋体"/>
          <w:b/>
          <w:bCs/>
          <w:kern w:val="2"/>
          <w:sz w:val="28"/>
          <w:szCs w:val="28"/>
        </w:rPr>
        <w:t>【速记一】图形笔画典型图</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出现典型数笔画的图形，优先考虑数笔画。</w:t>
      </w:r>
    </w:p>
    <w:p>
      <w:pPr>
        <w:widowControl w:val="0"/>
        <w:pBdr>
          <w:top w:val="single" w:color="auto" w:sz="4" w:space="1"/>
          <w:left w:val="single" w:color="auto" w:sz="4" w:space="4"/>
          <w:bottom w:val="single" w:color="auto" w:sz="4" w:space="1"/>
          <w:right w:val="single" w:color="auto" w:sz="4" w:space="4"/>
        </w:pBdr>
        <w:tabs>
          <w:tab w:val="left" w:pos="4200"/>
        </w:tabs>
        <w:ind w:firstLine="0" w:firstLineChars="0"/>
        <w:jc w:val="center"/>
        <w:rPr>
          <w:rFonts w:cs="Times New Roman"/>
          <w:kern w:val="2"/>
        </w:rPr>
      </w:pPr>
      <w:r>
        <w:rPr>
          <w:rFonts w:cs="Times New Roman"/>
          <w:kern w:val="2"/>
        </w:rPr>
        <w:drawing>
          <wp:inline distT="0" distB="0" distL="0" distR="0">
            <wp:extent cx="3077210" cy="1860550"/>
            <wp:effectExtent l="0" t="0" r="8890" b="635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3077210" cy="1860550"/>
                    </a:xfrm>
                    <a:prstGeom prst="rect">
                      <a:avLst/>
                    </a:prstGeom>
                    <a:noFill/>
                    <a:ln>
                      <a:noFill/>
                    </a:ln>
                  </pic:spPr>
                </pic:pic>
              </a:graphicData>
            </a:graphic>
          </wp:inline>
        </w:drawing>
      </w:r>
    </w:p>
    <w:p>
      <w:pPr>
        <w:widowControl w:val="0"/>
        <w:pBdr>
          <w:top w:val="single" w:color="auto" w:sz="4" w:space="1"/>
          <w:left w:val="single" w:color="auto" w:sz="4" w:space="4"/>
          <w:bottom w:val="single" w:color="auto" w:sz="4" w:space="1"/>
          <w:right w:val="single" w:color="auto" w:sz="4" w:space="4"/>
        </w:pBdr>
        <w:tabs>
          <w:tab w:val="left" w:pos="4200"/>
        </w:tabs>
        <w:ind w:firstLine="420"/>
        <w:rPr>
          <w:rFonts w:cs="Times New Roman"/>
          <w:kern w:val="2"/>
        </w:rPr>
      </w:pPr>
      <w:r>
        <w:rPr>
          <w:rFonts w:hint="eastAsia" w:cs="Times New Roman"/>
          <w:kern w:val="2"/>
        </w:rPr>
        <w:t>连通图形最少笔画数</w:t>
      </w:r>
      <w:r>
        <w:rPr>
          <w:rFonts w:cs="Times New Roman"/>
          <w:kern w:val="2"/>
        </w:rPr>
        <w:t>=</w:t>
      </w:r>
      <w:r>
        <w:rPr>
          <w:rFonts w:hint="eastAsia" w:cs="Times New Roman"/>
          <w:kern w:val="2"/>
        </w:rPr>
        <w:t>整个图形的奇点数</w:t>
      </w:r>
      <w:r>
        <w:rPr>
          <w:rFonts w:cs="Times New Roman"/>
          <w:kern w:val="2"/>
        </w:rPr>
        <w:t>÷2</w:t>
      </w:r>
      <w:r>
        <w:rPr>
          <w:rFonts w:hint="eastAsia" w:cs="Times New Roman"/>
          <w:kern w:val="2"/>
        </w:rPr>
        <w:t>。</w:t>
      </w:r>
    </w:p>
    <w:p>
      <w:pPr>
        <w:autoSpaceDE w:val="0"/>
        <w:autoSpaceDN w:val="0"/>
        <w:ind w:firstLine="420"/>
        <w:rPr>
          <w:rFonts w:ascii="宋体" w:hAnsi="宋体"/>
        </w:rPr>
      </w:pPr>
      <w:r>
        <w:rPr>
          <w:rFonts w:hint="eastAsia" w:cs="Times New Roman"/>
          <w:kern w:val="2"/>
        </w:rPr>
        <w:t>【例】</w:t>
      </w:r>
      <w:r>
        <w:rPr>
          <w:rFonts w:hint="eastAsia" w:ascii="宋体" w:hAnsi="宋体"/>
        </w:rPr>
        <w:t>从所给四个选项中，选择最合适的一个填入问号处，使之呈现一定规律性：</w:t>
      </w:r>
    </w:p>
    <w:p>
      <w:pPr>
        <w:autoSpaceDE w:val="0"/>
        <w:autoSpaceDN w:val="0"/>
        <w:ind w:firstLine="420"/>
        <w:jc w:val="center"/>
        <w:rPr>
          <w:rFonts w:ascii="宋体" w:hAnsi="宋体"/>
        </w:rPr>
      </w:pPr>
      <w:r>
        <w:rPr>
          <w:rFonts w:ascii="宋体" w:hAnsi="宋体"/>
        </w:rPr>
        <w:drawing>
          <wp:inline distT="0" distB="0" distL="0" distR="0">
            <wp:extent cx="2950210" cy="1510665"/>
            <wp:effectExtent l="0" t="0" r="2540" b="0"/>
            <wp:docPr id="14" name="图片 378" descr="2018-联考题库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8" descr="2018-联考题库B-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a:xfrm>
                      <a:off x="0" y="0"/>
                      <a:ext cx="2950210" cy="1510665"/>
                    </a:xfrm>
                    <a:prstGeom prst="rect">
                      <a:avLst/>
                    </a:prstGeom>
                    <a:noFill/>
                    <a:ln>
                      <a:noFill/>
                    </a:ln>
                  </pic:spPr>
                </pic:pic>
              </a:graphicData>
            </a:graphic>
          </wp:inline>
        </w:drawing>
      </w:r>
    </w:p>
    <w:p>
      <w:pPr>
        <w:autoSpaceDE w:val="0"/>
        <w:autoSpaceDN w:val="0"/>
        <w:ind w:firstLine="420"/>
        <w:rPr>
          <w:rFonts w:ascii="宋体" w:hAnsi="宋体"/>
        </w:rPr>
      </w:pPr>
      <w:r>
        <w:rPr>
          <w:rFonts w:hint="eastAsia" w:ascii="宋体" w:hAnsi="宋体"/>
        </w:rPr>
        <w:t>【答案】</w:t>
      </w:r>
      <w:r>
        <w:t>A</w:t>
      </w:r>
    </w:p>
    <w:p>
      <w:pPr>
        <w:autoSpaceDE w:val="0"/>
        <w:autoSpaceDN w:val="0"/>
        <w:ind w:firstLine="420"/>
        <w:rPr>
          <w:rFonts w:ascii="宋体" w:hAnsi="宋体"/>
        </w:rPr>
      </w:pPr>
      <w:r>
        <w:rPr>
          <w:rFonts w:hint="eastAsia" w:ascii="宋体" w:hAnsi="宋体"/>
        </w:rPr>
        <w:t>【解题思路】观察发现题干有特征图形“</w:t>
      </w:r>
      <w:r>
        <w:t>A</w:t>
      </w:r>
      <w:r>
        <w:rPr>
          <w:rFonts w:hint="eastAsia" w:ascii="宋体" w:hAnsi="宋体"/>
        </w:rPr>
        <w:t>”，考虑数笔画，图形的最少笔画数均为</w:t>
      </w:r>
      <w:r>
        <w:t>2</w:t>
      </w:r>
      <w:r>
        <w:rPr>
          <w:rFonts w:hint="eastAsia" w:ascii="宋体" w:hAnsi="宋体"/>
        </w:rPr>
        <w:t>，只有</w:t>
      </w:r>
      <w:r>
        <w:t>A</w:t>
      </w:r>
      <w:r>
        <w:rPr>
          <w:rFonts w:hint="eastAsia" w:ascii="宋体" w:hAnsi="宋体"/>
        </w:rPr>
        <w:t>符合。因此，选择</w:t>
      </w:r>
      <w:r>
        <w:t>A</w:t>
      </w:r>
      <w:r>
        <w:rPr>
          <w:rFonts w:hint="eastAsia" w:ascii="宋体" w:hAnsi="宋体"/>
        </w:rPr>
        <w:t>选项。</w:t>
      </w:r>
    </w:p>
    <w:p>
      <w:pPr>
        <w:keepNext/>
        <w:keepLines/>
        <w:widowControl w:val="0"/>
        <w:tabs>
          <w:tab w:val="left" w:pos="4200"/>
        </w:tabs>
        <w:spacing w:before="280" w:after="290" w:line="372" w:lineRule="auto"/>
        <w:ind w:left="-2" w:leftChars="-1" w:firstLine="0" w:firstLineChars="0"/>
        <w:jc w:val="left"/>
        <w:outlineLvl w:val="4"/>
        <w:rPr>
          <w:rFonts w:ascii="宋体" w:hAnsi="宋体" w:eastAsia="黑体" w:cs="宋体"/>
          <w:b/>
          <w:bCs/>
          <w:kern w:val="2"/>
          <w:sz w:val="28"/>
          <w:szCs w:val="28"/>
        </w:rPr>
      </w:pPr>
      <w:r>
        <w:rPr>
          <w:rFonts w:hint="eastAsia" w:ascii="宋体" w:hAnsi="宋体" w:eastAsia="黑体" w:cs="宋体"/>
          <w:b/>
          <w:bCs/>
          <w:kern w:val="2"/>
          <w:sz w:val="28"/>
          <w:szCs w:val="28"/>
        </w:rPr>
        <w:t>【速记二】黑点圆圈考功能</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题干图形均出现●、○、→、△、□等类似的小元素时，优先考虑元素的功能，主要考查元素的标记作用，可标记点的类型、线条长短、线条曲直、面积大小等。</w:t>
      </w:r>
    </w:p>
    <w:p>
      <w:pPr>
        <w:tabs>
          <w:tab w:val="left" w:pos="4802"/>
        </w:tabs>
        <w:ind w:firstLine="420"/>
        <w:rPr>
          <w:rFonts w:cs="Times New Roman"/>
        </w:rPr>
      </w:pPr>
      <w:r>
        <w:rPr>
          <w:rFonts w:hint="eastAsia" w:cs="Times New Roman"/>
          <w:kern w:val="2"/>
        </w:rPr>
        <w:t>【例】</w:t>
      </w:r>
      <w:r>
        <w:rPr>
          <w:rFonts w:hint="eastAsia" w:cs="Times New Roman"/>
        </w:rPr>
        <w:t>从所给四个选项中，选择最合适的一个填入问号处，使之呈现一定规律性：</w:t>
      </w:r>
    </w:p>
    <w:p>
      <w:pPr>
        <w:tabs>
          <w:tab w:val="left" w:pos="4200"/>
          <w:tab w:val="left" w:pos="4802"/>
        </w:tabs>
        <w:ind w:firstLine="420"/>
        <w:jc w:val="center"/>
        <w:rPr>
          <w:rFonts w:cs="Times New Roman"/>
        </w:rPr>
      </w:pPr>
      <w:r>
        <w:rPr>
          <w:rFonts w:cs="Times New Roman"/>
        </w:rPr>
        <w:drawing>
          <wp:inline distT="0" distB="0" distL="0" distR="0">
            <wp:extent cx="2369185" cy="1526540"/>
            <wp:effectExtent l="0" t="0" r="0" b="0"/>
            <wp:docPr id="15" name="图片 15" descr="2017-联考A附加-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7-联考A附加-2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2369185" cy="1526540"/>
                    </a:xfrm>
                    <a:prstGeom prst="rect">
                      <a:avLst/>
                    </a:prstGeom>
                    <a:noFill/>
                    <a:ln>
                      <a:noFill/>
                    </a:ln>
                  </pic:spPr>
                </pic:pic>
              </a:graphicData>
            </a:graphic>
          </wp:inline>
        </w:drawing>
      </w:r>
    </w:p>
    <w:p>
      <w:pPr>
        <w:tabs>
          <w:tab w:val="left" w:pos="4200"/>
          <w:tab w:val="left" w:pos="4802"/>
        </w:tabs>
        <w:ind w:firstLine="420"/>
        <w:rPr>
          <w:rFonts w:cs="Times New Roman"/>
        </w:rPr>
      </w:pPr>
      <w:r>
        <w:rPr>
          <w:rFonts w:hint="eastAsia" w:cs="Times New Roman"/>
        </w:rPr>
        <w:t>【答案】</w:t>
      </w:r>
      <w:r>
        <w:rPr>
          <w:rFonts w:cs="Times New Roman"/>
        </w:rPr>
        <w:t>D</w:t>
      </w:r>
    </w:p>
    <w:p>
      <w:pPr>
        <w:tabs>
          <w:tab w:val="left" w:pos="4200"/>
          <w:tab w:val="left" w:pos="4802"/>
        </w:tabs>
        <w:ind w:firstLine="420"/>
        <w:rPr>
          <w:rFonts w:cs="Times New Roman"/>
        </w:rPr>
      </w:pPr>
      <w:r>
        <w:rPr>
          <w:rFonts w:hint="eastAsia" w:cs="Times New Roman"/>
        </w:rPr>
        <w:t>【解题思路】</w:t>
      </w:r>
      <w:r>
        <w:rPr>
          <w:rFonts w:hint="eastAsia" w:cs="宋体"/>
        </w:rPr>
        <w:t>观察发现，题干中除了黑圆和白圆之外，存在两个面积不同的封闭空间，排除</w:t>
      </w:r>
      <w:r>
        <w:rPr>
          <w:rFonts w:cs="宋体"/>
        </w:rPr>
        <w:t>B</w:t>
      </w:r>
      <w:r>
        <w:rPr>
          <w:rFonts w:hint="eastAsia" w:cs="宋体"/>
        </w:rPr>
        <w:t>，其中，黑圆所在封闭空间的面积明显小于白圆所在封闭空间的面积。</w:t>
      </w:r>
      <w:r>
        <w:rPr>
          <w:rFonts w:hint="eastAsia" w:cs="Times New Roman"/>
        </w:rPr>
        <w:t>因此，选择</w:t>
      </w:r>
      <w:r>
        <w:rPr>
          <w:rFonts w:cs="Times New Roman"/>
        </w:rPr>
        <w:t>D</w:t>
      </w:r>
      <w:r>
        <w:rPr>
          <w:rFonts w:hint="eastAsia" w:cs="Times New Roman"/>
        </w:rPr>
        <w:t>选项。</w:t>
      </w:r>
    </w:p>
    <w:p>
      <w:pPr>
        <w:keepNext/>
        <w:keepLines/>
        <w:widowControl w:val="0"/>
        <w:tabs>
          <w:tab w:val="left" w:pos="4200"/>
        </w:tabs>
        <w:spacing w:before="280" w:after="290"/>
        <w:ind w:left="-2" w:leftChars="-1" w:firstLine="0" w:firstLineChars="0"/>
        <w:jc w:val="left"/>
        <w:outlineLvl w:val="4"/>
        <w:rPr>
          <w:rFonts w:ascii="宋体" w:hAnsi="宋体" w:eastAsia="黑体" w:cs="宋体"/>
          <w:b/>
          <w:bCs/>
          <w:kern w:val="2"/>
          <w:sz w:val="28"/>
          <w:szCs w:val="28"/>
        </w:rPr>
      </w:pPr>
      <w:r>
        <w:rPr>
          <w:rFonts w:hint="eastAsia" w:ascii="宋体" w:hAnsi="宋体" w:eastAsia="黑体" w:cs="宋体"/>
          <w:b/>
          <w:bCs/>
          <w:kern w:val="2"/>
          <w:sz w:val="28"/>
          <w:szCs w:val="28"/>
        </w:rPr>
        <w:t>【速记三】组成相同考位置</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题干图形元素组成相同时，优先看位置。</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如果有框架或者格子，优先考虑移动；</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如果图形整体或者局部方向发生变化，优先考虑转动。</w:t>
      </w:r>
    </w:p>
    <w:p>
      <w:pPr>
        <w:autoSpaceDE w:val="0"/>
        <w:autoSpaceDN w:val="0"/>
        <w:ind w:firstLine="420"/>
        <w:rPr>
          <w:szCs w:val="28"/>
        </w:rPr>
      </w:pPr>
      <w:r>
        <w:rPr>
          <w:rFonts w:hint="eastAsia" w:cs="Times New Roman"/>
          <w:kern w:val="2"/>
        </w:rPr>
        <w:t>【例】</w:t>
      </w:r>
      <w:r>
        <w:rPr>
          <w:rFonts w:hint="eastAsia" w:cs="Arial"/>
          <w:color w:val="000000"/>
        </w:rPr>
        <w:t>从所给四个选项中，选择最合适的一个填入问号处，使之呈现一定规律性：</w:t>
      </w:r>
    </w:p>
    <w:p>
      <w:pPr>
        <w:autoSpaceDE w:val="0"/>
        <w:autoSpaceDN w:val="0"/>
        <w:ind w:firstLine="420"/>
        <w:jc w:val="center"/>
        <w:rPr>
          <w:szCs w:val="28"/>
        </w:rPr>
      </w:pPr>
      <w:r>
        <w:rPr>
          <w:szCs w:val="28"/>
        </w:rPr>
        <w:drawing>
          <wp:inline distT="0" distB="0" distL="0" distR="0">
            <wp:extent cx="2369185" cy="2695575"/>
            <wp:effectExtent l="0" t="0" r="0" b="9525"/>
            <wp:docPr id="16" name="图片 807" descr="2018-联考题库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07" descr="2018-联考题库A-3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2369185" cy="2695575"/>
                    </a:xfrm>
                    <a:prstGeom prst="rect">
                      <a:avLst/>
                    </a:prstGeom>
                    <a:noFill/>
                    <a:ln>
                      <a:noFill/>
                    </a:ln>
                  </pic:spPr>
                </pic:pic>
              </a:graphicData>
            </a:graphic>
          </wp:inline>
        </w:drawing>
      </w:r>
    </w:p>
    <w:p>
      <w:pPr>
        <w:autoSpaceDE w:val="0"/>
        <w:autoSpaceDN w:val="0"/>
        <w:ind w:firstLine="420"/>
        <w:rPr>
          <w:szCs w:val="28"/>
        </w:rPr>
      </w:pPr>
      <w:r>
        <w:rPr>
          <w:rFonts w:hint="eastAsia"/>
          <w:szCs w:val="28"/>
        </w:rPr>
        <w:t>【答案】</w:t>
      </w:r>
      <w:r>
        <w:rPr>
          <w:szCs w:val="28"/>
        </w:rPr>
        <w:t>A</w:t>
      </w:r>
    </w:p>
    <w:p>
      <w:pPr>
        <w:autoSpaceDE w:val="0"/>
        <w:autoSpaceDN w:val="0"/>
        <w:ind w:firstLine="420"/>
        <w:rPr>
          <w:szCs w:val="28"/>
        </w:rPr>
      </w:pPr>
      <w:r>
        <w:rPr>
          <w:rFonts w:hint="eastAsia"/>
          <w:szCs w:val="28"/>
        </w:rPr>
        <w:t>【解题思路】每一行的图形变化规律均为图</w:t>
      </w:r>
      <w:r>
        <w:rPr>
          <w:szCs w:val="28"/>
        </w:rPr>
        <w:t>1</w:t>
      </w:r>
      <w:r>
        <w:rPr>
          <w:rFonts w:hint="eastAsia"/>
          <w:szCs w:val="28"/>
        </w:rPr>
        <w:t>旋转</w:t>
      </w:r>
      <w:r>
        <w:rPr>
          <w:szCs w:val="28"/>
        </w:rPr>
        <w:t>180</w:t>
      </w:r>
      <w:r>
        <w:rPr>
          <w:rFonts w:hint="eastAsia"/>
          <w:szCs w:val="28"/>
        </w:rPr>
        <w:t>度得到图</w:t>
      </w:r>
      <w:r>
        <w:rPr>
          <w:szCs w:val="28"/>
        </w:rPr>
        <w:t>2</w:t>
      </w:r>
      <w:r>
        <w:rPr>
          <w:rFonts w:hint="eastAsia"/>
          <w:szCs w:val="28"/>
        </w:rPr>
        <w:t>，图</w:t>
      </w:r>
      <w:r>
        <w:rPr>
          <w:szCs w:val="28"/>
        </w:rPr>
        <w:t>1</w:t>
      </w:r>
      <w:r>
        <w:rPr>
          <w:rFonts w:hint="eastAsia"/>
          <w:szCs w:val="28"/>
        </w:rPr>
        <w:t>左右翻转得到图</w:t>
      </w:r>
      <w:r>
        <w:rPr>
          <w:szCs w:val="28"/>
        </w:rPr>
        <w:t>3</w:t>
      </w:r>
      <w:r>
        <w:rPr>
          <w:rFonts w:hint="eastAsia"/>
          <w:szCs w:val="28"/>
        </w:rPr>
        <w:t>，依此规律，只有</w:t>
      </w:r>
      <w:r>
        <w:rPr>
          <w:szCs w:val="28"/>
        </w:rPr>
        <w:t>A</w:t>
      </w:r>
      <w:r>
        <w:rPr>
          <w:rFonts w:hint="eastAsia"/>
          <w:szCs w:val="28"/>
        </w:rPr>
        <w:t>项符合。因此，选择</w:t>
      </w:r>
      <w:r>
        <w:rPr>
          <w:szCs w:val="28"/>
        </w:rPr>
        <w:t>A</w:t>
      </w:r>
      <w:r>
        <w:rPr>
          <w:rFonts w:hint="eastAsia"/>
          <w:szCs w:val="28"/>
        </w:rPr>
        <w:t>选项。</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二、定义判断</w:t>
      </w:r>
    </w:p>
    <w:p>
      <w:pPr>
        <w:widowControl w:val="0"/>
        <w:tabs>
          <w:tab w:val="left" w:pos="4200"/>
        </w:tabs>
        <w:adjustRightInd w:val="0"/>
        <w:snapToGrid w:val="0"/>
        <w:spacing w:line="360" w:lineRule="auto"/>
        <w:ind w:firstLine="420" w:firstLineChars="0"/>
        <w:rPr>
          <w:rFonts w:cs="Times New Roman"/>
          <w:kern w:val="2"/>
          <w:szCs w:val="22"/>
        </w:rPr>
      </w:pPr>
      <w:r>
        <w:rPr>
          <w:rFonts w:hint="eastAsia" w:cs="Times New Roman"/>
          <w:kern w:val="2"/>
          <w:szCs w:val="22"/>
        </w:rPr>
        <w:t>定义判断常见的关键信息以及一些常用的搭配词语如下：</w:t>
      </w:r>
    </w:p>
    <w:tbl>
      <w:tblPr>
        <w:tblStyle w:val="6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8"/>
        <w:gridCol w:w="63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128"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bookmarkStart w:id="19" w:name="_Hlk528661587"/>
            <w:r>
              <w:rPr>
                <w:rFonts w:hint="eastAsia" w:cs="Times New Roman"/>
                <w:kern w:val="2"/>
                <w:szCs w:val="22"/>
              </w:rPr>
              <w:t>关键信息</w:t>
            </w:r>
          </w:p>
        </w:tc>
        <w:tc>
          <w:tcPr>
            <w:tcW w:w="6377"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特征词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128"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主体</w:t>
            </w:r>
          </w:p>
        </w:tc>
        <w:tc>
          <w:tcPr>
            <w:tcW w:w="6377"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行政主体、行政机关、法人、企业、个人、团体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128"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方式</w:t>
            </w:r>
          </w:p>
        </w:tc>
        <w:tc>
          <w:tcPr>
            <w:tcW w:w="6377"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通过……、利用……、根据……、用……、将……、受……影响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128"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目的</w:t>
            </w:r>
          </w:p>
        </w:tc>
        <w:tc>
          <w:tcPr>
            <w:tcW w:w="6377" w:type="dxa"/>
            <w:tcBorders>
              <w:top w:val="single" w:color="auto" w:sz="8" w:space="0"/>
              <w:left w:val="single" w:color="auto" w:sz="8" w:space="0"/>
              <w:bottom w:val="single" w:color="auto" w:sz="8" w:space="0"/>
              <w:right w:val="single" w:color="auto" w:sz="8" w:space="0"/>
            </w:tcBorders>
            <w:vAlign w:val="center"/>
          </w:tcPr>
          <w:p>
            <w:pPr>
              <w:widowControl w:val="0"/>
              <w:tabs>
                <w:tab w:val="left" w:pos="4200"/>
              </w:tabs>
              <w:ind w:firstLine="0" w:firstLineChars="0"/>
              <w:jc w:val="center"/>
              <w:rPr>
                <w:rFonts w:cs="Times New Roman"/>
                <w:kern w:val="2"/>
                <w:szCs w:val="22"/>
              </w:rPr>
            </w:pPr>
            <w:r>
              <w:rPr>
                <w:rFonts w:hint="eastAsia" w:cs="Times New Roman"/>
                <w:kern w:val="2"/>
                <w:szCs w:val="22"/>
              </w:rPr>
              <w:t>使……、从而……、实现……、以……、达到……、来……</w:t>
            </w:r>
          </w:p>
        </w:tc>
      </w:tr>
      <w:bookmarkEnd w:id="19"/>
    </w:tbl>
    <w:p>
      <w:pPr>
        <w:tabs>
          <w:tab w:val="left" w:pos="4802"/>
        </w:tabs>
        <w:ind w:firstLine="420"/>
      </w:pPr>
      <w:r>
        <w:rPr>
          <w:rFonts w:hint="eastAsia" w:cs="Times New Roman"/>
          <w:kern w:val="2"/>
          <w:szCs w:val="22"/>
        </w:rPr>
        <w:t>【例】</w:t>
      </w:r>
      <w:r>
        <w:rPr>
          <w:rFonts w:hint="eastAsia"/>
        </w:rPr>
        <w:t>组织学习，是指组织为了实现发展目标、提高核心竞争力而围绕信息或知识技能所采取的各种行动，是组织不断努力改变或重新设计自身以适应持续变化的环境的过程。</w:t>
      </w:r>
    </w:p>
    <w:p>
      <w:pPr>
        <w:tabs>
          <w:tab w:val="left" w:pos="4802"/>
        </w:tabs>
        <w:ind w:firstLine="420"/>
      </w:pPr>
      <w:r>
        <w:rPr>
          <w:rFonts w:hint="eastAsia"/>
        </w:rPr>
        <w:t>根据上述定义，以下属于组织学习的是：</w:t>
      </w:r>
    </w:p>
    <w:p>
      <w:pPr>
        <w:tabs>
          <w:tab w:val="left" w:pos="4802"/>
        </w:tabs>
        <w:ind w:firstLine="420"/>
      </w:pPr>
      <w:r>
        <w:t xml:space="preserve">A. </w:t>
      </w:r>
      <w:r>
        <w:rPr>
          <w:rFonts w:hint="eastAsia"/>
        </w:rPr>
        <w:t>我国某大型国企派人学习科技课程</w:t>
      </w:r>
    </w:p>
    <w:p>
      <w:pPr>
        <w:tabs>
          <w:tab w:val="left" w:pos="4802"/>
        </w:tabs>
        <w:ind w:firstLine="420"/>
      </w:pPr>
      <w:r>
        <w:t xml:space="preserve">B. </w:t>
      </w:r>
      <w:r>
        <w:rPr>
          <w:rFonts w:hint="eastAsia"/>
        </w:rPr>
        <w:t>李明为了晋升去参加周末管理课程</w:t>
      </w:r>
    </w:p>
    <w:p>
      <w:pPr>
        <w:tabs>
          <w:tab w:val="left" w:pos="4802"/>
        </w:tabs>
        <w:ind w:firstLine="420"/>
      </w:pPr>
      <w:r>
        <w:t xml:space="preserve">C. </w:t>
      </w:r>
      <w:r>
        <w:rPr>
          <w:rFonts w:hint="eastAsia"/>
        </w:rPr>
        <w:t>某外企工作团队节假日去三亚度假</w:t>
      </w:r>
    </w:p>
    <w:p>
      <w:pPr>
        <w:tabs>
          <w:tab w:val="left" w:pos="4802"/>
        </w:tabs>
        <w:ind w:firstLine="420"/>
      </w:pPr>
      <w:r>
        <w:t xml:space="preserve">D. </w:t>
      </w:r>
      <w:r>
        <w:rPr>
          <w:rFonts w:hint="eastAsia"/>
        </w:rPr>
        <w:t>某集团组织新进员工开展户外拓展</w:t>
      </w:r>
    </w:p>
    <w:p>
      <w:pPr>
        <w:tabs>
          <w:tab w:val="left" w:pos="4802"/>
        </w:tabs>
        <w:ind w:firstLine="420"/>
        <w:rPr>
          <w:rFonts w:cs="Times New Roman"/>
        </w:rPr>
      </w:pPr>
      <w:r>
        <w:rPr>
          <w:rFonts w:hint="eastAsia" w:cs="Times New Roman"/>
        </w:rPr>
        <w:t>【答案】</w:t>
      </w:r>
      <w:r>
        <w:rPr>
          <w:rFonts w:cs="Times New Roman"/>
        </w:rPr>
        <w:t>A</w:t>
      </w:r>
    </w:p>
    <w:p>
      <w:pPr>
        <w:tabs>
          <w:tab w:val="left" w:pos="4802"/>
        </w:tabs>
        <w:ind w:firstLine="420"/>
        <w:rPr>
          <w:rFonts w:cs="Times New Roman"/>
        </w:rPr>
      </w:pPr>
      <w:r>
        <w:rPr>
          <w:rFonts w:hint="eastAsia" w:cs="Times New Roman"/>
        </w:rPr>
        <w:t>【解题思路】关键信息：</w:t>
      </w:r>
      <w:r>
        <w:rPr>
          <w:rFonts w:hint="eastAsia" w:cs="Times New Roman"/>
          <w:kern w:val="2"/>
          <w:szCs w:val="22"/>
        </w:rPr>
        <w:t>①</w:t>
      </w:r>
      <w:r>
        <w:rPr>
          <w:rFonts w:hint="eastAsia"/>
        </w:rPr>
        <w:t>组织</w:t>
      </w:r>
      <w:r>
        <w:rPr>
          <w:rFonts w:hint="eastAsia" w:cs="Times New Roman"/>
        </w:rPr>
        <w:t>；</w:t>
      </w:r>
      <w:r>
        <w:rPr>
          <w:rFonts w:hint="eastAsia" w:cs="Times New Roman"/>
          <w:kern w:val="2"/>
          <w:szCs w:val="22"/>
        </w:rPr>
        <w:t>②</w:t>
      </w:r>
      <w:r>
        <w:rPr>
          <w:rFonts w:hint="eastAsia"/>
        </w:rPr>
        <w:t>围绕信息或知识技能所采取的各种行动。</w:t>
      </w:r>
      <w:r>
        <w:t>A</w:t>
      </w:r>
      <w:r>
        <w:rPr>
          <w:rFonts w:hint="eastAsia"/>
        </w:rPr>
        <w:t>项，国企属于</w:t>
      </w:r>
      <w:r>
        <w:rPr>
          <w:rFonts w:hint="eastAsia" w:cs="Times New Roman"/>
          <w:kern w:val="2"/>
          <w:szCs w:val="22"/>
        </w:rPr>
        <w:t>①</w:t>
      </w:r>
      <w:r>
        <w:rPr>
          <w:rFonts w:hint="eastAsia"/>
        </w:rPr>
        <w:t>，派人学习科技课程符合</w:t>
      </w:r>
      <w:r>
        <w:rPr>
          <w:rFonts w:hint="eastAsia" w:cs="Times New Roman"/>
          <w:kern w:val="2"/>
          <w:szCs w:val="22"/>
        </w:rPr>
        <w:t>②</w:t>
      </w:r>
      <w:r>
        <w:rPr>
          <w:rFonts w:hint="eastAsia"/>
        </w:rPr>
        <w:t>；</w:t>
      </w:r>
      <w:r>
        <w:t>B</w:t>
      </w:r>
      <w:r>
        <w:rPr>
          <w:rFonts w:hint="eastAsia"/>
        </w:rPr>
        <w:t>项，李明不属于</w:t>
      </w:r>
      <w:r>
        <w:rPr>
          <w:rFonts w:hint="eastAsia" w:cs="Times New Roman"/>
          <w:kern w:val="2"/>
          <w:szCs w:val="22"/>
        </w:rPr>
        <w:t>①</w:t>
      </w:r>
      <w:r>
        <w:rPr>
          <w:rFonts w:hint="eastAsia"/>
        </w:rPr>
        <w:t>；</w:t>
      </w:r>
      <w:r>
        <w:t>C</w:t>
      </w:r>
      <w:r>
        <w:rPr>
          <w:rFonts w:hint="eastAsia"/>
        </w:rPr>
        <w:t>项，去三亚度假不符合</w:t>
      </w:r>
      <w:r>
        <w:rPr>
          <w:rFonts w:hint="eastAsia" w:cs="Times New Roman"/>
          <w:kern w:val="2"/>
          <w:szCs w:val="22"/>
        </w:rPr>
        <w:t>②</w:t>
      </w:r>
      <w:r>
        <w:rPr>
          <w:rFonts w:hint="eastAsia"/>
        </w:rPr>
        <w:t>；</w:t>
      </w:r>
      <w:r>
        <w:t>D</w:t>
      </w:r>
      <w:r>
        <w:rPr>
          <w:rFonts w:hint="eastAsia"/>
        </w:rPr>
        <w:t>项，开展户外拓展不符合</w:t>
      </w:r>
      <w:r>
        <w:rPr>
          <w:rFonts w:hint="eastAsia" w:cs="Times New Roman"/>
          <w:kern w:val="2"/>
          <w:szCs w:val="22"/>
        </w:rPr>
        <w:t>②</w:t>
      </w:r>
      <w:r>
        <w:rPr>
          <w:rFonts w:hint="eastAsia"/>
        </w:rPr>
        <w:t>。</w:t>
      </w:r>
      <w:r>
        <w:rPr>
          <w:rFonts w:hint="eastAsia" w:cs="Times New Roman"/>
        </w:rPr>
        <w:t>因此，选择</w:t>
      </w:r>
      <w:r>
        <w:rPr>
          <w:rFonts w:cs="Times New Roman"/>
        </w:rPr>
        <w:t>A</w:t>
      </w:r>
      <w:r>
        <w:rPr>
          <w:rFonts w:hint="eastAsia" w:cs="Times New Roman"/>
        </w:rPr>
        <w:t>选项。</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三、类比推理</w:t>
      </w:r>
    </w:p>
    <w:p>
      <w:pPr>
        <w:keepNext/>
        <w:keepLines/>
        <w:widowControl w:val="0"/>
        <w:tabs>
          <w:tab w:val="left" w:pos="420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【速记一】对应关系</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功能对应：主要功能、次要功能。如：白醋∶调味∶消毒。白醋的主要功能为调味，次要功能为消毒。</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材料对应：物品生产过程中用到的原材料。例如：薄荷脑</w:t>
      </w:r>
      <w:r>
        <w:rPr>
          <w:rFonts w:hint="eastAsia" w:ascii="宋体" w:hAnsi="宋体" w:cs="宋体"/>
          <w:kern w:val="2"/>
        </w:rPr>
        <w:t>∶</w:t>
      </w:r>
      <w:r>
        <w:rPr>
          <w:rFonts w:hint="eastAsia" w:cs="Times New Roman"/>
          <w:kern w:val="2"/>
        </w:rPr>
        <w:t>风油精。</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配套使用：两个物品在生活中通常搭配使用。例如：钢笔</w:t>
      </w:r>
      <w:r>
        <w:rPr>
          <w:rFonts w:hint="eastAsia" w:ascii="宋体" w:hAnsi="宋体" w:cs="宋体"/>
          <w:kern w:val="2"/>
        </w:rPr>
        <w:t>∶墨水。</w:t>
      </w:r>
    </w:p>
    <w:p>
      <w:pPr>
        <w:tabs>
          <w:tab w:val="left" w:pos="4620"/>
        </w:tabs>
        <w:ind w:firstLine="420"/>
        <w:rPr>
          <w:rFonts w:cs="Times New Roman"/>
        </w:rPr>
      </w:pPr>
      <w:r>
        <w:rPr>
          <w:rFonts w:hint="eastAsia" w:cs="Times New Roman"/>
          <w:kern w:val="2"/>
          <w:szCs w:val="22"/>
        </w:rPr>
        <w:t>【例】</w:t>
      </w:r>
      <w:r>
        <w:rPr>
          <w:rFonts w:hint="eastAsia" w:cs="Times New Roman"/>
        </w:rPr>
        <w:t>面粉∶面包∶充饥</w:t>
      </w:r>
    </w:p>
    <w:p>
      <w:pPr>
        <w:tabs>
          <w:tab w:val="left" w:pos="4620"/>
        </w:tabs>
        <w:ind w:firstLine="420"/>
        <w:rPr>
          <w:rFonts w:cs="Times New Roman"/>
        </w:rPr>
      </w:pPr>
      <w:r>
        <w:rPr>
          <w:rFonts w:cs="Times New Roman"/>
        </w:rPr>
        <w:t xml:space="preserve">A. </w:t>
      </w:r>
      <w:r>
        <w:rPr>
          <w:rFonts w:hint="eastAsia" w:cs="Times New Roman"/>
        </w:rPr>
        <w:t>芦苇∶纸∶书写</w:t>
      </w:r>
      <w:r>
        <w:rPr>
          <w:rFonts w:cs="Times New Roman"/>
        </w:rPr>
        <w:tab/>
      </w:r>
      <w:r>
        <w:rPr>
          <w:rFonts w:cs="Times New Roman"/>
        </w:rPr>
        <w:t xml:space="preserve">B. </w:t>
      </w:r>
      <w:r>
        <w:rPr>
          <w:rFonts w:hint="eastAsia" w:cs="Times New Roman"/>
        </w:rPr>
        <w:t>黄金∶戒指∶婚戒</w:t>
      </w:r>
    </w:p>
    <w:p>
      <w:pPr>
        <w:tabs>
          <w:tab w:val="left" w:pos="4620"/>
        </w:tabs>
        <w:ind w:firstLine="420"/>
        <w:rPr>
          <w:rFonts w:cs="Times New Roman"/>
        </w:rPr>
      </w:pPr>
      <w:r>
        <w:rPr>
          <w:rFonts w:cs="Times New Roman"/>
        </w:rPr>
        <w:t xml:space="preserve">C. </w:t>
      </w:r>
      <w:r>
        <w:rPr>
          <w:rFonts w:hint="eastAsia" w:cs="Times New Roman"/>
        </w:rPr>
        <w:t>轮胎∶汽车∶运输</w:t>
      </w:r>
      <w:r>
        <w:rPr>
          <w:rFonts w:cs="Times New Roman"/>
        </w:rPr>
        <w:tab/>
      </w:r>
      <w:r>
        <w:rPr>
          <w:rFonts w:cs="Times New Roman"/>
        </w:rPr>
        <w:t xml:space="preserve">D. </w:t>
      </w:r>
      <w:r>
        <w:rPr>
          <w:rFonts w:hint="eastAsia" w:cs="Times New Roman"/>
        </w:rPr>
        <w:t>琉璃∶屏风∶装饰</w:t>
      </w:r>
    </w:p>
    <w:p>
      <w:pPr>
        <w:tabs>
          <w:tab w:val="left" w:pos="4620"/>
        </w:tabs>
        <w:ind w:firstLine="420"/>
        <w:rPr>
          <w:rFonts w:cs="Times New Roman"/>
        </w:rPr>
      </w:pPr>
      <w:r>
        <w:rPr>
          <w:rFonts w:hint="eastAsia" w:cs="Times New Roman"/>
        </w:rPr>
        <w:t>【答案】</w:t>
      </w:r>
      <w:r>
        <w:rPr>
          <w:rFonts w:cs="Times New Roman"/>
        </w:rPr>
        <w:t>D</w:t>
      </w:r>
    </w:p>
    <w:p>
      <w:pPr>
        <w:tabs>
          <w:tab w:val="left" w:pos="4620"/>
        </w:tabs>
        <w:ind w:firstLine="420"/>
        <w:rPr>
          <w:rFonts w:cs="Times New Roman"/>
        </w:rPr>
      </w:pPr>
      <w:r>
        <w:rPr>
          <w:rFonts w:hint="eastAsia" w:cs="Times New Roman"/>
        </w:rPr>
        <w:t>【解题思路】</w:t>
      </w:r>
      <w:r>
        <w:rPr>
          <w:rFonts w:hint="eastAsia" w:ascii="宋体" w:hAnsi="宋体"/>
          <w:szCs w:val="28"/>
        </w:rPr>
        <w:t>“</w:t>
      </w:r>
      <w:r>
        <w:rPr>
          <w:rFonts w:hint="eastAsia"/>
          <w:szCs w:val="28"/>
        </w:rPr>
        <w:t>面粉</w:t>
      </w:r>
      <w:r>
        <w:rPr>
          <w:rFonts w:hint="eastAsia" w:ascii="宋体" w:hAnsi="宋体"/>
          <w:szCs w:val="28"/>
        </w:rPr>
        <w:t>”</w:t>
      </w:r>
      <w:r>
        <w:rPr>
          <w:rFonts w:hint="eastAsia"/>
          <w:szCs w:val="28"/>
        </w:rPr>
        <w:t>是制作</w:t>
      </w:r>
      <w:r>
        <w:rPr>
          <w:rFonts w:hint="eastAsia" w:ascii="宋体" w:hAnsi="宋体"/>
          <w:szCs w:val="28"/>
        </w:rPr>
        <w:t>“</w:t>
      </w:r>
      <w:r>
        <w:rPr>
          <w:rFonts w:hint="eastAsia"/>
          <w:szCs w:val="28"/>
        </w:rPr>
        <w:t>面包</w:t>
      </w:r>
      <w:r>
        <w:rPr>
          <w:rFonts w:hint="eastAsia" w:ascii="宋体" w:hAnsi="宋体"/>
          <w:szCs w:val="28"/>
        </w:rPr>
        <w:t>”</w:t>
      </w:r>
      <w:r>
        <w:rPr>
          <w:rFonts w:hint="eastAsia"/>
          <w:szCs w:val="28"/>
        </w:rPr>
        <w:t>的原材料，二者属于原材料对应关系；</w:t>
      </w:r>
      <w:r>
        <w:rPr>
          <w:rFonts w:hint="eastAsia" w:ascii="宋体" w:hAnsi="宋体"/>
          <w:szCs w:val="28"/>
        </w:rPr>
        <w:t>“</w:t>
      </w:r>
      <w:r>
        <w:rPr>
          <w:rFonts w:hint="eastAsia"/>
          <w:szCs w:val="28"/>
        </w:rPr>
        <w:t>面包</w:t>
      </w:r>
      <w:r>
        <w:rPr>
          <w:rFonts w:hint="eastAsia" w:ascii="宋体" w:hAnsi="宋体"/>
          <w:szCs w:val="28"/>
        </w:rPr>
        <w:t>”</w:t>
      </w:r>
      <w:r>
        <w:rPr>
          <w:rFonts w:hint="eastAsia"/>
          <w:szCs w:val="28"/>
        </w:rPr>
        <w:t>可以用来</w:t>
      </w:r>
      <w:r>
        <w:rPr>
          <w:rFonts w:hint="eastAsia" w:ascii="宋体" w:hAnsi="宋体"/>
          <w:szCs w:val="28"/>
        </w:rPr>
        <w:t>“</w:t>
      </w:r>
      <w:r>
        <w:rPr>
          <w:rFonts w:hint="eastAsia"/>
          <w:szCs w:val="28"/>
        </w:rPr>
        <w:t>充饥</w:t>
      </w:r>
      <w:r>
        <w:rPr>
          <w:rFonts w:hint="eastAsia" w:ascii="宋体" w:hAnsi="宋体"/>
          <w:szCs w:val="28"/>
        </w:rPr>
        <w:t>”</w:t>
      </w:r>
      <w:r>
        <w:rPr>
          <w:rFonts w:hint="eastAsia"/>
          <w:szCs w:val="28"/>
        </w:rPr>
        <w:t>，二者属于功能对应关系。</w:t>
      </w:r>
      <w:r>
        <w:rPr>
          <w:szCs w:val="28"/>
        </w:rPr>
        <w:t>D</w:t>
      </w:r>
      <w:r>
        <w:rPr>
          <w:rFonts w:hint="eastAsia"/>
          <w:szCs w:val="28"/>
        </w:rPr>
        <w:t>项，</w:t>
      </w:r>
      <w:r>
        <w:rPr>
          <w:rFonts w:hint="eastAsia" w:ascii="宋体" w:hAnsi="宋体"/>
          <w:szCs w:val="28"/>
        </w:rPr>
        <w:t>“</w:t>
      </w:r>
      <w:r>
        <w:rPr>
          <w:rFonts w:hint="eastAsia"/>
          <w:szCs w:val="28"/>
        </w:rPr>
        <w:t>琉璃</w:t>
      </w:r>
      <w:r>
        <w:rPr>
          <w:rFonts w:hint="eastAsia" w:ascii="宋体" w:hAnsi="宋体"/>
          <w:szCs w:val="28"/>
        </w:rPr>
        <w:t>”</w:t>
      </w:r>
      <w:r>
        <w:rPr>
          <w:rFonts w:hint="eastAsia"/>
          <w:szCs w:val="28"/>
        </w:rPr>
        <w:t>是制造</w:t>
      </w:r>
      <w:r>
        <w:rPr>
          <w:rFonts w:hint="eastAsia" w:ascii="宋体" w:hAnsi="宋体"/>
          <w:szCs w:val="28"/>
        </w:rPr>
        <w:t>“</w:t>
      </w:r>
      <w:r>
        <w:rPr>
          <w:rFonts w:hint="eastAsia"/>
          <w:szCs w:val="28"/>
        </w:rPr>
        <w:t>屏风</w:t>
      </w:r>
      <w:r>
        <w:rPr>
          <w:rFonts w:hint="eastAsia" w:ascii="宋体" w:hAnsi="宋体"/>
          <w:szCs w:val="28"/>
        </w:rPr>
        <w:t>”</w:t>
      </w:r>
      <w:r>
        <w:rPr>
          <w:rFonts w:hint="eastAsia"/>
          <w:szCs w:val="28"/>
        </w:rPr>
        <w:t>的原材料，</w:t>
      </w:r>
      <w:r>
        <w:rPr>
          <w:rFonts w:hint="eastAsia" w:ascii="宋体" w:hAnsi="宋体"/>
          <w:szCs w:val="28"/>
        </w:rPr>
        <w:t>“</w:t>
      </w:r>
      <w:r>
        <w:rPr>
          <w:rFonts w:hint="eastAsia"/>
          <w:szCs w:val="28"/>
        </w:rPr>
        <w:t>屏风</w:t>
      </w:r>
      <w:r>
        <w:rPr>
          <w:rFonts w:hint="eastAsia" w:ascii="宋体" w:hAnsi="宋体"/>
          <w:szCs w:val="28"/>
        </w:rPr>
        <w:t>”</w:t>
      </w:r>
      <w:r>
        <w:rPr>
          <w:rFonts w:hint="eastAsia"/>
          <w:szCs w:val="28"/>
        </w:rPr>
        <w:t>可以用来</w:t>
      </w:r>
      <w:r>
        <w:rPr>
          <w:rFonts w:hint="eastAsia" w:ascii="宋体" w:hAnsi="宋体"/>
          <w:szCs w:val="28"/>
        </w:rPr>
        <w:t>“</w:t>
      </w:r>
      <w:r>
        <w:rPr>
          <w:rFonts w:hint="eastAsia"/>
          <w:szCs w:val="28"/>
        </w:rPr>
        <w:t>装饰</w:t>
      </w:r>
      <w:r>
        <w:rPr>
          <w:rFonts w:hint="eastAsia" w:ascii="宋体" w:hAnsi="宋体"/>
          <w:szCs w:val="28"/>
        </w:rPr>
        <w:t>”</w:t>
      </w:r>
      <w:r>
        <w:rPr>
          <w:rFonts w:hint="eastAsia"/>
          <w:szCs w:val="28"/>
        </w:rPr>
        <w:t>。因此，选择</w:t>
      </w:r>
      <w:r>
        <w:rPr>
          <w:szCs w:val="28"/>
        </w:rPr>
        <w:t>D</w:t>
      </w:r>
      <w:r>
        <w:rPr>
          <w:rFonts w:hint="eastAsia"/>
          <w:szCs w:val="28"/>
        </w:rPr>
        <w:t>选项。</w:t>
      </w:r>
    </w:p>
    <w:p>
      <w:pPr>
        <w:keepNext/>
        <w:keepLines/>
        <w:widowControl w:val="0"/>
        <w:tabs>
          <w:tab w:val="left" w:pos="4200"/>
          <w:tab w:val="left" w:pos="462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【速记二】包含关系</w:t>
      </w:r>
    </w:p>
    <w:p>
      <w:pPr>
        <w:widowControl w:val="0"/>
        <w:pBdr>
          <w:top w:val="single" w:color="auto" w:sz="4" w:space="1"/>
          <w:left w:val="single" w:color="auto" w:sz="4" w:space="4"/>
          <w:bottom w:val="single" w:color="auto" w:sz="4" w:space="1"/>
          <w:right w:val="single" w:color="auto" w:sz="4" w:space="4"/>
        </w:pBdr>
        <w:tabs>
          <w:tab w:val="left" w:pos="4200"/>
          <w:tab w:val="left" w:pos="4620"/>
        </w:tabs>
        <w:ind w:firstLine="420" w:firstLineChars="0"/>
      </w:pPr>
      <w:r>
        <w:rPr>
          <w:rFonts w:hint="eastAsia"/>
        </w:rPr>
        <w:t>包含关系主要包含两种：</w:t>
      </w:r>
    </w:p>
    <w:p>
      <w:pPr>
        <w:widowControl w:val="0"/>
        <w:pBdr>
          <w:top w:val="single" w:color="auto" w:sz="4" w:space="1"/>
          <w:left w:val="single" w:color="auto" w:sz="4" w:space="4"/>
          <w:bottom w:val="single" w:color="auto" w:sz="4" w:space="1"/>
          <w:right w:val="single" w:color="auto" w:sz="4" w:space="4"/>
        </w:pBdr>
        <w:tabs>
          <w:tab w:val="left" w:pos="4200"/>
          <w:tab w:val="left" w:pos="4620"/>
        </w:tabs>
        <w:ind w:firstLine="420" w:firstLineChars="0"/>
      </w:pPr>
      <w:r>
        <w:t xml:space="preserve">1. </w:t>
      </w:r>
      <w:r>
        <w:rPr>
          <w:rFonts w:hint="eastAsia"/>
        </w:rPr>
        <w:t>种属关系：</w:t>
      </w:r>
      <w:r>
        <w:t>A</w:t>
      </w:r>
      <w:r>
        <w:rPr>
          <w:rFonts w:hint="eastAsia"/>
        </w:rPr>
        <w:t>是一种</w:t>
      </w:r>
      <w:r>
        <w:t>B</w:t>
      </w:r>
      <w:r>
        <w:rPr>
          <w:rFonts w:hint="eastAsia"/>
        </w:rPr>
        <w:t>。如：</w:t>
      </w:r>
      <w:r>
        <w:rPr>
          <w:rFonts w:hint="eastAsia" w:cs="Times New Roman"/>
          <w:szCs w:val="22"/>
        </w:rPr>
        <w:t>儿童</w:t>
      </w:r>
      <w:r>
        <w:rPr>
          <w:rFonts w:hint="eastAsia" w:ascii="宋体" w:hAnsi="宋体" w:cs="宋体"/>
          <w:szCs w:val="22"/>
        </w:rPr>
        <w:t>∶</w:t>
      </w:r>
      <w:r>
        <w:rPr>
          <w:rFonts w:hint="eastAsia" w:cs="Times New Roman"/>
          <w:szCs w:val="22"/>
        </w:rPr>
        <w:t>女童</w:t>
      </w:r>
      <w:r>
        <w:rPr>
          <w:rFonts w:hint="eastAsia" w:ascii="宋体" w:hAnsi="宋体" w:cs="宋体"/>
          <w:szCs w:val="22"/>
        </w:rPr>
        <w:t>∶</w:t>
      </w:r>
      <w:r>
        <w:rPr>
          <w:rFonts w:hint="eastAsia" w:cs="Times New Roman"/>
          <w:szCs w:val="22"/>
        </w:rPr>
        <w:t>未成年；</w:t>
      </w:r>
      <w:r>
        <w:rPr>
          <w:rFonts w:hint="eastAsia" w:cs="Times New Roman"/>
        </w:rPr>
        <w:t>虚数∶复数。</w:t>
      </w:r>
    </w:p>
    <w:p>
      <w:pPr>
        <w:widowControl w:val="0"/>
        <w:pBdr>
          <w:top w:val="single" w:color="auto" w:sz="4" w:space="1"/>
          <w:left w:val="single" w:color="auto" w:sz="4" w:space="4"/>
          <w:bottom w:val="single" w:color="auto" w:sz="4" w:space="1"/>
          <w:right w:val="single" w:color="auto" w:sz="4" w:space="4"/>
        </w:pBdr>
        <w:tabs>
          <w:tab w:val="left" w:pos="4200"/>
          <w:tab w:val="left" w:pos="4620"/>
        </w:tabs>
        <w:ind w:firstLine="420" w:firstLineChars="0"/>
        <w:rPr>
          <w:rFonts w:cs="Times New Roman"/>
          <w:kern w:val="2"/>
        </w:rPr>
      </w:pPr>
      <w:r>
        <w:t xml:space="preserve">2. </w:t>
      </w:r>
      <w:r>
        <w:rPr>
          <w:rFonts w:hint="eastAsia"/>
        </w:rPr>
        <w:t>组成关系：</w:t>
      </w:r>
      <w:r>
        <w:t>A</w:t>
      </w:r>
      <w:r>
        <w:rPr>
          <w:rFonts w:hint="eastAsia"/>
        </w:rPr>
        <w:t>是</w:t>
      </w:r>
      <w:r>
        <w:t>B</w:t>
      </w:r>
      <w:r>
        <w:rPr>
          <w:rFonts w:hint="eastAsia"/>
        </w:rPr>
        <w:t>的组成部分。如：</w:t>
      </w:r>
      <w:r>
        <w:rPr>
          <w:rFonts w:hint="eastAsia"/>
          <w:szCs w:val="28"/>
        </w:rPr>
        <w:t>笔画</w:t>
      </w:r>
      <w:r>
        <w:rPr>
          <w:rFonts w:hint="eastAsia" w:ascii="宋体" w:hAnsi="宋体" w:cs="Arial"/>
          <w:color w:val="000000"/>
        </w:rPr>
        <w:t>∶</w:t>
      </w:r>
      <w:r>
        <w:rPr>
          <w:rFonts w:hint="eastAsia"/>
          <w:szCs w:val="28"/>
        </w:rPr>
        <w:t>汉字；</w:t>
      </w:r>
      <w:r>
        <w:rPr>
          <w:rFonts w:hint="eastAsia" w:cs="Times New Roman"/>
          <w:szCs w:val="22"/>
        </w:rPr>
        <w:t>肥肉</w:t>
      </w:r>
      <w:r>
        <w:rPr>
          <w:rFonts w:hint="eastAsia" w:ascii="宋体" w:hAnsi="宋体" w:cs="宋体"/>
          <w:szCs w:val="22"/>
        </w:rPr>
        <w:t>∶</w:t>
      </w:r>
      <w:r>
        <w:rPr>
          <w:rFonts w:hint="eastAsia" w:cs="Times New Roman"/>
          <w:szCs w:val="22"/>
        </w:rPr>
        <w:t>脂肪。</w:t>
      </w:r>
    </w:p>
    <w:p>
      <w:pPr>
        <w:tabs>
          <w:tab w:val="left" w:pos="4620"/>
        </w:tabs>
        <w:autoSpaceDE w:val="0"/>
        <w:autoSpaceDN w:val="0"/>
        <w:ind w:firstLine="420"/>
        <w:rPr>
          <w:szCs w:val="28"/>
        </w:rPr>
      </w:pPr>
      <w:r>
        <w:rPr>
          <w:rFonts w:hint="eastAsia" w:cs="Times New Roman"/>
          <w:kern w:val="2"/>
          <w:szCs w:val="22"/>
        </w:rPr>
        <w:t>【例】</w:t>
      </w:r>
      <w:r>
        <w:rPr>
          <w:rFonts w:hint="eastAsia"/>
          <w:szCs w:val="28"/>
        </w:rPr>
        <w:t>建筑</w:t>
      </w:r>
      <w:r>
        <w:rPr>
          <w:rFonts w:hint="eastAsia" w:ascii="宋体" w:hAnsi="宋体" w:cs="Arial"/>
          <w:color w:val="000000"/>
        </w:rPr>
        <w:t>∶</w:t>
      </w:r>
      <w:r>
        <w:rPr>
          <w:rFonts w:hint="eastAsia"/>
          <w:szCs w:val="28"/>
        </w:rPr>
        <w:t>房子</w:t>
      </w:r>
      <w:r>
        <w:rPr>
          <w:rFonts w:hint="eastAsia" w:ascii="宋体" w:hAnsi="宋体" w:cs="Arial"/>
          <w:color w:val="000000"/>
        </w:rPr>
        <w:t>∶</w:t>
      </w:r>
      <w:r>
        <w:rPr>
          <w:rFonts w:hint="eastAsia"/>
          <w:szCs w:val="28"/>
        </w:rPr>
        <w:t>房间</w:t>
      </w:r>
    </w:p>
    <w:p>
      <w:pPr>
        <w:tabs>
          <w:tab w:val="left" w:pos="4620"/>
        </w:tabs>
        <w:autoSpaceDE w:val="0"/>
        <w:autoSpaceDN w:val="0"/>
        <w:ind w:firstLine="420"/>
        <w:rPr>
          <w:szCs w:val="28"/>
        </w:rPr>
      </w:pPr>
      <w:r>
        <w:rPr>
          <w:szCs w:val="28"/>
        </w:rPr>
        <w:t xml:space="preserve">A. </w:t>
      </w:r>
      <w:r>
        <w:rPr>
          <w:rFonts w:hint="eastAsia"/>
          <w:szCs w:val="28"/>
        </w:rPr>
        <w:t>汽车</w:t>
      </w:r>
      <w:r>
        <w:rPr>
          <w:rFonts w:hint="eastAsia" w:ascii="宋体" w:hAnsi="宋体" w:cs="Arial"/>
          <w:color w:val="000000"/>
        </w:rPr>
        <w:t>∶</w:t>
      </w:r>
      <w:r>
        <w:rPr>
          <w:rFonts w:hint="eastAsia"/>
          <w:szCs w:val="28"/>
        </w:rPr>
        <w:t>越野车</w:t>
      </w:r>
      <w:r>
        <w:rPr>
          <w:rFonts w:hint="eastAsia" w:ascii="宋体" w:hAnsi="宋体" w:cs="Arial"/>
          <w:color w:val="000000"/>
        </w:rPr>
        <w:t>∶</w:t>
      </w:r>
      <w:r>
        <w:rPr>
          <w:rFonts w:hint="eastAsia"/>
          <w:szCs w:val="28"/>
        </w:rPr>
        <w:t>车窗</w:t>
      </w:r>
      <w:r>
        <w:rPr>
          <w:szCs w:val="28"/>
        </w:rPr>
        <w:tab/>
      </w:r>
      <w:r>
        <w:rPr>
          <w:szCs w:val="28"/>
        </w:rPr>
        <w:t xml:space="preserve">B. </w:t>
      </w:r>
      <w:r>
        <w:rPr>
          <w:rFonts w:hint="eastAsia"/>
          <w:szCs w:val="28"/>
        </w:rPr>
        <w:t>电器</w:t>
      </w:r>
      <w:r>
        <w:rPr>
          <w:rFonts w:hint="eastAsia" w:ascii="宋体" w:hAnsi="宋体" w:cs="Arial"/>
          <w:color w:val="000000"/>
        </w:rPr>
        <w:t>∶</w:t>
      </w:r>
      <w:r>
        <w:rPr>
          <w:rFonts w:hint="eastAsia"/>
          <w:szCs w:val="28"/>
        </w:rPr>
        <w:t>电视机</w:t>
      </w:r>
      <w:r>
        <w:rPr>
          <w:rFonts w:hint="eastAsia" w:ascii="宋体" w:hAnsi="宋体" w:cs="Arial"/>
          <w:color w:val="000000"/>
        </w:rPr>
        <w:t>∶</w:t>
      </w:r>
      <w:r>
        <w:rPr>
          <w:rFonts w:hint="eastAsia"/>
          <w:szCs w:val="28"/>
        </w:rPr>
        <w:t>屏幕</w:t>
      </w:r>
    </w:p>
    <w:p>
      <w:pPr>
        <w:tabs>
          <w:tab w:val="left" w:pos="4620"/>
        </w:tabs>
        <w:autoSpaceDE w:val="0"/>
        <w:autoSpaceDN w:val="0"/>
        <w:ind w:firstLine="420"/>
        <w:rPr>
          <w:szCs w:val="28"/>
        </w:rPr>
      </w:pPr>
      <w:r>
        <w:rPr>
          <w:szCs w:val="28"/>
        </w:rPr>
        <w:t xml:space="preserve">C. </w:t>
      </w:r>
      <w:r>
        <w:rPr>
          <w:rFonts w:hint="eastAsia"/>
          <w:szCs w:val="28"/>
        </w:rPr>
        <w:t>医院</w:t>
      </w:r>
      <w:r>
        <w:rPr>
          <w:rFonts w:hint="eastAsia" w:ascii="宋体" w:hAnsi="宋体" w:cs="Arial"/>
          <w:color w:val="000000"/>
        </w:rPr>
        <w:t>∶</w:t>
      </w:r>
      <w:r>
        <w:rPr>
          <w:rFonts w:hint="eastAsia"/>
          <w:szCs w:val="28"/>
        </w:rPr>
        <w:t>私立医院</w:t>
      </w:r>
      <w:r>
        <w:rPr>
          <w:rFonts w:hint="eastAsia" w:ascii="宋体" w:hAnsi="宋体" w:cs="Arial"/>
          <w:color w:val="000000"/>
        </w:rPr>
        <w:t>∶</w:t>
      </w:r>
      <w:r>
        <w:rPr>
          <w:rFonts w:hint="eastAsia"/>
          <w:szCs w:val="28"/>
        </w:rPr>
        <w:t>医生</w:t>
      </w:r>
      <w:r>
        <w:rPr>
          <w:szCs w:val="28"/>
        </w:rPr>
        <w:tab/>
      </w:r>
      <w:r>
        <w:rPr>
          <w:szCs w:val="28"/>
        </w:rPr>
        <w:t xml:space="preserve">D. </w:t>
      </w:r>
      <w:r>
        <w:rPr>
          <w:rFonts w:hint="eastAsia"/>
          <w:szCs w:val="28"/>
        </w:rPr>
        <w:t>餐具</w:t>
      </w:r>
      <w:r>
        <w:rPr>
          <w:rFonts w:hint="eastAsia" w:ascii="宋体" w:hAnsi="宋体" w:cs="Arial"/>
          <w:color w:val="000000"/>
        </w:rPr>
        <w:t>∶</w:t>
      </w:r>
      <w:r>
        <w:rPr>
          <w:rFonts w:hint="eastAsia"/>
          <w:szCs w:val="28"/>
        </w:rPr>
        <w:t>盘子</w:t>
      </w:r>
      <w:r>
        <w:rPr>
          <w:rFonts w:hint="eastAsia" w:ascii="宋体" w:hAnsi="宋体" w:cs="Arial"/>
          <w:color w:val="000000"/>
        </w:rPr>
        <w:t>∶</w:t>
      </w:r>
      <w:r>
        <w:rPr>
          <w:rFonts w:hint="eastAsia"/>
          <w:szCs w:val="28"/>
        </w:rPr>
        <w:t>筷子</w:t>
      </w:r>
    </w:p>
    <w:p>
      <w:pPr>
        <w:autoSpaceDE w:val="0"/>
        <w:autoSpaceDN w:val="0"/>
        <w:ind w:firstLine="420"/>
        <w:rPr>
          <w:szCs w:val="28"/>
        </w:rPr>
      </w:pPr>
      <w:r>
        <w:rPr>
          <w:rFonts w:hint="eastAsia"/>
          <w:szCs w:val="28"/>
        </w:rPr>
        <w:t>【答案】</w:t>
      </w:r>
      <w:r>
        <w:rPr>
          <w:szCs w:val="28"/>
        </w:rPr>
        <w:t>B</w:t>
      </w:r>
    </w:p>
    <w:p>
      <w:pPr>
        <w:autoSpaceDE w:val="0"/>
        <w:autoSpaceDN w:val="0"/>
        <w:ind w:firstLine="420"/>
        <w:rPr>
          <w:szCs w:val="28"/>
        </w:rPr>
      </w:pPr>
      <w:r>
        <w:rPr>
          <w:rFonts w:hint="eastAsia"/>
          <w:szCs w:val="28"/>
        </w:rPr>
        <w:t>【解题思路】</w:t>
      </w:r>
      <w:r>
        <w:rPr>
          <w:rFonts w:hint="eastAsia" w:ascii="宋体" w:hAnsi="宋体"/>
          <w:szCs w:val="28"/>
        </w:rPr>
        <w:t>“</w:t>
      </w:r>
      <w:r>
        <w:rPr>
          <w:rFonts w:hint="eastAsia"/>
          <w:szCs w:val="28"/>
        </w:rPr>
        <w:t>房子</w:t>
      </w:r>
      <w:r>
        <w:rPr>
          <w:rFonts w:hint="eastAsia" w:ascii="宋体" w:hAnsi="宋体"/>
          <w:szCs w:val="28"/>
        </w:rPr>
        <w:t>”</w:t>
      </w:r>
      <w:r>
        <w:rPr>
          <w:rFonts w:hint="eastAsia"/>
          <w:szCs w:val="28"/>
        </w:rPr>
        <w:t>是一种</w:t>
      </w:r>
      <w:r>
        <w:rPr>
          <w:rFonts w:hint="eastAsia" w:ascii="宋体" w:hAnsi="宋体"/>
          <w:szCs w:val="28"/>
        </w:rPr>
        <w:t>“</w:t>
      </w:r>
      <w:r>
        <w:rPr>
          <w:rFonts w:hint="eastAsia"/>
          <w:szCs w:val="28"/>
        </w:rPr>
        <w:t>建筑</w:t>
      </w:r>
      <w:r>
        <w:rPr>
          <w:rFonts w:hint="eastAsia" w:ascii="宋体" w:hAnsi="宋体"/>
          <w:szCs w:val="28"/>
        </w:rPr>
        <w:t>”</w:t>
      </w:r>
      <w:r>
        <w:rPr>
          <w:rFonts w:hint="eastAsia"/>
          <w:szCs w:val="28"/>
        </w:rPr>
        <w:t>，二者是种属关系，</w:t>
      </w:r>
      <w:r>
        <w:rPr>
          <w:rFonts w:hint="eastAsia" w:ascii="宋体" w:hAnsi="宋体"/>
          <w:szCs w:val="28"/>
        </w:rPr>
        <w:t>“</w:t>
      </w:r>
      <w:r>
        <w:rPr>
          <w:rFonts w:hint="eastAsia"/>
          <w:szCs w:val="28"/>
        </w:rPr>
        <w:t>房间</w:t>
      </w:r>
      <w:r>
        <w:rPr>
          <w:rFonts w:hint="eastAsia" w:ascii="宋体" w:hAnsi="宋体"/>
          <w:szCs w:val="28"/>
        </w:rPr>
        <w:t>”</w:t>
      </w:r>
      <w:r>
        <w:rPr>
          <w:rFonts w:hint="eastAsia"/>
          <w:szCs w:val="28"/>
        </w:rPr>
        <w:t>是</w:t>
      </w:r>
      <w:r>
        <w:rPr>
          <w:rFonts w:hint="eastAsia" w:ascii="宋体" w:hAnsi="宋体"/>
          <w:szCs w:val="28"/>
        </w:rPr>
        <w:t>“</w:t>
      </w:r>
      <w:r>
        <w:rPr>
          <w:rFonts w:hint="eastAsia"/>
          <w:szCs w:val="28"/>
        </w:rPr>
        <w:t>房子</w:t>
      </w:r>
      <w:r>
        <w:rPr>
          <w:rFonts w:hint="eastAsia" w:ascii="宋体" w:hAnsi="宋体"/>
          <w:szCs w:val="28"/>
        </w:rPr>
        <w:t>”</w:t>
      </w:r>
      <w:r>
        <w:rPr>
          <w:rFonts w:hint="eastAsia"/>
          <w:szCs w:val="28"/>
        </w:rPr>
        <w:t>的一部分，二者是组成关系，并且</w:t>
      </w:r>
      <w:r>
        <w:rPr>
          <w:rFonts w:hint="eastAsia" w:ascii="宋体" w:hAnsi="宋体"/>
          <w:szCs w:val="28"/>
        </w:rPr>
        <w:t>“</w:t>
      </w:r>
      <w:r>
        <w:rPr>
          <w:rFonts w:hint="eastAsia"/>
          <w:szCs w:val="28"/>
        </w:rPr>
        <w:t>房间</w:t>
      </w:r>
      <w:r>
        <w:rPr>
          <w:rFonts w:hint="eastAsia" w:ascii="宋体" w:hAnsi="宋体"/>
          <w:szCs w:val="28"/>
        </w:rPr>
        <w:t>”</w:t>
      </w:r>
      <w:r>
        <w:rPr>
          <w:rFonts w:hint="eastAsia"/>
          <w:szCs w:val="28"/>
        </w:rPr>
        <w:t>是</w:t>
      </w:r>
      <w:r>
        <w:rPr>
          <w:rFonts w:hint="eastAsia" w:ascii="宋体" w:hAnsi="宋体"/>
          <w:szCs w:val="28"/>
        </w:rPr>
        <w:t>“</w:t>
      </w:r>
      <w:r>
        <w:rPr>
          <w:rFonts w:hint="eastAsia"/>
          <w:szCs w:val="28"/>
        </w:rPr>
        <w:t>房子</w:t>
      </w:r>
      <w:r>
        <w:rPr>
          <w:rFonts w:hint="eastAsia" w:ascii="宋体" w:hAnsi="宋体"/>
          <w:szCs w:val="28"/>
        </w:rPr>
        <w:t>”</w:t>
      </w:r>
      <w:r>
        <w:rPr>
          <w:rFonts w:hint="eastAsia"/>
          <w:szCs w:val="28"/>
        </w:rPr>
        <w:t>的主要价值体现，使用的是</w:t>
      </w:r>
      <w:r>
        <w:rPr>
          <w:rFonts w:hint="eastAsia" w:ascii="宋体" w:hAnsi="宋体"/>
          <w:szCs w:val="28"/>
        </w:rPr>
        <w:t>“</w:t>
      </w:r>
      <w:r>
        <w:rPr>
          <w:rFonts w:hint="eastAsia"/>
          <w:szCs w:val="28"/>
        </w:rPr>
        <w:t>房子</w:t>
      </w:r>
      <w:r>
        <w:rPr>
          <w:rFonts w:hint="eastAsia" w:ascii="宋体" w:hAnsi="宋体"/>
          <w:szCs w:val="28"/>
        </w:rPr>
        <w:t>”</w:t>
      </w:r>
      <w:r>
        <w:rPr>
          <w:rFonts w:hint="eastAsia"/>
          <w:szCs w:val="28"/>
        </w:rPr>
        <w:t>的</w:t>
      </w:r>
      <w:r>
        <w:rPr>
          <w:rFonts w:hint="eastAsia" w:ascii="宋体" w:hAnsi="宋体"/>
          <w:szCs w:val="28"/>
        </w:rPr>
        <w:t>“</w:t>
      </w:r>
      <w:r>
        <w:rPr>
          <w:rFonts w:hint="eastAsia"/>
          <w:szCs w:val="28"/>
        </w:rPr>
        <w:t>房间</w:t>
      </w:r>
      <w:r>
        <w:rPr>
          <w:rFonts w:hint="eastAsia" w:ascii="宋体" w:hAnsi="宋体"/>
          <w:szCs w:val="28"/>
        </w:rPr>
        <w:t>”</w:t>
      </w:r>
      <w:r>
        <w:rPr>
          <w:rFonts w:hint="eastAsia"/>
          <w:szCs w:val="28"/>
        </w:rPr>
        <w:t>。</w:t>
      </w:r>
      <w:r>
        <w:rPr>
          <w:szCs w:val="28"/>
        </w:rPr>
        <w:t>B</w:t>
      </w:r>
      <w:r>
        <w:rPr>
          <w:rFonts w:hint="eastAsia"/>
          <w:szCs w:val="28"/>
        </w:rPr>
        <w:t>项，</w:t>
      </w:r>
      <w:r>
        <w:rPr>
          <w:rFonts w:hint="eastAsia" w:ascii="宋体" w:hAnsi="宋体"/>
          <w:szCs w:val="28"/>
        </w:rPr>
        <w:t>“</w:t>
      </w:r>
      <w:r>
        <w:rPr>
          <w:rFonts w:hint="eastAsia"/>
          <w:szCs w:val="28"/>
        </w:rPr>
        <w:t>电视机</w:t>
      </w:r>
      <w:r>
        <w:rPr>
          <w:rFonts w:hint="eastAsia" w:ascii="宋体" w:hAnsi="宋体"/>
          <w:szCs w:val="28"/>
        </w:rPr>
        <w:t>”</w:t>
      </w:r>
      <w:r>
        <w:rPr>
          <w:rFonts w:hint="eastAsia"/>
          <w:szCs w:val="28"/>
        </w:rPr>
        <w:t>是一种“电器”，二者是种属关系，</w:t>
      </w:r>
      <w:r>
        <w:rPr>
          <w:rFonts w:hint="eastAsia" w:ascii="宋体" w:hAnsi="宋体"/>
          <w:szCs w:val="28"/>
        </w:rPr>
        <w:t>“</w:t>
      </w:r>
      <w:r>
        <w:rPr>
          <w:rFonts w:hint="eastAsia"/>
          <w:szCs w:val="28"/>
        </w:rPr>
        <w:t>屏幕</w:t>
      </w:r>
      <w:r>
        <w:rPr>
          <w:rFonts w:hint="eastAsia" w:ascii="宋体" w:hAnsi="宋体"/>
          <w:szCs w:val="28"/>
        </w:rPr>
        <w:t>”</w:t>
      </w:r>
      <w:r>
        <w:rPr>
          <w:rFonts w:hint="eastAsia"/>
          <w:szCs w:val="28"/>
        </w:rPr>
        <w:t>是</w:t>
      </w:r>
      <w:r>
        <w:rPr>
          <w:rFonts w:hint="eastAsia" w:ascii="宋体" w:hAnsi="宋体"/>
          <w:szCs w:val="28"/>
        </w:rPr>
        <w:t>“</w:t>
      </w:r>
      <w:r>
        <w:rPr>
          <w:rFonts w:hint="eastAsia"/>
          <w:szCs w:val="28"/>
        </w:rPr>
        <w:t>电视机</w:t>
      </w:r>
      <w:r>
        <w:rPr>
          <w:rFonts w:hint="eastAsia" w:ascii="宋体" w:hAnsi="宋体"/>
          <w:szCs w:val="28"/>
        </w:rPr>
        <w:t>”</w:t>
      </w:r>
      <w:r>
        <w:rPr>
          <w:rFonts w:hint="eastAsia"/>
          <w:szCs w:val="28"/>
        </w:rPr>
        <w:t>的一部分，二者是组成关系，并且</w:t>
      </w:r>
      <w:r>
        <w:rPr>
          <w:rFonts w:hint="eastAsia" w:ascii="宋体" w:hAnsi="宋体"/>
          <w:szCs w:val="28"/>
        </w:rPr>
        <w:t>“</w:t>
      </w:r>
      <w:r>
        <w:rPr>
          <w:rFonts w:hint="eastAsia"/>
          <w:szCs w:val="28"/>
        </w:rPr>
        <w:t>屏幕</w:t>
      </w:r>
      <w:r>
        <w:rPr>
          <w:rFonts w:hint="eastAsia" w:ascii="宋体" w:hAnsi="宋体"/>
          <w:szCs w:val="28"/>
        </w:rPr>
        <w:t>”</w:t>
      </w:r>
      <w:r>
        <w:rPr>
          <w:rFonts w:hint="eastAsia"/>
          <w:szCs w:val="28"/>
        </w:rPr>
        <w:t>是</w:t>
      </w:r>
      <w:r>
        <w:rPr>
          <w:rFonts w:hint="eastAsia" w:ascii="宋体" w:hAnsi="宋体"/>
          <w:szCs w:val="28"/>
        </w:rPr>
        <w:t>“</w:t>
      </w:r>
      <w:r>
        <w:rPr>
          <w:rFonts w:hint="eastAsia"/>
          <w:szCs w:val="28"/>
        </w:rPr>
        <w:t>电视机</w:t>
      </w:r>
      <w:r>
        <w:rPr>
          <w:rFonts w:hint="eastAsia" w:ascii="宋体" w:hAnsi="宋体"/>
          <w:szCs w:val="28"/>
        </w:rPr>
        <w:t>”</w:t>
      </w:r>
      <w:r>
        <w:rPr>
          <w:rFonts w:hint="eastAsia"/>
          <w:szCs w:val="28"/>
        </w:rPr>
        <w:t>的主要价值体现，使用的是</w:t>
      </w:r>
      <w:r>
        <w:rPr>
          <w:rFonts w:hint="eastAsia" w:ascii="宋体" w:hAnsi="宋体"/>
          <w:szCs w:val="28"/>
        </w:rPr>
        <w:t>“</w:t>
      </w:r>
      <w:r>
        <w:rPr>
          <w:rFonts w:hint="eastAsia"/>
          <w:szCs w:val="28"/>
        </w:rPr>
        <w:t>电视机</w:t>
      </w:r>
      <w:r>
        <w:rPr>
          <w:rFonts w:hint="eastAsia" w:ascii="宋体" w:hAnsi="宋体"/>
          <w:szCs w:val="28"/>
        </w:rPr>
        <w:t>”</w:t>
      </w:r>
      <w:r>
        <w:rPr>
          <w:rFonts w:hint="eastAsia"/>
          <w:szCs w:val="28"/>
        </w:rPr>
        <w:t>的</w:t>
      </w:r>
      <w:r>
        <w:rPr>
          <w:rFonts w:hint="eastAsia" w:ascii="宋体" w:hAnsi="宋体"/>
          <w:szCs w:val="28"/>
        </w:rPr>
        <w:t>“</w:t>
      </w:r>
      <w:r>
        <w:rPr>
          <w:rFonts w:hint="eastAsia"/>
          <w:szCs w:val="28"/>
        </w:rPr>
        <w:t>屏幕</w:t>
      </w:r>
      <w:r>
        <w:rPr>
          <w:rFonts w:hint="eastAsia" w:ascii="宋体" w:hAnsi="宋体"/>
          <w:szCs w:val="28"/>
        </w:rPr>
        <w:t>”</w:t>
      </w:r>
      <w:r>
        <w:rPr>
          <w:rFonts w:hint="eastAsia"/>
          <w:szCs w:val="28"/>
        </w:rPr>
        <w:t>。因此，选择</w:t>
      </w:r>
      <w:r>
        <w:rPr>
          <w:szCs w:val="28"/>
        </w:rPr>
        <w:t>B</w:t>
      </w:r>
      <w:r>
        <w:rPr>
          <w:rFonts w:hint="eastAsia"/>
          <w:szCs w:val="28"/>
        </w:rPr>
        <w:t>选项。</w:t>
      </w:r>
    </w:p>
    <w:p>
      <w:pPr>
        <w:keepNext/>
        <w:keepLines/>
        <w:widowControl w:val="0"/>
        <w:tabs>
          <w:tab w:val="left" w:pos="420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【速记三】语义关系</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cs="Times New Roman"/>
          <w:kern w:val="2"/>
        </w:rPr>
        <w:t xml:space="preserve">1. </w:t>
      </w:r>
      <w:r>
        <w:rPr>
          <w:rFonts w:hint="eastAsia" w:cs="Times New Roman"/>
          <w:kern w:val="2"/>
        </w:rPr>
        <w:t>词语间的近反义。如：</w:t>
      </w:r>
      <w:r>
        <w:rPr>
          <w:rFonts w:hint="eastAsia"/>
        </w:rPr>
        <w:t>索然无味</w:t>
      </w:r>
      <w:r>
        <w:rPr>
          <w:rFonts w:hint="eastAsia" w:ascii="宋体" w:hAnsi="宋体" w:cs="宋体"/>
        </w:rPr>
        <w:t>∶</w:t>
      </w:r>
      <w:r>
        <w:rPr>
          <w:rFonts w:hint="eastAsia"/>
        </w:rPr>
        <w:t>味同嚼蜡。</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cs="Times New Roman"/>
          <w:kern w:val="2"/>
        </w:rPr>
        <w:t xml:space="preserve">2. </w:t>
      </w:r>
      <w:r>
        <w:rPr>
          <w:rFonts w:hint="eastAsia" w:cs="Times New Roman"/>
          <w:kern w:val="2"/>
        </w:rPr>
        <w:t>词语组成元素间的近反义。如：</w:t>
      </w:r>
      <w:r>
        <w:rPr>
          <w:rFonts w:hint="eastAsia" w:ascii="宋体" w:hAnsi="宋体" w:cs="Times New Roman"/>
        </w:rPr>
        <w:t>左顾右盼</w:t>
      </w:r>
      <w:r>
        <w:rPr>
          <w:rFonts w:hint="eastAsia" w:ascii="宋体" w:hAnsi="宋体" w:cs="微软雅黑"/>
          <w:sz w:val="20"/>
          <w:szCs w:val="20"/>
        </w:rPr>
        <w:t>∶</w:t>
      </w:r>
      <w:r>
        <w:rPr>
          <w:rFonts w:hint="eastAsia" w:ascii="宋体" w:hAnsi="宋体" w:cs="Times New Roman"/>
        </w:rPr>
        <w:t>上下打量，“左”与“右”是反义词，“上”与“下”是反义词。</w:t>
      </w:r>
    </w:p>
    <w:p>
      <w:pPr>
        <w:tabs>
          <w:tab w:val="left" w:pos="4620"/>
        </w:tabs>
        <w:autoSpaceDE w:val="0"/>
        <w:autoSpaceDN w:val="0"/>
        <w:ind w:firstLine="420"/>
        <w:rPr>
          <w:rFonts w:ascii="宋体" w:hAnsi="宋体"/>
        </w:rPr>
      </w:pPr>
      <w:r>
        <w:rPr>
          <w:rFonts w:hint="eastAsia" w:cs="Times New Roman"/>
          <w:kern w:val="2"/>
          <w:szCs w:val="22"/>
        </w:rPr>
        <w:t>【例】</w:t>
      </w:r>
      <w:r>
        <w:rPr>
          <w:rFonts w:hint="eastAsia" w:ascii="宋体" w:hAnsi="宋体"/>
        </w:rPr>
        <w:t>开心</w:t>
      </w:r>
      <w:r>
        <w:rPr>
          <w:rFonts w:hint="eastAsia" w:ascii="宋体" w:hAnsi="宋体" w:cs="Arial"/>
          <w:color w:val="000000"/>
        </w:rPr>
        <w:t>∶</w:t>
      </w:r>
      <w:r>
        <w:rPr>
          <w:rFonts w:hint="eastAsia" w:ascii="宋体" w:hAnsi="宋体"/>
        </w:rPr>
        <w:t>难过</w:t>
      </w:r>
    </w:p>
    <w:p>
      <w:pPr>
        <w:tabs>
          <w:tab w:val="left" w:pos="4620"/>
        </w:tabs>
        <w:autoSpaceDE w:val="0"/>
        <w:autoSpaceDN w:val="0"/>
        <w:ind w:firstLine="420"/>
        <w:rPr>
          <w:rFonts w:ascii="宋体" w:hAnsi="宋体"/>
        </w:rPr>
      </w:pPr>
      <w:r>
        <w:t xml:space="preserve">A. </w:t>
      </w:r>
      <w:r>
        <w:rPr>
          <w:rFonts w:hint="eastAsia" w:ascii="宋体" w:hAnsi="宋体"/>
        </w:rPr>
        <w:t>绿洲∶荒漠</w:t>
      </w:r>
      <w:r>
        <w:tab/>
      </w:r>
      <w:r>
        <w:t xml:space="preserve">B. </w:t>
      </w:r>
      <w:r>
        <w:rPr>
          <w:rFonts w:hint="eastAsia" w:ascii="宋体" w:hAnsi="宋体"/>
        </w:rPr>
        <w:t>红方∶蓝方</w:t>
      </w:r>
    </w:p>
    <w:p>
      <w:pPr>
        <w:tabs>
          <w:tab w:val="left" w:pos="4620"/>
        </w:tabs>
        <w:autoSpaceDE w:val="0"/>
        <w:autoSpaceDN w:val="0"/>
        <w:ind w:firstLine="420"/>
        <w:rPr>
          <w:rFonts w:ascii="宋体" w:hAnsi="宋体"/>
        </w:rPr>
      </w:pPr>
      <w:r>
        <w:t xml:space="preserve">C. </w:t>
      </w:r>
      <w:r>
        <w:rPr>
          <w:rFonts w:hint="eastAsia" w:ascii="宋体" w:hAnsi="宋体"/>
        </w:rPr>
        <w:t>开放∶乐观</w:t>
      </w:r>
      <w:r>
        <w:tab/>
      </w:r>
      <w:r>
        <w:t xml:space="preserve">D. </w:t>
      </w:r>
      <w:r>
        <w:rPr>
          <w:rFonts w:hint="eastAsia" w:ascii="宋体" w:hAnsi="宋体"/>
        </w:rPr>
        <w:t>白玉∶玉石</w:t>
      </w:r>
    </w:p>
    <w:p>
      <w:pPr>
        <w:autoSpaceDE w:val="0"/>
        <w:autoSpaceDN w:val="0"/>
        <w:ind w:firstLine="420"/>
        <w:rPr>
          <w:rFonts w:ascii="宋体" w:hAnsi="宋体"/>
        </w:rPr>
      </w:pPr>
      <w:r>
        <w:rPr>
          <w:rFonts w:hint="eastAsia" w:ascii="宋体" w:hAnsi="宋体"/>
        </w:rPr>
        <w:t>【答案】</w:t>
      </w:r>
      <w:r>
        <w:t>A</w:t>
      </w:r>
    </w:p>
    <w:p>
      <w:pPr>
        <w:autoSpaceDE w:val="0"/>
        <w:autoSpaceDN w:val="0"/>
        <w:ind w:firstLine="420"/>
        <w:rPr>
          <w:rFonts w:ascii="宋体" w:hAnsi="宋体"/>
        </w:rPr>
      </w:pPr>
      <w:r>
        <w:rPr>
          <w:rFonts w:hint="eastAsia" w:ascii="宋体" w:hAnsi="宋体"/>
        </w:rPr>
        <w:t>【解题思路】“开心”与“难过”为反义词。</w:t>
      </w:r>
      <w:r>
        <w:t>A</w:t>
      </w:r>
      <w:r>
        <w:rPr>
          <w:rFonts w:hint="eastAsia"/>
        </w:rPr>
        <w:t>项，</w:t>
      </w:r>
      <w:r>
        <w:rPr>
          <w:rFonts w:hint="eastAsia" w:ascii="宋体" w:hAnsi="宋体"/>
        </w:rPr>
        <w:t>“绿洲”与“荒漠”为反义词关系，与题干逻辑关系一致。因此，选择</w:t>
      </w:r>
      <w:r>
        <w:t>A</w:t>
      </w:r>
      <w:r>
        <w:rPr>
          <w:rFonts w:hint="eastAsia" w:ascii="宋体" w:hAnsi="宋体"/>
        </w:rPr>
        <w:t>选项。</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四、逻辑判断</w:t>
      </w:r>
    </w:p>
    <w:p>
      <w:pPr>
        <w:keepNext/>
        <w:keepLines/>
        <w:widowControl w:val="0"/>
        <w:tabs>
          <w:tab w:val="left" w:pos="420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【速记一】正向举例</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正向举例：举一个正面的例子以提高论点成立的可能性。</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大多数的加强选是题，都是通过正向举例的方式加强题干论证。</w:t>
      </w:r>
    </w:p>
    <w:p>
      <w:pPr>
        <w:ind w:firstLine="420"/>
        <w:rPr>
          <w:rFonts w:cs="Times New Roman"/>
        </w:rPr>
      </w:pPr>
      <w:r>
        <w:rPr>
          <w:rFonts w:hint="eastAsia" w:cs="Times New Roman"/>
          <w:kern w:val="2"/>
        </w:rPr>
        <w:t>【例】</w:t>
      </w:r>
      <w:r>
        <w:rPr>
          <w:rFonts w:hint="eastAsia" w:cs="Times New Roman"/>
        </w:rPr>
        <w:t>一项研究显示，先让受试者参加消除某项偏见的学习，并给受试者播放与消除该偏见学习相关联的声音。之后，让受试者进入深度睡眠状态，同时重复播放那些相关联的声音，以重新激活消除该偏见的学习。结果发现，该偏见比睡眠前大大减少，且睡眠质量越高，偏见减少得越多。研究人员由此推测，睡眠干预可减少社会偏见与歧视。</w:t>
      </w:r>
    </w:p>
    <w:p>
      <w:pPr>
        <w:ind w:firstLine="420"/>
        <w:rPr>
          <w:rFonts w:cs="Times New Roman"/>
        </w:rPr>
      </w:pPr>
      <w:r>
        <w:rPr>
          <w:rFonts w:hint="eastAsia" w:cs="Times New Roman"/>
        </w:rPr>
        <w:t>以下哪项如果为真，最能支持上述论证？</w:t>
      </w:r>
    </w:p>
    <w:p>
      <w:pPr>
        <w:ind w:firstLine="420"/>
        <w:rPr>
          <w:rFonts w:cs="Times New Roman"/>
        </w:rPr>
      </w:pPr>
      <w:r>
        <w:rPr>
          <w:rFonts w:cs="Times New Roman"/>
        </w:rPr>
        <w:t xml:space="preserve">A. </w:t>
      </w:r>
      <w:r>
        <w:rPr>
          <w:rFonts w:hint="eastAsia" w:cs="Times New Roman"/>
        </w:rPr>
        <w:t>普通民众难以得到消除偏见学习的睡眠干预</w:t>
      </w:r>
    </w:p>
    <w:p>
      <w:pPr>
        <w:ind w:firstLine="420"/>
        <w:rPr>
          <w:rFonts w:cs="Times New Roman"/>
        </w:rPr>
      </w:pPr>
      <w:r>
        <w:rPr>
          <w:rFonts w:cs="Times New Roman"/>
        </w:rPr>
        <w:t xml:space="preserve">B. </w:t>
      </w:r>
      <w:r>
        <w:rPr>
          <w:rFonts w:hint="eastAsia" w:cs="Times New Roman"/>
        </w:rPr>
        <w:t>睡眠充足、睡眠质量高的人比其他人更不易产生偏见与歧视</w:t>
      </w:r>
    </w:p>
    <w:p>
      <w:pPr>
        <w:ind w:firstLine="420"/>
        <w:rPr>
          <w:rFonts w:cs="Times New Roman"/>
        </w:rPr>
      </w:pPr>
      <w:r>
        <w:rPr>
          <w:rFonts w:cs="Times New Roman"/>
        </w:rPr>
        <w:t xml:space="preserve">C. </w:t>
      </w:r>
      <w:r>
        <w:rPr>
          <w:rFonts w:hint="eastAsia" w:cs="Times New Roman"/>
        </w:rPr>
        <w:t>有身高歧视、相貌歧视的人经过睡眠干预后，歧视程度明显降低</w:t>
      </w:r>
    </w:p>
    <w:p>
      <w:pPr>
        <w:ind w:firstLine="420"/>
        <w:rPr>
          <w:rFonts w:cs="Times New Roman"/>
        </w:rPr>
      </w:pPr>
      <w:r>
        <w:rPr>
          <w:rFonts w:cs="Times New Roman"/>
        </w:rPr>
        <w:t xml:space="preserve">D. </w:t>
      </w:r>
      <w:r>
        <w:rPr>
          <w:rFonts w:hint="eastAsia" w:cs="Times New Roman"/>
        </w:rPr>
        <w:t>在接受睡眠干预的受试者中，有一部分并不存在明显的偏见或歧视</w:t>
      </w:r>
    </w:p>
    <w:p>
      <w:pPr>
        <w:ind w:firstLine="420"/>
        <w:rPr>
          <w:rFonts w:cs="Times New Roman"/>
        </w:rPr>
      </w:pPr>
      <w:r>
        <w:rPr>
          <w:rFonts w:hint="eastAsia" w:cs="Times New Roman"/>
        </w:rPr>
        <w:t>【答案】</w:t>
      </w:r>
      <w:r>
        <w:rPr>
          <w:rFonts w:cs="Times New Roman"/>
        </w:rPr>
        <w:t>C</w:t>
      </w:r>
    </w:p>
    <w:p>
      <w:pPr>
        <w:ind w:firstLine="420"/>
        <w:rPr>
          <w:rFonts w:cs="Times New Roman"/>
        </w:rPr>
      </w:pPr>
      <w:r>
        <w:rPr>
          <w:rFonts w:hint="eastAsia" w:cs="Times New Roman"/>
        </w:rPr>
        <w:t>【解题思路】论点：睡眠干预可减少社会偏见与歧视。论据：先给受试者播放与消除该偏见学习相关联的声音，然后让受试者进入深度睡眠状态，再同时重复播放那些相关联的声音。结果发现，该偏见比睡眠前大大减少，且睡眠质量越高，偏见减少得越多。</w:t>
      </w:r>
      <w:r>
        <w:rPr>
          <w:rFonts w:cs="Times New Roman"/>
        </w:rPr>
        <w:t>C</w:t>
      </w:r>
      <w:r>
        <w:rPr>
          <w:rFonts w:hint="eastAsia" w:cs="Times New Roman"/>
        </w:rPr>
        <w:t>项，增加了身高和相貌歧视者经过睡眠干预后歧视程度降低的例子，说明睡眠干预对减少歧视是有作用的，具有加强作用。因此，选择</w:t>
      </w:r>
      <w:r>
        <w:rPr>
          <w:rFonts w:cs="Times New Roman"/>
        </w:rPr>
        <w:t>C</w:t>
      </w:r>
      <w:r>
        <w:rPr>
          <w:rFonts w:hint="eastAsia" w:cs="Times New Roman"/>
        </w:rPr>
        <w:t>选项。</w:t>
      </w:r>
    </w:p>
    <w:p>
      <w:pPr>
        <w:keepNext/>
        <w:keepLines/>
        <w:widowControl w:val="0"/>
        <w:tabs>
          <w:tab w:val="left" w:pos="420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【速记二】反向举例</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反向举例：举一个反向例子以降低论点成立的可能性。</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大多数的削弱选是题，都是通过反向举例的方式削弱题干论证。</w:t>
      </w:r>
    </w:p>
    <w:p>
      <w:pPr>
        <w:ind w:firstLine="420"/>
        <w:rPr>
          <w:rFonts w:ascii="宋体" w:hAnsi="宋体" w:cs="Times New Roman"/>
        </w:rPr>
      </w:pPr>
      <w:r>
        <w:rPr>
          <w:rFonts w:hint="eastAsia" w:cs="Times New Roman"/>
          <w:kern w:val="2"/>
        </w:rPr>
        <w:t>【例】</w:t>
      </w:r>
      <w:r>
        <w:rPr>
          <w:rFonts w:hint="eastAsia" w:ascii="宋体" w:hAnsi="宋体" w:cs="Times New Roman"/>
        </w:rPr>
        <w:t>现在有一种观点认为</w:t>
      </w:r>
      <w:r>
        <w:rPr>
          <w:rFonts w:hint="eastAsia" w:cs="Times New Roman"/>
        </w:rPr>
        <w:t>：</w:t>
      </w:r>
      <w:r>
        <w:rPr>
          <w:rFonts w:hint="eastAsia" w:ascii="宋体" w:hAnsi="宋体" w:cs="Times New Roman"/>
        </w:rPr>
        <w:t>随着信用卡的普及以及近年来移动支付的发展，硬币将不可避免地迅速淡出流通市场。</w:t>
      </w:r>
    </w:p>
    <w:p>
      <w:pPr>
        <w:ind w:firstLine="420"/>
        <w:rPr>
          <w:rFonts w:ascii="宋体" w:hAnsi="宋体" w:cs="Times New Roman"/>
        </w:rPr>
      </w:pPr>
      <w:r>
        <w:rPr>
          <w:rFonts w:hint="eastAsia" w:ascii="宋体" w:hAnsi="宋体" w:cs="Times New Roman"/>
        </w:rPr>
        <w:t>以下各项如果为真,最能</w:t>
      </w:r>
      <w:r>
        <w:rPr>
          <w:rFonts w:hint="eastAsia" w:ascii="黑体" w:hAnsi="黑体" w:eastAsia="黑体" w:cs="Times New Roman"/>
          <w:b/>
        </w:rPr>
        <w:t>反驳</w:t>
      </w:r>
      <w:r>
        <w:rPr>
          <w:rFonts w:hint="eastAsia" w:ascii="宋体" w:hAnsi="宋体" w:cs="Times New Roman"/>
        </w:rPr>
        <w:t>上述观点的是</w:t>
      </w:r>
      <w:r>
        <w:rPr>
          <w:rFonts w:hint="eastAsia" w:cs="Times New Roman"/>
        </w:rPr>
        <w:t>：</w:t>
      </w:r>
    </w:p>
    <w:p>
      <w:pPr>
        <w:ind w:firstLine="420"/>
        <w:rPr>
          <w:rFonts w:ascii="宋体" w:hAnsi="宋体" w:cs="Times New Roman"/>
        </w:rPr>
      </w:pPr>
      <w:r>
        <w:rPr>
          <w:rFonts w:cs="Times New Roman"/>
        </w:rPr>
        <w:t xml:space="preserve">A. </w:t>
      </w:r>
      <w:r>
        <w:rPr>
          <w:rFonts w:hint="eastAsia" w:ascii="宋体" w:hAnsi="宋体" w:cs="Times New Roman"/>
        </w:rPr>
        <w:t>各国的硬币都是用本土的历史、文化及风俗等特色符号铸刻的微型浮雕，其本身具有很高的收藏价值</w:t>
      </w:r>
    </w:p>
    <w:p>
      <w:pPr>
        <w:ind w:firstLine="420"/>
        <w:rPr>
          <w:rFonts w:ascii="宋体" w:hAnsi="宋体" w:cs="Times New Roman"/>
        </w:rPr>
      </w:pPr>
      <w:r>
        <w:rPr>
          <w:rFonts w:cs="Times New Roman"/>
        </w:rPr>
        <w:t xml:space="preserve">B. </w:t>
      </w:r>
      <w:r>
        <w:rPr>
          <w:rFonts w:hint="eastAsia" w:ascii="宋体" w:hAnsi="宋体" w:cs="Times New Roman"/>
        </w:rPr>
        <w:t>在银行储蓄卡开始兴起时，人们对硬币的命运也有过相同的预测，但硬币根本没有因此淡出流通市场</w:t>
      </w:r>
    </w:p>
    <w:p>
      <w:pPr>
        <w:ind w:firstLine="420"/>
        <w:rPr>
          <w:rFonts w:ascii="宋体" w:hAnsi="宋体" w:cs="Times New Roman"/>
        </w:rPr>
      </w:pPr>
      <w:r>
        <w:rPr>
          <w:rFonts w:cs="Times New Roman"/>
        </w:rPr>
        <w:t xml:space="preserve">C. </w:t>
      </w:r>
      <w:r>
        <w:rPr>
          <w:rFonts w:hint="eastAsia" w:ascii="宋体" w:hAnsi="宋体" w:cs="Times New Roman"/>
        </w:rPr>
        <w:t>硬币本身的面值不高，但是正是这种“不值钱”的特性，让它在零售等方面发挥着重要的流通作用</w:t>
      </w:r>
    </w:p>
    <w:p>
      <w:pPr>
        <w:ind w:firstLine="420"/>
        <w:rPr>
          <w:rFonts w:ascii="宋体" w:hAnsi="宋体" w:cs="Times New Roman"/>
        </w:rPr>
      </w:pPr>
      <w:r>
        <w:rPr>
          <w:rFonts w:cs="Times New Roman"/>
        </w:rPr>
        <w:t xml:space="preserve">D. </w:t>
      </w:r>
      <w:r>
        <w:rPr>
          <w:rFonts w:hint="eastAsia" w:ascii="宋体" w:hAnsi="宋体" w:cs="Times New Roman"/>
        </w:rPr>
        <w:t>目前，一些在生活中扮演重要角色的自动贩售机等设备仍然只支持硬币支付，并且近几年这些设备不会更新换代</w:t>
      </w:r>
    </w:p>
    <w:p>
      <w:pPr>
        <w:ind w:firstLine="420"/>
        <w:rPr>
          <w:rFonts w:ascii="宋体" w:hAnsi="宋体" w:cs="Times New Roman"/>
        </w:rPr>
      </w:pPr>
      <w:r>
        <w:rPr>
          <w:rFonts w:hint="eastAsia" w:cs="Times New Roman"/>
        </w:rPr>
        <w:t>【答案】</w:t>
      </w:r>
      <w:r>
        <w:rPr>
          <w:rFonts w:cs="Times New Roman"/>
        </w:rPr>
        <w:t>D</w:t>
      </w:r>
    </w:p>
    <w:p>
      <w:pPr>
        <w:ind w:firstLine="420"/>
        <w:rPr>
          <w:rFonts w:cs="Times New Roman"/>
        </w:rPr>
      </w:pPr>
      <w:r>
        <w:rPr>
          <w:rFonts w:hint="eastAsia" w:cs="Times New Roman"/>
        </w:rPr>
        <w:t>【解题思路】</w:t>
      </w:r>
      <w:r>
        <w:rPr>
          <w:rFonts w:hint="eastAsia" w:ascii="宋体" w:hAnsi="宋体" w:cs="Times New Roman"/>
        </w:rPr>
        <w:t>论点</w:t>
      </w:r>
      <w:r>
        <w:rPr>
          <w:rFonts w:hint="eastAsia" w:cs="Times New Roman"/>
        </w:rPr>
        <w:t>：</w:t>
      </w:r>
      <w:r>
        <w:rPr>
          <w:rFonts w:hint="eastAsia" w:ascii="宋体" w:hAnsi="宋体" w:cs="Times New Roman"/>
        </w:rPr>
        <w:t>随着信用卡的普及以及近年来移动支付的发展，硬币将不可避免地迅速淡出流通市场。</w:t>
      </w:r>
      <w:r>
        <w:rPr>
          <w:rFonts w:cs="Times New Roman"/>
        </w:rPr>
        <w:t>D</w:t>
      </w:r>
      <w:r>
        <w:rPr>
          <w:rFonts w:hint="eastAsia" w:cs="Times New Roman"/>
        </w:rPr>
        <w:t>项，</w:t>
      </w:r>
      <w:r>
        <w:rPr>
          <w:rFonts w:hint="eastAsia" w:ascii="宋体" w:hAnsi="宋体" w:cs="Times New Roman"/>
        </w:rPr>
        <w:t>通过列举在生活中起重要作用的自动贩售机的设备只支持硬币支付，说明硬币支付并不会迅速地淡出流通市场，具有削弱作用。因此，选择</w:t>
      </w:r>
      <w:r>
        <w:rPr>
          <w:rFonts w:cs="Times New Roman"/>
        </w:rPr>
        <w:t>D</w:t>
      </w:r>
      <w:r>
        <w:rPr>
          <w:rFonts w:hint="eastAsia" w:ascii="宋体" w:hAnsi="宋体" w:cs="Times New Roman"/>
        </w:rPr>
        <w:t>选项。</w:t>
      </w:r>
    </w:p>
    <w:p>
      <w:pPr>
        <w:keepNext/>
        <w:keepLines/>
        <w:widowControl w:val="0"/>
        <w:tabs>
          <w:tab w:val="left" w:pos="4200"/>
        </w:tabs>
        <w:spacing w:before="280" w:after="290" w:line="374" w:lineRule="auto"/>
        <w:ind w:left="-2" w:leftChars="-1" w:firstLine="0" w:firstLineChars="0"/>
        <w:jc w:val="left"/>
        <w:outlineLvl w:val="4"/>
        <w:rPr>
          <w:rFonts w:ascii="宋体" w:hAnsi="宋体" w:eastAsia="黑体" w:cs="Times New Roman"/>
          <w:b/>
          <w:bCs/>
          <w:kern w:val="2"/>
          <w:sz w:val="28"/>
          <w:szCs w:val="28"/>
        </w:rPr>
      </w:pPr>
      <w:r>
        <w:rPr>
          <w:rFonts w:hint="eastAsia" w:ascii="宋体" w:hAnsi="宋体" w:eastAsia="黑体" w:cs="Times New Roman"/>
          <w:b/>
          <w:bCs/>
          <w:kern w:val="2"/>
          <w:sz w:val="28"/>
          <w:szCs w:val="28"/>
        </w:rPr>
        <w:t>【速记三】归纳推理</w:t>
      </w:r>
    </w:p>
    <w:p>
      <w:pPr>
        <w:widowControl w:val="0"/>
        <w:pBdr>
          <w:top w:val="single" w:color="auto" w:sz="4" w:space="1"/>
          <w:left w:val="single" w:color="auto" w:sz="4" w:space="4"/>
          <w:bottom w:val="single" w:color="auto" w:sz="4" w:space="1"/>
          <w:right w:val="single" w:color="auto" w:sz="4" w:space="4"/>
        </w:pBdr>
        <w:tabs>
          <w:tab w:val="left" w:pos="4200"/>
        </w:tabs>
        <w:ind w:firstLine="420" w:firstLineChars="0"/>
        <w:rPr>
          <w:rFonts w:cs="Times New Roman"/>
          <w:kern w:val="2"/>
        </w:rPr>
      </w:pPr>
      <w:r>
        <w:rPr>
          <w:rFonts w:hint="eastAsia" w:cs="Times New Roman"/>
          <w:kern w:val="2"/>
        </w:rPr>
        <w:t>严格遵循话题一致原则，谨</w:t>
      </w:r>
      <w:r>
        <w:rPr>
          <w:rFonts w:hint="eastAsia" w:ascii="宋体" w:hAnsi="宋体" w:cs="Times New Roman"/>
          <w:kern w:val="2"/>
        </w:rPr>
        <w:t>防“偷换概念”“无由猜测”“夸大事实”等</w:t>
      </w:r>
      <w:r>
        <w:rPr>
          <w:rFonts w:hint="eastAsia" w:cs="Times New Roman"/>
          <w:kern w:val="2"/>
        </w:rPr>
        <w:t>陷阱。在此基础之上，根据从弱原则，优先选择可能性比较强的选项，标志词</w:t>
      </w:r>
      <w:r>
        <w:rPr>
          <w:rFonts w:hint="eastAsia" w:ascii="宋体" w:hAnsi="宋体" w:cs="Times New Roman"/>
          <w:kern w:val="2"/>
        </w:rPr>
        <w:t>有“有时”“有些”“未必”“可能”</w:t>
      </w:r>
      <w:r>
        <w:rPr>
          <w:rFonts w:hint="eastAsia" w:cs="Times New Roman"/>
          <w:kern w:val="2"/>
        </w:rPr>
        <w:t>等。</w:t>
      </w:r>
    </w:p>
    <w:p>
      <w:pPr>
        <w:widowControl w:val="0"/>
        <w:tabs>
          <w:tab w:val="left" w:pos="4200"/>
        </w:tabs>
        <w:ind w:firstLine="420" w:firstLineChars="0"/>
        <w:rPr>
          <w:rFonts w:cs="Times New Roman"/>
          <w:kern w:val="2"/>
        </w:rPr>
      </w:pPr>
      <w:r>
        <w:rPr>
          <w:rFonts w:hint="eastAsia" w:cs="Times New Roman"/>
          <w:kern w:val="2"/>
        </w:rPr>
        <w:t>【例】</w:t>
      </w:r>
      <w:r>
        <w:rPr>
          <w:rFonts w:hint="eastAsia" w:cs="Times New Roman"/>
        </w:rPr>
        <w:t>柠烯，俗称柠檬精油。它通常被用于制作柑橘香味剂，是很多空气清新剂、身体喷雾剂等芳香剂中重要的化学成分之一。柠烯本身并不可怕，因为该化学物质对人体不会形成大的危害，事实上，它可被用于食品的调味剂。然而柠烯一旦被喷入空气中，很快就会有所变化。研究表明，当柠烯暴露于普遍存在于空气的臭氧中时，两个柠烯分子会形成一个单分子化合物</w:t>
      </w:r>
      <w:r>
        <w:rPr>
          <w:rFonts w:cs="Times New Roman"/>
        </w:rPr>
        <w:t>——</w:t>
      </w:r>
      <w:r>
        <w:rPr>
          <w:rFonts w:hint="eastAsia" w:cs="Times New Roman"/>
        </w:rPr>
        <w:t>甲醇。当房间中大量的柠烯被转化成甲醇时，其影响将迥然不同。</w:t>
      </w:r>
    </w:p>
    <w:p>
      <w:pPr>
        <w:ind w:firstLine="420" w:firstLineChars="0"/>
        <w:rPr>
          <w:rFonts w:cs="Times New Roman"/>
        </w:rPr>
      </w:pPr>
      <w:r>
        <w:rPr>
          <w:rFonts w:hint="eastAsia" w:cs="Times New Roman"/>
        </w:rPr>
        <w:t>由此可以推出：</w:t>
      </w:r>
    </w:p>
    <w:p>
      <w:pPr>
        <w:ind w:firstLine="420" w:firstLineChars="0"/>
        <w:rPr>
          <w:rFonts w:cs="Times New Roman"/>
        </w:rPr>
      </w:pPr>
      <w:r>
        <w:rPr>
          <w:rFonts w:cs="Times New Roman"/>
        </w:rPr>
        <w:t xml:space="preserve">A. </w:t>
      </w:r>
      <w:r>
        <w:rPr>
          <w:rFonts w:hint="eastAsia" w:cs="Times New Roman"/>
        </w:rPr>
        <w:t>使用空气清新剂，可能会对我们自身有害处</w:t>
      </w:r>
    </w:p>
    <w:p>
      <w:pPr>
        <w:ind w:firstLine="420" w:firstLineChars="0"/>
        <w:rPr>
          <w:rFonts w:cs="Times New Roman"/>
        </w:rPr>
      </w:pPr>
      <w:r>
        <w:rPr>
          <w:rFonts w:cs="Times New Roman"/>
        </w:rPr>
        <w:t xml:space="preserve">B. </w:t>
      </w:r>
      <w:r>
        <w:rPr>
          <w:rFonts w:hint="eastAsia" w:cs="Times New Roman"/>
        </w:rPr>
        <w:t>柠烯被用作食品的调味剂时，会对人体产生危害</w:t>
      </w:r>
    </w:p>
    <w:p>
      <w:pPr>
        <w:ind w:firstLine="420" w:firstLineChars="0"/>
        <w:rPr>
          <w:rFonts w:cs="Times New Roman"/>
        </w:rPr>
      </w:pPr>
      <w:r>
        <w:rPr>
          <w:rFonts w:cs="Times New Roman"/>
        </w:rPr>
        <w:t xml:space="preserve">C. </w:t>
      </w:r>
      <w:r>
        <w:rPr>
          <w:rFonts w:hint="eastAsia" w:cs="Times New Roman"/>
        </w:rPr>
        <w:t>如果房间中测出甲醇浓度高，则说明使用了太多的芳香剂</w:t>
      </w:r>
    </w:p>
    <w:p>
      <w:pPr>
        <w:ind w:firstLine="420" w:firstLineChars="0"/>
        <w:rPr>
          <w:rFonts w:cs="Times New Roman"/>
        </w:rPr>
      </w:pPr>
      <w:r>
        <w:rPr>
          <w:rFonts w:cs="Times New Roman"/>
        </w:rPr>
        <w:t xml:space="preserve">D. </w:t>
      </w:r>
      <w:r>
        <w:rPr>
          <w:rFonts w:hint="eastAsia" w:cs="Times New Roman"/>
        </w:rPr>
        <w:t>在生活中，我们应该尽量避免使用含有柠烯成分的物品</w:t>
      </w:r>
    </w:p>
    <w:p>
      <w:pPr>
        <w:ind w:firstLine="420" w:firstLineChars="0"/>
        <w:rPr>
          <w:rFonts w:cs="Times New Roman"/>
        </w:rPr>
      </w:pPr>
      <w:r>
        <w:rPr>
          <w:rFonts w:hint="eastAsia" w:cs="Times New Roman"/>
        </w:rPr>
        <w:t>【答案】</w:t>
      </w:r>
      <w:r>
        <w:rPr>
          <w:rFonts w:cs="Times New Roman"/>
        </w:rPr>
        <w:t>A</w:t>
      </w:r>
    </w:p>
    <w:p>
      <w:pPr>
        <w:ind w:firstLine="420" w:firstLineChars="0"/>
        <w:rPr>
          <w:rFonts w:cs="Times New Roman"/>
        </w:rPr>
      </w:pPr>
      <w:r>
        <w:rPr>
          <w:rFonts w:hint="eastAsia" w:cs="Times New Roman"/>
        </w:rPr>
        <w:t>【解题思路】</w:t>
      </w:r>
      <w:r>
        <w:rPr>
          <w:rFonts w:cs="Times New Roman"/>
        </w:rPr>
        <w:t>A</w:t>
      </w:r>
      <w:r>
        <w:rPr>
          <w:rFonts w:hint="eastAsia" w:cs="Times New Roman"/>
        </w:rPr>
        <w:t>项，题干中提到空气清新剂中含有柠烯，当柠烯暴露于空气中时，会形成甲醇。当房间中大量的柠烯被转化成甲醇时，其影响将迥然不同。而这种迥然不同的影响</w:t>
      </w:r>
      <w:r>
        <w:rPr>
          <w:rFonts w:hint="eastAsia" w:ascii="宋体" w:hAnsi="宋体" w:cs="宋体"/>
        </w:rPr>
        <w:t>可能“对我们自身有害处”，可以推出。</w:t>
      </w:r>
      <w:r>
        <w:rPr>
          <w:rFonts w:hint="eastAsia" w:cs="Times New Roman"/>
        </w:rPr>
        <w:t>因此，选择</w:t>
      </w:r>
      <w:r>
        <w:rPr>
          <w:rFonts w:cs="Times New Roman"/>
        </w:rPr>
        <w:t>A</w:t>
      </w:r>
      <w:r>
        <w:rPr>
          <w:rFonts w:hint="eastAsia" w:cs="Times New Roman"/>
        </w:rPr>
        <w:t>选项。</w:t>
      </w:r>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20" w:name="_Toc2953995"/>
      <w:r>
        <w:rPr>
          <w:rFonts w:hint="eastAsia" w:ascii="等线" w:hAnsi="等线" w:eastAsia="黑体" w:cs="Times New Roman"/>
          <w:bCs/>
          <w:kern w:val="2"/>
          <w:sz w:val="30"/>
          <w:szCs w:val="32"/>
        </w:rPr>
        <w:t>第二节  考场策略</w:t>
      </w:r>
      <w:bookmarkEnd w:id="20"/>
    </w:p>
    <w:p>
      <w:pPr>
        <w:widowControl w:val="0"/>
        <w:tabs>
          <w:tab w:val="left" w:pos="4200"/>
        </w:tabs>
        <w:ind w:firstLine="420" w:firstLineChars="0"/>
        <w:rPr>
          <w:rFonts w:cs="Times New Roman"/>
          <w:kern w:val="2"/>
        </w:rPr>
      </w:pPr>
      <w:r>
        <w:rPr>
          <w:rFonts w:hint="eastAsia" w:cs="Times New Roman"/>
          <w:kern w:val="2"/>
        </w:rPr>
        <w:t>与其他模块相比，判断推理的题目难度适中，但考查知识点多，所以做题时要冷静，别着急。考试前要做好考试规划，例如时间的分配、做题的顺序和做题的舍弃原则。以下是我们为大家准备的考场策略，供大家参考：</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一、时间分配</w:t>
      </w:r>
    </w:p>
    <w:p>
      <w:pPr>
        <w:widowControl w:val="0"/>
        <w:tabs>
          <w:tab w:val="left" w:pos="4200"/>
        </w:tabs>
        <w:ind w:firstLine="420" w:firstLineChars="0"/>
        <w:rPr>
          <w:rFonts w:cs="Times New Roman"/>
          <w:kern w:val="2"/>
        </w:rPr>
      </w:pPr>
      <w:r>
        <w:rPr>
          <w:rFonts w:hint="eastAsia" w:cs="Times New Roman"/>
          <w:kern w:val="2"/>
        </w:rPr>
        <w:t>考试时间有限，建议图形推理和类比推理每道题目尽量控制在</w:t>
      </w:r>
      <w:r>
        <w:rPr>
          <w:rFonts w:cs="Times New Roman"/>
          <w:kern w:val="2"/>
        </w:rPr>
        <w:t>40s</w:t>
      </w:r>
      <w:r>
        <w:rPr>
          <w:rFonts w:hint="eastAsia" w:cs="Times New Roman"/>
          <w:kern w:val="2"/>
        </w:rPr>
        <w:t>，不要超过一分钟，定义判断和逻辑判断控制在</w:t>
      </w:r>
      <w:r>
        <w:rPr>
          <w:rFonts w:cs="Times New Roman"/>
          <w:kern w:val="2"/>
        </w:rPr>
        <w:t>1min</w:t>
      </w:r>
      <w:r>
        <w:rPr>
          <w:rFonts w:hint="eastAsia" w:cs="Times New Roman"/>
          <w:kern w:val="2"/>
        </w:rPr>
        <w:t>左右，不要超过</w:t>
      </w:r>
      <w:r>
        <w:rPr>
          <w:rFonts w:cs="Times New Roman"/>
          <w:kern w:val="2"/>
        </w:rPr>
        <w:t>80s</w:t>
      </w:r>
      <w:r>
        <w:rPr>
          <w:rFonts w:hint="eastAsia" w:cs="Times New Roman"/>
          <w:kern w:val="2"/>
        </w:rPr>
        <w:t>，尤其是定义判断，集中注意力勾画关键信息，忌反复读题干。</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二、做题顺序</w:t>
      </w:r>
    </w:p>
    <w:p>
      <w:pPr>
        <w:widowControl w:val="0"/>
        <w:tabs>
          <w:tab w:val="left" w:pos="4200"/>
        </w:tabs>
        <w:ind w:firstLine="420" w:firstLineChars="0"/>
        <w:rPr>
          <w:rFonts w:cs="Times New Roman"/>
          <w:kern w:val="2"/>
        </w:rPr>
      </w:pPr>
      <w:r>
        <w:rPr>
          <w:rFonts w:hint="eastAsia" w:cs="Times New Roman"/>
          <w:kern w:val="2"/>
        </w:rPr>
        <w:t>因人而异。建议利用发卷子的时间，迅速做完图形或者常识，为其他题目争取时间，同时快速进入做题状态。其次可以快速利用</w:t>
      </w:r>
      <w:r>
        <w:rPr>
          <w:rFonts w:cs="Times New Roman"/>
          <w:kern w:val="2"/>
        </w:rPr>
        <w:t>5-8</w:t>
      </w:r>
      <w:r>
        <w:rPr>
          <w:rFonts w:hint="eastAsia" w:cs="Times New Roman"/>
          <w:kern w:val="2"/>
        </w:rPr>
        <w:t>分钟搞定类比推理，最后重点攻克定义判断和逻辑判断。如果你在备考阶段已经形成了自己的做题顺序，保持自己的节奏即可。</w:t>
      </w:r>
    </w:p>
    <w:p>
      <w:pPr>
        <w:keepNext/>
        <w:keepLines/>
        <w:widowControl w:val="0"/>
        <w:tabs>
          <w:tab w:val="left" w:pos="4200"/>
        </w:tabs>
        <w:spacing w:before="280" w:after="29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三、舍弃原则</w:t>
      </w:r>
    </w:p>
    <w:p>
      <w:pPr>
        <w:widowControl w:val="0"/>
        <w:tabs>
          <w:tab w:val="left" w:pos="4200"/>
        </w:tabs>
        <w:ind w:firstLine="420" w:firstLineChars="0"/>
        <w:rPr>
          <w:rFonts w:cs="Times New Roman"/>
        </w:rPr>
      </w:pPr>
      <w:r>
        <w:rPr>
          <w:rFonts w:hint="eastAsia" w:cs="Times New Roman"/>
        </w:rPr>
        <w:t>考场上不管题目的难易，千万别为难自己，始终保持冷静，题目难度不一，避免不了需要有一些舍弃，建议：</w:t>
      </w:r>
    </w:p>
    <w:p>
      <w:pPr>
        <w:widowControl w:val="0"/>
        <w:tabs>
          <w:tab w:val="left" w:pos="4200"/>
        </w:tabs>
        <w:ind w:firstLine="420" w:firstLineChars="0"/>
        <w:rPr>
          <w:rFonts w:cs="Times New Roman"/>
        </w:rPr>
      </w:pPr>
      <w:r>
        <w:rPr>
          <w:rFonts w:hint="eastAsia" w:cs="Times New Roman"/>
        </w:rPr>
        <w:t>（</w:t>
      </w:r>
      <w:r>
        <w:rPr>
          <w:rFonts w:cs="Times New Roman"/>
        </w:rPr>
        <w:t>1</w:t>
      </w:r>
      <w:r>
        <w:rPr>
          <w:rFonts w:hint="eastAsia" w:cs="Times New Roman"/>
        </w:rPr>
        <w:t>）图形推理：利用总结的图形特征</w:t>
      </w:r>
      <w:r>
        <w:rPr>
          <w:rFonts w:cs="Times New Roman"/>
        </w:rPr>
        <w:t>40s</w:t>
      </w:r>
      <w:r>
        <w:rPr>
          <w:rFonts w:hint="eastAsia" w:cs="Times New Roman"/>
        </w:rPr>
        <w:t>看不出规律，跳过，回头再看；</w:t>
      </w:r>
    </w:p>
    <w:p>
      <w:pPr>
        <w:widowControl w:val="0"/>
        <w:tabs>
          <w:tab w:val="left" w:pos="4200"/>
        </w:tabs>
        <w:ind w:firstLine="420" w:firstLineChars="0"/>
        <w:rPr>
          <w:rFonts w:cs="Times New Roman"/>
        </w:rPr>
      </w:pPr>
      <w:r>
        <w:rPr>
          <w:rFonts w:hint="eastAsia" w:cs="Times New Roman"/>
        </w:rPr>
        <w:t>（</w:t>
      </w:r>
      <w:r>
        <w:rPr>
          <w:rFonts w:cs="Times New Roman"/>
        </w:rPr>
        <w:t>2</w:t>
      </w:r>
      <w:r>
        <w:rPr>
          <w:rFonts w:hint="eastAsia" w:cs="Times New Roman"/>
        </w:rPr>
        <w:t>）定义判断：定义内容比较抽象，无法理解，进行选项比较，如果</w:t>
      </w:r>
      <w:r>
        <w:rPr>
          <w:rFonts w:cs="Times New Roman"/>
        </w:rPr>
        <w:t>1min</w:t>
      </w:r>
      <w:r>
        <w:rPr>
          <w:rFonts w:hint="eastAsia" w:cs="Times New Roman"/>
        </w:rPr>
        <w:t>没有做出来，做好标记，跳过；</w:t>
      </w:r>
    </w:p>
    <w:p>
      <w:pPr>
        <w:widowControl w:val="0"/>
        <w:tabs>
          <w:tab w:val="left" w:pos="4200"/>
        </w:tabs>
        <w:ind w:firstLine="420" w:firstLineChars="0"/>
        <w:rPr>
          <w:rFonts w:cs="Times New Roman"/>
        </w:rPr>
      </w:pPr>
      <w:r>
        <w:rPr>
          <w:rFonts w:hint="eastAsia" w:cs="Times New Roman"/>
        </w:rPr>
        <w:t>（</w:t>
      </w:r>
      <w:r>
        <w:rPr>
          <w:rFonts w:cs="Times New Roman"/>
        </w:rPr>
        <w:t>3</w:t>
      </w:r>
      <w:r>
        <w:rPr>
          <w:rFonts w:hint="eastAsia" w:cs="Times New Roman"/>
        </w:rPr>
        <w:t>）类比推理：遇到纠结的，理性分析逻辑关系，快速选答案，不放弃不拖时；</w:t>
      </w:r>
    </w:p>
    <w:p>
      <w:pPr>
        <w:widowControl w:val="0"/>
        <w:tabs>
          <w:tab w:val="left" w:pos="4200"/>
        </w:tabs>
        <w:ind w:firstLine="420" w:firstLineChars="0"/>
        <w:rPr>
          <w:rFonts w:cs="Times New Roman"/>
        </w:rPr>
      </w:pPr>
      <w:r>
        <w:rPr>
          <w:rFonts w:hint="eastAsia" w:cs="Times New Roman"/>
        </w:rPr>
        <w:t>（</w:t>
      </w:r>
      <w:r>
        <w:rPr>
          <w:rFonts w:cs="Times New Roman"/>
        </w:rPr>
        <w:t>4</w:t>
      </w:r>
      <w:r>
        <w:rPr>
          <w:rFonts w:hint="eastAsia" w:cs="Times New Roman"/>
        </w:rPr>
        <w:t>）逻辑判断：形式推理直接搞定，保证正确率，论证遵循论题一致原则，不放弃不纠结。</w:t>
      </w:r>
    </w:p>
    <w:p>
      <w:pPr>
        <w:widowControl w:val="0"/>
        <w:tabs>
          <w:tab w:val="left" w:pos="4200"/>
        </w:tabs>
        <w:ind w:firstLine="420" w:firstLineChars="0"/>
        <w:rPr>
          <w:rFonts w:cs="Times New Roman"/>
        </w:rPr>
      </w:pPr>
      <w:r>
        <w:rPr>
          <w:rFonts w:hint="eastAsia" w:cs="Times New Roman"/>
        </w:rPr>
        <w:t>注意：如果标记的题目回过头来还是不能快速做出来，就直接猜答案即可。务必留出涂卡时间。</w:t>
      </w:r>
    </w:p>
    <w:p>
      <w:pPr>
        <w:ind w:firstLine="0" w:firstLineChars="0"/>
        <w:jc w:val="left"/>
      </w:pPr>
      <w:r>
        <w:br w:type="page"/>
      </w:r>
    </w:p>
    <w:p>
      <w:pPr>
        <w:keepNext/>
        <w:keepLines/>
        <w:tabs>
          <w:tab w:val="left" w:pos="4200"/>
        </w:tabs>
        <w:spacing w:before="312" w:beforeLines="100" w:after="156" w:afterLines="50"/>
        <w:ind w:firstLine="0" w:firstLineChars="0"/>
        <w:jc w:val="center"/>
        <w:outlineLvl w:val="1"/>
        <w:rPr>
          <w:rFonts w:ascii="黑体" w:hAnsi="黑体" w:eastAsia="黑体" w:cs="Times New Roman"/>
          <w:b/>
          <w:bCs/>
          <w:kern w:val="2"/>
          <w:sz w:val="32"/>
          <w:szCs w:val="32"/>
        </w:rPr>
      </w:pPr>
      <w:bookmarkStart w:id="21" w:name="_Toc2953996"/>
      <w:r>
        <w:rPr>
          <w:rFonts w:ascii="黑体" w:hAnsi="黑体" w:eastAsia="黑体" w:cs="Times New Roman"/>
          <w:b/>
          <w:bCs/>
          <w:kern w:val="2"/>
          <w:sz w:val="32"/>
          <w:szCs w:val="32"/>
        </w:rPr>
        <w:t>第</w:t>
      </w:r>
      <w:r>
        <w:rPr>
          <w:rFonts w:hint="eastAsia" w:ascii="黑体" w:hAnsi="黑体" w:eastAsia="黑体" w:cs="Times New Roman"/>
          <w:b/>
          <w:bCs/>
          <w:kern w:val="2"/>
          <w:sz w:val="32"/>
          <w:szCs w:val="32"/>
        </w:rPr>
        <w:t>三</w:t>
      </w:r>
      <w:r>
        <w:rPr>
          <w:rFonts w:ascii="黑体" w:hAnsi="黑体" w:eastAsia="黑体" w:cs="Times New Roman"/>
          <w:b/>
          <w:bCs/>
          <w:kern w:val="2"/>
          <w:sz w:val="32"/>
          <w:szCs w:val="32"/>
        </w:rPr>
        <w:t xml:space="preserve">章  </w:t>
      </w:r>
      <w:r>
        <w:rPr>
          <w:rFonts w:hint="eastAsia" w:ascii="黑体" w:hAnsi="黑体" w:eastAsia="黑体" w:cs="Times New Roman"/>
          <w:b/>
          <w:bCs/>
          <w:kern w:val="2"/>
          <w:sz w:val="32"/>
          <w:szCs w:val="32"/>
        </w:rPr>
        <w:t>数量关系</w:t>
      </w:r>
      <w:bookmarkEnd w:id="21"/>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22" w:name="_Toc2953997"/>
      <w:r>
        <w:rPr>
          <w:rFonts w:hint="eastAsia" w:ascii="等线" w:hAnsi="等线" w:eastAsia="黑体" w:cs="Times New Roman"/>
          <w:bCs/>
          <w:kern w:val="2"/>
          <w:sz w:val="30"/>
          <w:szCs w:val="32"/>
        </w:rPr>
        <w:t>第一节  猜题技巧</w:t>
      </w:r>
      <w:bookmarkEnd w:id="22"/>
    </w:p>
    <w:p>
      <w:pPr>
        <w:widowControl w:val="0"/>
        <w:tabs>
          <w:tab w:val="left" w:pos="4200"/>
        </w:tabs>
        <w:ind w:firstLine="420"/>
        <w:rPr>
          <w:rFonts w:cs="Times New Roman"/>
          <w:bCs/>
          <w:kern w:val="2"/>
          <w:szCs w:val="22"/>
        </w:rPr>
      </w:pPr>
      <w:r>
        <w:rPr>
          <w:rFonts w:hint="eastAsia" w:cs="Times New Roman"/>
          <w:bCs/>
          <w:kern w:val="2"/>
          <w:szCs w:val="22"/>
        </w:rPr>
        <w:t>在省考数量关系中，我们可根据不同的选项特点及提问方式来采用行之有效的猜题技巧，常见的选项特点及提问方式有：</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376"/>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39" w:type="pct"/>
            <w:vMerge w:val="restar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hint="eastAsia" w:ascii="等线" w:hAnsi="等线" w:cs="Times New Roman"/>
              </w:rPr>
              <w:t>选项</w:t>
            </w:r>
          </w:p>
          <w:p>
            <w:pPr>
              <w:widowControl w:val="0"/>
              <w:tabs>
                <w:tab w:val="left" w:pos="4200"/>
              </w:tabs>
              <w:ind w:firstLine="0" w:firstLineChars="0"/>
              <w:jc w:val="center"/>
              <w:rPr>
                <w:rFonts w:ascii="等线" w:hAnsi="等线" w:cs="Times New Roman"/>
              </w:rPr>
            </w:pPr>
            <w:r>
              <w:rPr>
                <w:rFonts w:hint="eastAsia" w:ascii="等线" w:hAnsi="等线" w:cs="Times New Roman"/>
              </w:rPr>
              <w:t>特点</w:t>
            </w:r>
          </w:p>
          <w:p>
            <w:pPr>
              <w:widowControl w:val="0"/>
              <w:tabs>
                <w:tab w:val="left" w:pos="4200"/>
              </w:tabs>
              <w:ind w:firstLine="0" w:firstLineChars="0"/>
              <w:jc w:val="center"/>
              <w:rPr>
                <w:rFonts w:ascii="等线" w:hAnsi="等线" w:cs="Times New Roman"/>
              </w:rPr>
            </w:pPr>
            <w:r>
              <w:rPr>
                <w:rFonts w:hint="eastAsia" w:ascii="等线" w:hAnsi="等线" w:cs="Times New Roman"/>
              </w:rPr>
              <w:t>及</w:t>
            </w:r>
          </w:p>
          <w:p>
            <w:pPr>
              <w:widowControl w:val="0"/>
              <w:tabs>
                <w:tab w:val="left" w:pos="4200"/>
              </w:tabs>
              <w:ind w:firstLine="0" w:firstLineChars="0"/>
              <w:jc w:val="center"/>
              <w:rPr>
                <w:rFonts w:ascii="等线" w:hAnsi="等线" w:cs="Times New Roman"/>
              </w:rPr>
            </w:pPr>
            <w:r>
              <w:rPr>
                <w:rFonts w:hint="eastAsia" w:ascii="等线" w:hAnsi="等线" w:cs="Times New Roman"/>
              </w:rPr>
              <w:t>提问</w:t>
            </w:r>
          </w:p>
          <w:p>
            <w:pPr>
              <w:widowControl w:val="0"/>
              <w:tabs>
                <w:tab w:val="left" w:pos="4200"/>
              </w:tabs>
              <w:ind w:firstLine="0" w:firstLineChars="0"/>
              <w:jc w:val="center"/>
              <w:rPr>
                <w:rFonts w:ascii="等线" w:hAnsi="等线" w:cs="Times New Roman"/>
              </w:rPr>
            </w:pPr>
            <w:r>
              <w:rPr>
                <w:rFonts w:hint="eastAsia" w:ascii="等线" w:hAnsi="等线" w:cs="Times New Roman"/>
              </w:rPr>
              <w:t>方式</w:t>
            </w:r>
          </w:p>
        </w:tc>
        <w:tc>
          <w:tcPr>
            <w:tcW w:w="769"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rPr>
            </w:pPr>
            <w:r>
              <w:rPr>
                <w:rFonts w:hint="eastAsia" w:cs="Times New Roman"/>
              </w:rPr>
              <w:t>选项有升降</w:t>
            </w:r>
          </w:p>
        </w:tc>
        <w:tc>
          <w:tcPr>
            <w:tcW w:w="3892"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rPr>
            </w:pPr>
            <w:r>
              <w:rPr>
                <w:rFonts w:cs="Times New Roman"/>
              </w:rPr>
              <w:t>猜题技巧：选择数值位于中间的选项，猜测B选项概率较高。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39" w:type="pct"/>
            <w:vMerge w:val="continue"/>
            <w:tcBorders>
              <w:top w:val="single" w:color="auto" w:sz="4" w:space="0"/>
              <w:left w:val="single" w:color="auto" w:sz="4" w:space="0"/>
              <w:bottom w:val="single" w:color="auto" w:sz="4" w:space="0"/>
              <w:right w:val="single" w:color="auto" w:sz="4" w:space="0"/>
            </w:tcBorders>
            <w:vAlign w:val="center"/>
          </w:tcPr>
          <w:p>
            <w:pPr>
              <w:tabs>
                <w:tab w:val="left" w:pos="4200"/>
              </w:tabs>
              <w:ind w:firstLine="0" w:firstLineChars="0"/>
              <w:jc w:val="left"/>
              <w:rPr>
                <w:rFonts w:cs="Times New Roman"/>
              </w:rPr>
            </w:pPr>
          </w:p>
        </w:tc>
        <w:tc>
          <w:tcPr>
            <w:tcW w:w="769"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rPr>
            </w:pPr>
            <w:r>
              <w:rPr>
                <w:rFonts w:hint="eastAsia" w:cs="Times New Roman"/>
              </w:rPr>
              <w:t>选项有特殊</w:t>
            </w:r>
          </w:p>
        </w:tc>
        <w:tc>
          <w:tcPr>
            <w:tcW w:w="3892"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left="1155" w:hanging="1155" w:hangingChars="550"/>
              <w:jc w:val="left"/>
              <w:rPr>
                <w:rFonts w:cs="Times New Roman"/>
              </w:rPr>
            </w:pPr>
            <w:r>
              <w:rPr>
                <w:rFonts w:cs="Times New Roman"/>
              </w:rPr>
              <w:t>选项特征：</w:t>
            </w:r>
            <w:r>
              <w:rPr>
                <w:rFonts w:hint="eastAsia" w:cs="Times New Roman"/>
              </w:rPr>
              <w:t>选项中有整数同时也有一些相对特殊的数字比如分数，小数，无理数等</w:t>
            </w:r>
            <w:r>
              <w:rPr>
                <w:rFonts w:cs="Times New Roman"/>
              </w:rPr>
              <w:t>。</w:t>
            </w:r>
          </w:p>
          <w:p>
            <w:pPr>
              <w:widowControl w:val="0"/>
              <w:tabs>
                <w:tab w:val="left" w:pos="4200"/>
              </w:tabs>
              <w:ind w:left="315" w:hanging="315" w:hangingChars="150"/>
              <w:jc w:val="left"/>
              <w:rPr>
                <w:rFonts w:cs="Times New Roman"/>
              </w:rPr>
            </w:pPr>
            <w:r>
              <w:rPr>
                <w:rFonts w:cs="Times New Roman"/>
              </w:rPr>
              <w:t>猜题技巧：选择</w:t>
            </w:r>
            <w:r>
              <w:rPr>
                <w:rFonts w:hint="eastAsia" w:cs="Times New Roman"/>
              </w:rPr>
              <w:t>特殊</w:t>
            </w:r>
            <w:r>
              <w:rPr>
                <w:rFonts w:cs="Times New Roman"/>
              </w:rPr>
              <w:t>的选项。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339" w:type="pct"/>
            <w:vMerge w:val="continue"/>
            <w:tcBorders>
              <w:top w:val="single" w:color="auto" w:sz="4" w:space="0"/>
              <w:left w:val="single" w:color="auto" w:sz="4" w:space="0"/>
              <w:bottom w:val="single" w:color="auto" w:sz="4" w:space="0"/>
              <w:right w:val="single" w:color="auto" w:sz="4" w:space="0"/>
            </w:tcBorders>
            <w:vAlign w:val="center"/>
          </w:tcPr>
          <w:p>
            <w:pPr>
              <w:tabs>
                <w:tab w:val="left" w:pos="4200"/>
              </w:tabs>
              <w:ind w:firstLine="0" w:firstLineChars="0"/>
              <w:jc w:val="left"/>
              <w:rPr>
                <w:rFonts w:cs="Times New Roman"/>
              </w:rPr>
            </w:pPr>
          </w:p>
        </w:tc>
        <w:tc>
          <w:tcPr>
            <w:tcW w:w="769"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rPr>
            </w:pPr>
            <w:r>
              <w:rPr>
                <w:rFonts w:hint="eastAsia" w:cs="Times New Roman"/>
              </w:rPr>
              <w:t>选项有相关</w:t>
            </w:r>
          </w:p>
        </w:tc>
        <w:tc>
          <w:tcPr>
            <w:tcW w:w="3892"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left="1050" w:hanging="1050" w:hangingChars="500"/>
              <w:jc w:val="left"/>
              <w:rPr>
                <w:rFonts w:cs="Times New Roman"/>
              </w:rPr>
            </w:pPr>
            <w:r>
              <w:rPr>
                <w:rFonts w:cs="Times New Roman"/>
              </w:rPr>
              <w:t>猜题技巧：简单读题可排除两个选项，再去猜题，正确率可达50%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339" w:type="pct"/>
            <w:vMerge w:val="continue"/>
            <w:tcBorders>
              <w:top w:val="single" w:color="auto" w:sz="4" w:space="0"/>
              <w:left w:val="single" w:color="auto" w:sz="4" w:space="0"/>
              <w:bottom w:val="single" w:color="auto" w:sz="4" w:space="0"/>
              <w:right w:val="single" w:color="auto" w:sz="4" w:space="0"/>
            </w:tcBorders>
            <w:vAlign w:val="center"/>
          </w:tcPr>
          <w:p>
            <w:pPr>
              <w:tabs>
                <w:tab w:val="left" w:pos="4200"/>
              </w:tabs>
              <w:ind w:firstLine="0" w:firstLineChars="0"/>
              <w:jc w:val="left"/>
              <w:rPr>
                <w:rFonts w:cs="Times New Roman"/>
              </w:rPr>
            </w:pPr>
          </w:p>
        </w:tc>
        <w:tc>
          <w:tcPr>
            <w:tcW w:w="769"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rPr>
            </w:pPr>
            <w:r>
              <w:rPr>
                <w:rFonts w:hint="eastAsia" w:cs="Times New Roman"/>
              </w:rPr>
              <w:t>问最大最小</w:t>
            </w:r>
          </w:p>
        </w:tc>
        <w:tc>
          <w:tcPr>
            <w:tcW w:w="3892"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left="315" w:hanging="315" w:hangingChars="150"/>
              <w:jc w:val="left"/>
              <w:rPr>
                <w:rFonts w:cs="Times New Roman"/>
              </w:rPr>
            </w:pPr>
            <w:r>
              <w:rPr>
                <w:rFonts w:cs="Times New Roman"/>
              </w:rPr>
              <w:t>猜题技巧：</w:t>
            </w:r>
            <w:r>
              <w:rPr>
                <w:rFonts w:hint="eastAsia" w:cs="Times New Roman"/>
              </w:rPr>
              <w:t>选第二大或第二小</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ascii="宋体" w:hAnsi="宋体" w:cs="Times New Roman"/>
              </w:rPr>
            </w:pPr>
            <w:r>
              <w:rPr>
                <w:rFonts w:hint="eastAsia" w:ascii="等线" w:hAnsi="等线" w:cs="Times New Roman"/>
                <w:b/>
              </w:rPr>
              <w:t>【注】</w:t>
            </w:r>
            <w:r>
              <w:rPr>
                <w:rFonts w:hint="eastAsia" w:ascii="宋体" w:hAnsi="宋体" w:cs="Times New Roman"/>
              </w:rPr>
              <w:t>猜题有风险，使用需谨慎。建议各位考生先将较容易的题目完成，然后将剩余题目的答案涂成已确定答案中出现频率较低的选项。</w:t>
            </w:r>
          </w:p>
        </w:tc>
      </w:tr>
    </w:tbl>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23" w:name="_Toc2953998"/>
      <w:r>
        <w:rPr>
          <w:rFonts w:hint="eastAsia" w:ascii="等线" w:hAnsi="等线" w:eastAsia="黑体" w:cs="Times New Roman"/>
          <w:bCs/>
          <w:kern w:val="2"/>
          <w:sz w:val="30"/>
          <w:szCs w:val="32"/>
        </w:rPr>
        <w:t>第二节  必考速记</w:t>
      </w:r>
      <w:bookmarkEnd w:id="23"/>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一、基础计算</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hint="eastAsia" w:cs="Times New Roman"/>
          <w:bCs/>
          <w:kern w:val="2"/>
        </w:rPr>
        <w:t>基础计算主要包括约数倍数问题、循环周期问题等。</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1</w:t>
      </w:r>
      <w:r>
        <w:rPr>
          <w:rFonts w:hint="eastAsia" w:cs="Times New Roman"/>
          <w:bCs/>
          <w:kern w:val="2"/>
        </w:rPr>
        <w:t>、每隔</w:t>
      </w:r>
      <w:r>
        <w:rPr>
          <w:rFonts w:cs="Times New Roman"/>
          <w:bCs/>
          <w:kern w:val="2"/>
        </w:rPr>
        <w:t>n</w:t>
      </w:r>
      <w:r>
        <w:rPr>
          <w:rFonts w:hint="eastAsia" w:cs="Times New Roman"/>
          <w:bCs/>
          <w:kern w:val="2"/>
        </w:rPr>
        <w:t>天，每隔</w:t>
      </w:r>
      <w:r>
        <w:rPr>
          <w:rFonts w:cs="Times New Roman"/>
          <w:bCs/>
          <w:kern w:val="2"/>
        </w:rPr>
        <w:t>m</w:t>
      </w:r>
      <w:r>
        <w:rPr>
          <w:rFonts w:hint="eastAsia" w:cs="Times New Roman"/>
          <w:bCs/>
          <w:kern w:val="2"/>
        </w:rPr>
        <w:t>天</w:t>
      </w:r>
      <w:r>
        <w:rPr>
          <w:rFonts w:cs="Times New Roman"/>
          <w:bCs/>
          <w:kern w:val="2"/>
        </w:rPr>
        <w:t>….</w:t>
      </w:r>
      <w:r>
        <w:rPr>
          <w:rFonts w:hint="eastAsia" w:cs="Times New Roman"/>
          <w:bCs/>
          <w:kern w:val="2"/>
        </w:rPr>
        <w:t>，可转化为每</w:t>
      </w:r>
      <w:r>
        <w:rPr>
          <w:rFonts w:cs="Times New Roman"/>
          <w:bCs/>
          <w:kern w:val="2"/>
        </w:rPr>
        <w:t>n+1</w:t>
      </w:r>
      <w:r>
        <w:rPr>
          <w:rFonts w:hint="eastAsia" w:cs="Times New Roman"/>
          <w:bCs/>
          <w:kern w:val="2"/>
        </w:rPr>
        <w:t>天，每</w:t>
      </w:r>
      <w:r>
        <w:rPr>
          <w:rFonts w:cs="Times New Roman"/>
          <w:bCs/>
          <w:kern w:val="2"/>
        </w:rPr>
        <w:t>m+1</w:t>
      </w:r>
      <w:r>
        <w:rPr>
          <w:rFonts w:hint="eastAsia" w:cs="Times New Roman"/>
          <w:bCs/>
          <w:kern w:val="2"/>
        </w:rPr>
        <w:t>天</w:t>
      </w:r>
      <w:r>
        <w:rPr>
          <w:rFonts w:cs="Times New Roman"/>
          <w:bCs/>
          <w:kern w:val="2"/>
        </w:rPr>
        <w:t>….</w:t>
      </w:r>
      <w:r>
        <w:rPr>
          <w:rFonts w:hint="eastAsia" w:cs="Times New Roman"/>
          <w:bCs/>
          <w:kern w:val="2"/>
        </w:rPr>
        <w:t>，则下次共同相遇时间为每【（</w:t>
      </w:r>
      <w:r>
        <w:rPr>
          <w:rFonts w:cs="Times New Roman"/>
          <w:bCs/>
          <w:kern w:val="2"/>
        </w:rPr>
        <w:t>m+1</w:t>
      </w:r>
      <w:r>
        <w:rPr>
          <w:rFonts w:hint="eastAsia" w:cs="Times New Roman"/>
          <w:bCs/>
          <w:kern w:val="2"/>
        </w:rPr>
        <w:t>）与（</w:t>
      </w:r>
      <w:r>
        <w:rPr>
          <w:rFonts w:cs="Times New Roman"/>
          <w:bCs/>
          <w:kern w:val="2"/>
        </w:rPr>
        <w:t>n+1</w:t>
      </w:r>
      <w:r>
        <w:rPr>
          <w:rFonts w:hint="eastAsia" w:cs="Times New Roman"/>
          <w:bCs/>
          <w:kern w:val="2"/>
        </w:rPr>
        <w:t>）的最小公倍数】天。</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 xml:space="preserve">2. </w:t>
      </w:r>
      <w:r>
        <w:rPr>
          <w:rFonts w:hint="eastAsia" w:cs="Times New Roman"/>
          <w:bCs/>
          <w:kern w:val="2"/>
        </w:rPr>
        <w:t>对于周期问题，先找到循环体从整体考虑，再考虑内部。</w:t>
      </w:r>
    </w:p>
    <w:p>
      <w:pPr>
        <w:widowControl w:val="0"/>
        <w:tabs>
          <w:tab w:val="left" w:pos="4200"/>
        </w:tabs>
        <w:autoSpaceDE w:val="0"/>
        <w:autoSpaceDN w:val="0"/>
        <w:adjustRightInd w:val="0"/>
        <w:snapToGrid w:val="0"/>
        <w:spacing w:line="360" w:lineRule="auto"/>
        <w:ind w:firstLine="420"/>
        <w:rPr>
          <w:szCs w:val="20"/>
        </w:rPr>
      </w:pPr>
      <w:r>
        <w:rPr>
          <w:rFonts w:hint="eastAsia"/>
          <w:szCs w:val="20"/>
        </w:rPr>
        <w:t>如右图，正方形的迷你轨道边长为</w:t>
      </w:r>
      <w:r>
        <w:rPr>
          <w:szCs w:val="20"/>
        </w:rPr>
        <w:t>1</w:t>
      </w:r>
      <w:r>
        <w:rPr>
          <w:rFonts w:hint="eastAsia"/>
          <w:szCs w:val="20"/>
        </w:rPr>
        <w:t>米，</w:t>
      </w:r>
      <w:r>
        <w:rPr>
          <w:szCs w:val="20"/>
        </w:rPr>
        <w:t>1</w:t>
      </w:r>
      <w:r>
        <w:rPr>
          <w:rFonts w:hint="eastAsia"/>
          <w:szCs w:val="20"/>
        </w:rPr>
        <w:t>号电子机器人从点</w:t>
      </w:r>
      <w:r>
        <w:rPr>
          <w:szCs w:val="20"/>
        </w:rPr>
        <w:t>A</w:t>
      </w:r>
      <w:r>
        <w:rPr>
          <w:rFonts w:hint="eastAsia"/>
          <w:szCs w:val="20"/>
        </w:rPr>
        <w:t>以</w:t>
      </w:r>
      <w:r>
        <w:rPr>
          <w:szCs w:val="20"/>
        </w:rPr>
        <w:t>1</w:t>
      </w:r>
      <w:r>
        <w:rPr>
          <w:rFonts w:hint="eastAsia"/>
          <w:szCs w:val="20"/>
        </w:rPr>
        <w:t>米</w:t>
      </w:r>
      <w:r>
        <w:rPr>
          <w:szCs w:val="20"/>
        </w:rPr>
        <w:t>/</w:t>
      </w:r>
      <w:r>
        <w:rPr>
          <w:rFonts w:hint="eastAsia"/>
          <w:szCs w:val="20"/>
        </w:rPr>
        <w:t>秒的速度顺时针绕轨道移动，</w:t>
      </w:r>
      <w:r>
        <w:rPr>
          <w:szCs w:val="20"/>
        </w:rPr>
        <w:t>2</w:t>
      </w:r>
      <w:r>
        <w:rPr>
          <w:rFonts w:hint="eastAsia"/>
          <w:szCs w:val="20"/>
        </w:rPr>
        <w:t>号电子机器人从点</w:t>
      </w:r>
      <w:r>
        <w:rPr>
          <w:szCs w:val="20"/>
        </w:rPr>
        <w:t>A</w:t>
      </w:r>
      <w:r>
        <w:rPr>
          <w:rFonts w:hint="eastAsia"/>
          <w:szCs w:val="20"/>
        </w:rPr>
        <w:t>以</w:t>
      </w:r>
      <w:r>
        <w:rPr>
          <w:szCs w:val="20"/>
        </w:rPr>
        <w:t>3</w:t>
      </w:r>
      <w:r>
        <w:rPr>
          <w:rFonts w:hint="eastAsia"/>
          <w:szCs w:val="20"/>
        </w:rPr>
        <w:t>米</w:t>
      </w:r>
      <w:r>
        <w:rPr>
          <w:szCs w:val="20"/>
        </w:rPr>
        <w:t>/</w:t>
      </w:r>
      <w:r>
        <w:rPr>
          <w:rFonts w:hint="eastAsia"/>
          <w:szCs w:val="20"/>
        </w:rPr>
        <w:t>秒的速度逆时针绕轨道移动，则它们的第</w:t>
      </w:r>
      <w:r>
        <w:rPr>
          <w:szCs w:val="20"/>
        </w:rPr>
        <w:t>2017</w:t>
      </w:r>
      <w:r>
        <w:rPr>
          <w:rFonts w:hint="eastAsia"/>
          <w:szCs w:val="20"/>
        </w:rPr>
        <w:t>次相遇在：</w:t>
      </w:r>
    </w:p>
    <w:p>
      <w:pPr>
        <w:widowControl w:val="0"/>
        <w:tabs>
          <w:tab w:val="left" w:pos="4200"/>
        </w:tabs>
        <w:autoSpaceDE w:val="0"/>
        <w:autoSpaceDN w:val="0"/>
        <w:adjustRightInd w:val="0"/>
        <w:snapToGrid w:val="0"/>
        <w:spacing w:line="360" w:lineRule="auto"/>
        <w:ind w:firstLine="0" w:firstLineChars="0"/>
        <w:jc w:val="center"/>
        <w:rPr>
          <w:szCs w:val="20"/>
        </w:rPr>
      </w:pPr>
      <w:r>
        <w:rPr>
          <w:szCs w:val="20"/>
        </w:rPr>
        <w:drawing>
          <wp:inline distT="0" distB="0" distL="0" distR="0">
            <wp:extent cx="1419860" cy="1327150"/>
            <wp:effectExtent l="0" t="0" r="889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1428470" cy="1335309"/>
                    </a:xfrm>
                    <a:prstGeom prst="rect">
                      <a:avLst/>
                    </a:prstGeom>
                    <a:noFill/>
                    <a:ln>
                      <a:noFill/>
                    </a:ln>
                  </pic:spPr>
                </pic:pic>
              </a:graphicData>
            </a:graphic>
          </wp:inline>
        </w:drawing>
      </w:r>
    </w:p>
    <w:p>
      <w:pPr>
        <w:widowControl w:val="0"/>
        <w:tabs>
          <w:tab w:val="left" w:pos="4200"/>
        </w:tabs>
        <w:autoSpaceDE w:val="0"/>
        <w:autoSpaceDN w:val="0"/>
        <w:adjustRightInd w:val="0"/>
        <w:snapToGrid w:val="0"/>
        <w:spacing w:line="360" w:lineRule="auto"/>
        <w:ind w:firstLine="420"/>
        <w:rPr>
          <w:szCs w:val="20"/>
        </w:rPr>
      </w:pPr>
      <w:r>
        <w:rPr>
          <w:szCs w:val="20"/>
        </w:rPr>
        <w:t xml:space="preserve">A. </w:t>
      </w:r>
      <w:r>
        <w:rPr>
          <w:rFonts w:hint="eastAsia"/>
          <w:szCs w:val="20"/>
        </w:rPr>
        <w:t>点</w:t>
      </w:r>
      <w:r>
        <w:rPr>
          <w:szCs w:val="20"/>
        </w:rPr>
        <w:t>A</w:t>
      </w:r>
      <w:r>
        <w:rPr>
          <w:szCs w:val="20"/>
        </w:rPr>
        <w:tab/>
      </w:r>
      <w:r>
        <w:rPr>
          <w:szCs w:val="20"/>
        </w:rPr>
        <w:t xml:space="preserve">B. </w:t>
      </w:r>
      <w:r>
        <w:rPr>
          <w:rFonts w:hint="eastAsia"/>
          <w:szCs w:val="20"/>
        </w:rPr>
        <w:t>点</w:t>
      </w:r>
      <w:r>
        <w:rPr>
          <w:szCs w:val="20"/>
        </w:rPr>
        <w:t>C</w:t>
      </w:r>
    </w:p>
    <w:p>
      <w:pPr>
        <w:widowControl w:val="0"/>
        <w:tabs>
          <w:tab w:val="left" w:pos="4200"/>
        </w:tabs>
        <w:autoSpaceDE w:val="0"/>
        <w:autoSpaceDN w:val="0"/>
        <w:adjustRightInd w:val="0"/>
        <w:snapToGrid w:val="0"/>
        <w:spacing w:line="360" w:lineRule="auto"/>
        <w:ind w:firstLine="420"/>
        <w:rPr>
          <w:szCs w:val="20"/>
        </w:rPr>
      </w:pPr>
      <w:r>
        <w:rPr>
          <w:szCs w:val="20"/>
        </w:rPr>
        <w:t xml:space="preserve">C. </w:t>
      </w:r>
      <w:r>
        <w:rPr>
          <w:rFonts w:hint="eastAsia"/>
          <w:szCs w:val="20"/>
        </w:rPr>
        <w:t>点</w:t>
      </w:r>
      <w:r>
        <w:rPr>
          <w:szCs w:val="20"/>
        </w:rPr>
        <w:t>B</w:t>
      </w:r>
      <w:r>
        <w:rPr>
          <w:szCs w:val="20"/>
        </w:rPr>
        <w:tab/>
      </w:r>
      <w:r>
        <w:rPr>
          <w:szCs w:val="20"/>
        </w:rPr>
        <w:t xml:space="preserve">D. </w:t>
      </w:r>
      <w:r>
        <w:rPr>
          <w:rFonts w:hint="eastAsia"/>
          <w:szCs w:val="20"/>
        </w:rPr>
        <w:t>点</w:t>
      </w:r>
      <w:r>
        <w:rPr>
          <w:szCs w:val="20"/>
        </w:rPr>
        <w:t>D</w:t>
      </w:r>
    </w:p>
    <w:p>
      <w:pPr>
        <w:widowControl w:val="0"/>
        <w:tabs>
          <w:tab w:val="left" w:pos="4200"/>
        </w:tabs>
        <w:autoSpaceDE w:val="0"/>
        <w:autoSpaceDN w:val="0"/>
        <w:adjustRightInd w:val="0"/>
        <w:snapToGrid w:val="0"/>
        <w:spacing w:line="360" w:lineRule="auto"/>
        <w:ind w:firstLine="420"/>
        <w:rPr>
          <w:rFonts w:cs="Times New Roman"/>
        </w:rPr>
      </w:pPr>
      <w:r>
        <w:rPr>
          <w:rFonts w:hint="eastAsia" w:cs="Times New Roman"/>
        </w:rPr>
        <w:t>【答案】</w:t>
      </w:r>
      <w:r>
        <w:rPr>
          <w:rFonts w:cs="Times New Roman"/>
        </w:rPr>
        <w:t>D</w:t>
      </w:r>
    </w:p>
    <w:p>
      <w:pPr>
        <w:tabs>
          <w:tab w:val="left" w:pos="4200"/>
        </w:tabs>
        <w:autoSpaceDE w:val="0"/>
        <w:autoSpaceDN w:val="0"/>
        <w:adjustRightInd w:val="0"/>
        <w:snapToGrid w:val="0"/>
        <w:spacing w:line="360" w:lineRule="auto"/>
        <w:ind w:firstLine="420"/>
        <w:rPr>
          <w:rFonts w:cs="Times New Roman"/>
          <w:color w:val="000000"/>
        </w:rPr>
      </w:pPr>
      <w:r>
        <w:rPr>
          <w:rFonts w:hint="eastAsia" w:cs="Times New Roman"/>
        </w:rPr>
        <w:t>【解析】</w:t>
      </w:r>
      <w:r>
        <w:rPr>
          <w:rFonts w:hint="eastAsia" w:cs="Times New Roman"/>
          <w:color w:val="000000"/>
        </w:rPr>
        <w:t>第</w:t>
      </w:r>
      <w:r>
        <w:rPr>
          <w:rFonts w:cs="Times New Roman"/>
          <w:color w:val="000000"/>
        </w:rPr>
        <w:t>1</w:t>
      </w:r>
      <w:r>
        <w:rPr>
          <w:rFonts w:hint="eastAsia" w:cs="Times New Roman"/>
          <w:color w:val="000000"/>
        </w:rPr>
        <w:t>秒</w:t>
      </w:r>
      <w:r>
        <w:rPr>
          <w:rFonts w:cs="Times New Roman"/>
          <w:color w:val="000000"/>
        </w:rPr>
        <w:t>1</w:t>
      </w:r>
      <w:r>
        <w:rPr>
          <w:rFonts w:hint="eastAsia" w:cs="Times New Roman"/>
          <w:color w:val="000000"/>
        </w:rPr>
        <w:t>号机器人</w:t>
      </w:r>
      <w:r>
        <w:rPr>
          <w:rFonts w:ascii="宋体" w:hAnsi="宋体" w:cs="Times New Roman"/>
          <w:color w:val="000000"/>
        </w:rPr>
        <w:t>“</w:t>
      </w:r>
      <w:r>
        <w:rPr>
          <w:rFonts w:hint="eastAsia" w:cs="Times New Roman"/>
          <w:color w:val="000000"/>
        </w:rPr>
        <w:t>顺时针</w:t>
      </w:r>
      <w:r>
        <w:rPr>
          <w:rFonts w:ascii="宋体" w:hAnsi="宋体" w:cs="Times New Roman"/>
          <w:color w:val="000000"/>
        </w:rPr>
        <w:t>”</w:t>
      </w:r>
      <w:r>
        <w:rPr>
          <w:rFonts w:hint="eastAsia" w:cs="Times New Roman"/>
          <w:color w:val="000000"/>
        </w:rPr>
        <w:t>走到点</w:t>
      </w:r>
      <w:r>
        <w:rPr>
          <w:rFonts w:cs="Times New Roman"/>
          <w:color w:val="000000"/>
        </w:rPr>
        <w:t>D</w:t>
      </w:r>
      <w:r>
        <w:rPr>
          <w:rFonts w:hint="eastAsia" w:cs="Times New Roman"/>
          <w:color w:val="000000"/>
        </w:rPr>
        <w:t>，</w:t>
      </w:r>
      <w:r>
        <w:rPr>
          <w:rFonts w:cs="Times New Roman"/>
          <w:color w:val="000000"/>
        </w:rPr>
        <w:t>2</w:t>
      </w:r>
      <w:r>
        <w:rPr>
          <w:rFonts w:hint="eastAsia" w:cs="Times New Roman"/>
          <w:color w:val="000000"/>
        </w:rPr>
        <w:t>号</w:t>
      </w:r>
      <w:r>
        <w:rPr>
          <w:rFonts w:ascii="宋体" w:hAnsi="宋体" w:cs="Times New Roman"/>
          <w:color w:val="000000"/>
        </w:rPr>
        <w:t>“</w:t>
      </w:r>
      <w:r>
        <w:rPr>
          <w:rFonts w:hint="eastAsia" w:cs="Times New Roman"/>
          <w:color w:val="000000"/>
        </w:rPr>
        <w:t>逆时针</w:t>
      </w:r>
      <w:r>
        <w:rPr>
          <w:rFonts w:ascii="宋体" w:hAnsi="宋体" w:cs="Times New Roman"/>
          <w:color w:val="000000"/>
        </w:rPr>
        <w:t>”</w:t>
      </w:r>
      <w:r>
        <w:rPr>
          <w:rFonts w:hint="eastAsia" w:cs="Times New Roman"/>
          <w:color w:val="000000"/>
        </w:rPr>
        <w:t>走到点</w:t>
      </w:r>
      <w:r>
        <w:rPr>
          <w:rFonts w:cs="Times New Roman"/>
          <w:color w:val="000000"/>
        </w:rPr>
        <w:t>D</w:t>
      </w:r>
      <w:r>
        <w:rPr>
          <w:rFonts w:hint="eastAsia" w:cs="Times New Roman"/>
          <w:color w:val="000000"/>
        </w:rPr>
        <w:t>，故两个机器人每过</w:t>
      </w:r>
      <w:r>
        <w:rPr>
          <w:rFonts w:cs="Times New Roman"/>
          <w:color w:val="000000"/>
        </w:rPr>
        <w:t>1</w:t>
      </w:r>
      <w:r>
        <w:rPr>
          <w:rFonts w:hint="eastAsia" w:cs="Times New Roman"/>
          <w:color w:val="000000"/>
        </w:rPr>
        <w:t>秒相遇一次，相遇点依次为</w:t>
      </w:r>
      <w:r>
        <w:rPr>
          <w:rFonts w:cs="Times New Roman"/>
          <w:color w:val="000000"/>
          <w:position w:val="-6"/>
        </w:rPr>
        <w:object>
          <v:shape id="_x0000_i1086" o:spt="75" type="#_x0000_t75" style="height:13.5pt;width:177pt;" o:ole="t" filled="f" o:preferrelative="t" stroked="f" coordsize="21600,21600">
            <v:path/>
            <v:fill on="f" focussize="0,0"/>
            <v:stroke on="f" joinstyle="miter"/>
            <v:imagedata r:id="rId133" o:title=""/>
            <o:lock v:ext="edit" aspectratio="t"/>
            <w10:wrap type="none"/>
            <w10:anchorlock/>
          </v:shape>
          <o:OLEObject Type="Embed" ProgID="Equation.DSMT4" ShapeID="_x0000_i1086" DrawAspect="Content" ObjectID="_1468075786" r:id="rId132">
            <o:LockedField>false</o:LockedField>
          </o:OLEObject>
        </w:object>
      </w:r>
      <w:r>
        <w:rPr>
          <w:rFonts w:hint="eastAsia" w:cs="Times New Roman"/>
          <w:color w:val="000000"/>
        </w:rPr>
        <w:t>，每</w:t>
      </w:r>
      <w:r>
        <w:rPr>
          <w:rFonts w:cs="Times New Roman"/>
          <w:color w:val="000000"/>
        </w:rPr>
        <w:t>4</w:t>
      </w:r>
      <w:r>
        <w:rPr>
          <w:rFonts w:hint="eastAsia" w:cs="Times New Roman"/>
          <w:color w:val="000000"/>
        </w:rPr>
        <w:t>次相遇为一个周期，</w:t>
      </w:r>
      <w:r>
        <w:rPr>
          <w:rFonts w:cs="Times New Roman"/>
          <w:color w:val="000000"/>
          <w:position w:val="-6"/>
        </w:rPr>
        <w:object>
          <v:shape id="_x0000_i1087" o:spt="75" type="#_x0000_t75" style="height:13.5pt;width:81pt;" o:ole="t" filled="f" o:preferrelative="t" stroked="f" coordsize="21600,21600">
            <v:path/>
            <v:fill on="f" focussize="0,0"/>
            <v:stroke on="f" joinstyle="miter"/>
            <v:imagedata r:id="rId135" o:title=""/>
            <o:lock v:ext="edit" aspectratio="t"/>
            <w10:wrap type="none"/>
            <w10:anchorlock/>
          </v:shape>
          <o:OLEObject Type="Embed" ProgID="Equation.DSMT4" ShapeID="_x0000_i1087" DrawAspect="Content" ObjectID="_1468075787" r:id="rId134">
            <o:LockedField>false</o:LockedField>
          </o:OLEObject>
        </w:object>
      </w:r>
      <w:r>
        <w:rPr>
          <w:rFonts w:hint="eastAsia" w:cs="Times New Roman"/>
          <w:color w:val="000000"/>
        </w:rPr>
        <w:t>，则第</w:t>
      </w:r>
      <w:r>
        <w:rPr>
          <w:rFonts w:cs="Times New Roman"/>
          <w:color w:val="000000"/>
        </w:rPr>
        <w:t>2017</w:t>
      </w:r>
      <w:r>
        <w:rPr>
          <w:rFonts w:hint="eastAsia" w:cs="Times New Roman"/>
          <w:color w:val="000000"/>
        </w:rPr>
        <w:t>次相遇与第</w:t>
      </w:r>
      <w:r>
        <w:rPr>
          <w:rFonts w:cs="Times New Roman"/>
          <w:color w:val="000000"/>
        </w:rPr>
        <w:t>1</w:t>
      </w:r>
      <w:r>
        <w:rPr>
          <w:rFonts w:hint="eastAsia" w:cs="Times New Roman"/>
          <w:color w:val="000000"/>
        </w:rPr>
        <w:t>次相遇地点是同一地点，即</w:t>
      </w:r>
      <w:r>
        <w:rPr>
          <w:rFonts w:cs="Times New Roman"/>
          <w:color w:val="000000"/>
        </w:rPr>
        <w:t>D</w:t>
      </w:r>
      <w:r>
        <w:rPr>
          <w:rFonts w:hint="eastAsia" w:cs="Times New Roman"/>
          <w:color w:val="000000"/>
        </w:rPr>
        <w:t>点。因此，选择</w:t>
      </w:r>
      <w:r>
        <w:rPr>
          <w:rFonts w:cs="Times New Roman"/>
          <w:color w:val="000000"/>
        </w:rPr>
        <w:t>D</w:t>
      </w:r>
      <w:r>
        <w:rPr>
          <w:rFonts w:hint="eastAsia" w:cs="Times New Roman"/>
          <w:color w:val="000000"/>
        </w:rPr>
        <w:t>选项。</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二、经济利润问题</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2"/>
        <w:jc w:val="left"/>
        <w:textAlignment w:val="top"/>
        <w:rPr>
          <w:rFonts w:cs="Times New Roman"/>
          <w:b/>
          <w:bCs/>
          <w:kern w:val="2"/>
        </w:rPr>
      </w:pPr>
      <w:r>
        <w:rPr>
          <w:rFonts w:cs="Times New Roman"/>
          <w:b/>
          <w:bCs/>
          <w:kern w:val="2"/>
        </w:rPr>
        <w:t>经济利润相关公式：</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1.利润＝单价</w:t>
      </w:r>
      <w:r>
        <w:rPr>
          <w:rFonts w:hint="eastAsia" w:cs="Times New Roman"/>
          <w:bCs/>
          <w:kern w:val="2"/>
        </w:rPr>
        <w:t>－</w:t>
      </w:r>
      <w:r>
        <w:rPr>
          <w:rFonts w:cs="Times New Roman"/>
          <w:bCs/>
          <w:kern w:val="2"/>
        </w:rPr>
        <w:t>成本；期望利润＝定价</w:t>
      </w:r>
      <w:r>
        <w:rPr>
          <w:rFonts w:hint="eastAsia" w:cs="Times New Roman"/>
          <w:bCs/>
          <w:kern w:val="2"/>
        </w:rPr>
        <w:t>－</w:t>
      </w:r>
      <w:r>
        <w:rPr>
          <w:rFonts w:cs="Times New Roman"/>
          <w:bCs/>
          <w:kern w:val="2"/>
        </w:rPr>
        <w:t>成本；实际利润＝售价</w:t>
      </w:r>
      <w:r>
        <w:rPr>
          <w:rFonts w:hint="eastAsia" w:cs="Times New Roman"/>
          <w:bCs/>
          <w:kern w:val="2"/>
        </w:rPr>
        <w:t>－</w:t>
      </w:r>
      <w:r>
        <w:rPr>
          <w:rFonts w:cs="Times New Roman"/>
          <w:bCs/>
          <w:kern w:val="2"/>
        </w:rPr>
        <w:t>成本；</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2.</w:t>
      </w:r>
      <w:r>
        <w:rPr>
          <w:position w:val="-24"/>
        </w:rPr>
        <w:object>
          <v:shape id="_x0000_i1088" o:spt="75" type="#_x0000_t75" style="height:30pt;width:179.25pt;" o:ole="t" filled="f" o:preferrelative="t" stroked="f" coordsize="21600,21600">
            <v:path/>
            <v:fill on="f" focussize="0,0"/>
            <v:stroke on="f" joinstyle="miter"/>
            <v:imagedata r:id="rId137" o:title=""/>
            <o:lock v:ext="edit" aspectratio="t"/>
            <w10:wrap type="none"/>
            <w10:anchorlock/>
          </v:shape>
          <o:OLEObject Type="Embed" ProgID="Equation.DSMT4" ShapeID="_x0000_i1088" DrawAspect="Content" ObjectID="_1468075788" r:id="rId136">
            <o:LockedField>false</o:LockedField>
          </o:OLEObject>
        </w:object>
      </w:r>
      <w:r>
        <w:rPr>
          <w:rFonts w:cs="Times New Roman"/>
          <w:bCs/>
          <w:kern w:val="2"/>
        </w:rPr>
        <w:t>；</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3.售价=定价</w:t>
      </w:r>
      <w:r>
        <w:rPr>
          <w:rFonts w:hint="eastAsia" w:cs="Times New Roman"/>
          <w:bCs/>
          <w:kern w:val="2"/>
        </w:rPr>
        <w:t>×</w:t>
      </w:r>
      <w:r>
        <w:rPr>
          <w:rFonts w:cs="Times New Roman"/>
          <w:bCs/>
          <w:kern w:val="2"/>
        </w:rPr>
        <w:t>折扣（</w:t>
      </w:r>
      <w:r>
        <w:rPr>
          <w:rFonts w:ascii="宋体" w:hAnsi="宋体" w:cs="Times New Roman"/>
          <w:bCs/>
          <w:kern w:val="2"/>
        </w:rPr>
        <w:t>“</w:t>
      </w:r>
      <w:r>
        <w:rPr>
          <w:rFonts w:cs="Times New Roman"/>
          <w:bCs/>
          <w:kern w:val="2"/>
        </w:rPr>
        <w:t>二折</w:t>
      </w:r>
      <w:r>
        <w:rPr>
          <w:rFonts w:ascii="宋体" w:hAnsi="宋体" w:cs="Times New Roman"/>
          <w:bCs/>
          <w:kern w:val="2"/>
        </w:rPr>
        <w:t>”</w:t>
      </w:r>
      <w:r>
        <w:rPr>
          <w:rFonts w:cs="Times New Roman"/>
          <w:bCs/>
          <w:kern w:val="2"/>
        </w:rPr>
        <w:t>即售价为定价的20%）；</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4.总售价＝单价</w:t>
      </w:r>
      <w:r>
        <w:rPr>
          <w:rFonts w:hint="eastAsia" w:cs="Times New Roman"/>
          <w:bCs/>
          <w:kern w:val="2"/>
        </w:rPr>
        <w:t>×</w:t>
      </w:r>
      <w:r>
        <w:rPr>
          <w:rFonts w:cs="Times New Roman"/>
          <w:bCs/>
          <w:kern w:val="2"/>
        </w:rPr>
        <w:t>销售量；总利润＝单件利润</w:t>
      </w:r>
      <w:r>
        <w:rPr>
          <w:rFonts w:hint="eastAsia" w:cs="Times New Roman"/>
          <w:bCs/>
          <w:kern w:val="2"/>
        </w:rPr>
        <w:t>×</w:t>
      </w:r>
      <w:r>
        <w:rPr>
          <w:rFonts w:cs="Times New Roman"/>
          <w:bCs/>
          <w:kern w:val="2"/>
        </w:rPr>
        <w:t>销售量。</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2"/>
        <w:jc w:val="left"/>
        <w:textAlignment w:val="top"/>
        <w:rPr>
          <w:rFonts w:cs="Times New Roman"/>
          <w:b/>
          <w:bCs/>
          <w:kern w:val="2"/>
        </w:rPr>
      </w:pPr>
      <w:r>
        <w:rPr>
          <w:rFonts w:cs="Times New Roman"/>
          <w:b/>
          <w:bCs/>
          <w:kern w:val="2"/>
        </w:rPr>
        <w:t>常考题型：</w:t>
      </w:r>
      <w:r>
        <w:rPr>
          <w:rFonts w:cs="Times New Roman"/>
          <w:bCs/>
          <w:kern w:val="2"/>
        </w:rPr>
        <w:t>基本公式类、分段计费类。</w:t>
      </w:r>
    </w:p>
    <w:p>
      <w:pPr>
        <w:widowControl w:val="0"/>
        <w:tabs>
          <w:tab w:val="left" w:pos="4200"/>
        </w:tabs>
        <w:autoSpaceDE w:val="0"/>
        <w:autoSpaceDN w:val="0"/>
        <w:adjustRightInd w:val="0"/>
        <w:snapToGrid w:val="0"/>
        <w:spacing w:line="360" w:lineRule="auto"/>
        <w:ind w:firstLine="420"/>
        <w:rPr>
          <w:szCs w:val="28"/>
        </w:rPr>
      </w:pPr>
      <w:r>
        <w:rPr>
          <w:szCs w:val="28"/>
        </w:rPr>
        <w:t>某银行推出3年期和5年期的两种理财产品A和B。小王分别购买这两种产品各1万元，结果发现，按单利计算（即利息不产生收益），B产品平均年收益率比A产品多2个百分点，期满后，B产品总收益是A产品的2.5倍。那么，小王各花1万元购买A、B两种产品的平均年收益分别是：</w:t>
      </w:r>
    </w:p>
    <w:p>
      <w:pPr>
        <w:widowControl w:val="0"/>
        <w:tabs>
          <w:tab w:val="left" w:pos="4200"/>
        </w:tabs>
        <w:autoSpaceDE w:val="0"/>
        <w:autoSpaceDN w:val="0"/>
        <w:adjustRightInd w:val="0"/>
        <w:snapToGrid w:val="0"/>
        <w:spacing w:line="360" w:lineRule="auto"/>
        <w:ind w:firstLine="420"/>
        <w:rPr>
          <w:szCs w:val="28"/>
        </w:rPr>
      </w:pPr>
      <w:r>
        <w:rPr>
          <w:szCs w:val="28"/>
        </w:rPr>
        <w:t>A. 400元和600元</w:t>
      </w:r>
      <w:r>
        <w:rPr>
          <w:szCs w:val="28"/>
        </w:rPr>
        <w:tab/>
      </w:r>
      <w:r>
        <w:rPr>
          <w:szCs w:val="28"/>
        </w:rPr>
        <w:t>B. 500元和700元</w:t>
      </w:r>
    </w:p>
    <w:p>
      <w:pPr>
        <w:widowControl w:val="0"/>
        <w:tabs>
          <w:tab w:val="left" w:pos="4200"/>
        </w:tabs>
        <w:autoSpaceDE w:val="0"/>
        <w:autoSpaceDN w:val="0"/>
        <w:adjustRightInd w:val="0"/>
        <w:snapToGrid w:val="0"/>
        <w:spacing w:line="360" w:lineRule="auto"/>
        <w:ind w:firstLine="420"/>
        <w:rPr>
          <w:szCs w:val="28"/>
        </w:rPr>
      </w:pPr>
      <w:r>
        <w:rPr>
          <w:szCs w:val="28"/>
        </w:rPr>
        <w:t>C. 600元和900元</w:t>
      </w:r>
      <w:r>
        <w:rPr>
          <w:szCs w:val="28"/>
        </w:rPr>
        <w:tab/>
      </w:r>
      <w:r>
        <w:rPr>
          <w:szCs w:val="28"/>
        </w:rPr>
        <w:t>D. 700元和900元</w:t>
      </w:r>
    </w:p>
    <w:p>
      <w:pPr>
        <w:widowControl w:val="0"/>
        <w:tabs>
          <w:tab w:val="left" w:pos="4200"/>
        </w:tabs>
        <w:autoSpaceDE w:val="0"/>
        <w:autoSpaceDN w:val="0"/>
        <w:adjustRightInd w:val="0"/>
        <w:snapToGrid w:val="0"/>
        <w:spacing w:line="360" w:lineRule="auto"/>
        <w:ind w:firstLine="420"/>
        <w:rPr>
          <w:szCs w:val="28"/>
        </w:rPr>
      </w:pPr>
      <w:r>
        <w:rPr>
          <w:szCs w:val="28"/>
        </w:rPr>
        <w:t>【答案】A</w:t>
      </w:r>
    </w:p>
    <w:p>
      <w:pPr>
        <w:tabs>
          <w:tab w:val="left" w:pos="4200"/>
        </w:tabs>
        <w:autoSpaceDE w:val="0"/>
        <w:autoSpaceDN w:val="0"/>
        <w:adjustRightInd w:val="0"/>
        <w:snapToGrid w:val="0"/>
        <w:spacing w:line="360" w:lineRule="auto"/>
        <w:ind w:firstLine="420"/>
        <w:rPr>
          <w:szCs w:val="28"/>
        </w:rPr>
      </w:pPr>
      <w:bookmarkStart w:id="24" w:name="_Hlk2762086"/>
      <w:r>
        <w:rPr>
          <w:rFonts w:hint="eastAsia"/>
          <w:szCs w:val="28"/>
        </w:rPr>
        <w:t>【解析】</w:t>
      </w:r>
      <w:bookmarkEnd w:id="24"/>
      <w:r>
        <w:rPr>
          <w:szCs w:val="28"/>
        </w:rPr>
        <w:t>设3年期平均年收益率为</w:t>
      </w:r>
      <w:r>
        <w:rPr>
          <w:rFonts w:ascii="等线" w:hAnsi="等线" w:eastAsia="等线" w:cs="Times New Roman"/>
          <w:kern w:val="2"/>
          <w:position w:val="-6"/>
          <w:szCs w:val="22"/>
        </w:rPr>
        <w:object>
          <v:shape id="_x0000_i1089" o:spt="75" type="#_x0000_t75" style="height:13.5pt;width:18.75pt;" o:ole="t" filled="f" o:preferrelative="t" stroked="f" coordsize="21600,21600">
            <v:path/>
            <v:fill on="f" focussize="0,0"/>
            <v:stroke on="f" joinstyle="miter"/>
            <v:imagedata r:id="rId139" o:title=""/>
            <o:lock v:ext="edit" aspectratio="t"/>
            <w10:wrap type="none"/>
            <w10:anchorlock/>
          </v:shape>
          <o:OLEObject Type="Embed" ProgID="Equation.DSMT4" ShapeID="_x0000_i1089" DrawAspect="Content" ObjectID="_1468075789" r:id="rId138">
            <o:LockedField>false</o:LockedField>
          </o:OLEObject>
        </w:object>
      </w:r>
      <w:r>
        <w:rPr>
          <w:szCs w:val="28"/>
        </w:rPr>
        <w:t>，则每年的收益为</w:t>
      </w:r>
      <w:r>
        <w:rPr>
          <w:rFonts w:ascii="等线" w:hAnsi="等线" w:eastAsia="等线" w:cs="Times New Roman"/>
          <w:kern w:val="2"/>
          <w:position w:val="-6"/>
          <w:szCs w:val="22"/>
        </w:rPr>
        <w:object>
          <v:shape id="_x0000_i1090" o:spt="75" type="#_x0000_t75" style="height:13.5pt;width:52.5pt;" o:ole="t" filled="f" o:preferrelative="t" stroked="f" coordsize="21600,21600">
            <v:path/>
            <v:fill on="f" focussize="0,0"/>
            <v:stroke on="f" joinstyle="miter"/>
            <v:imagedata r:id="rId141" o:title=""/>
            <o:lock v:ext="edit" aspectratio="t"/>
            <w10:wrap type="none"/>
            <w10:anchorlock/>
          </v:shape>
          <o:OLEObject Type="Embed" ProgID="Equation.DSMT4" ShapeID="_x0000_i1090" DrawAspect="Content" ObjectID="_1468075790" r:id="rId140">
            <o:LockedField>false</o:LockedField>
          </o:OLEObject>
        </w:object>
      </w:r>
      <w:r>
        <w:rPr>
          <w:rFonts w:hint="eastAsia"/>
          <w:szCs w:val="28"/>
        </w:rPr>
        <w:t>，即</w:t>
      </w:r>
      <w:r>
        <w:rPr>
          <w:rFonts w:ascii="等线" w:hAnsi="等线" w:eastAsia="等线" w:cs="Times New Roman"/>
          <w:kern w:val="2"/>
          <w:position w:val="-6"/>
          <w:szCs w:val="22"/>
        </w:rPr>
        <w:object>
          <v:shape id="_x0000_i1091" o:spt="75" type="#_x0000_t75" style="height:13.5pt;width:25.5pt;" o:ole="t" filled="f" o:preferrelative="t" stroked="f" coordsize="21600,21600">
            <v:path/>
            <v:fill on="f" focussize="0,0"/>
            <v:stroke on="f" joinstyle="miter"/>
            <v:imagedata r:id="rId143" o:title=""/>
            <o:lock v:ext="edit" aspectratio="t"/>
            <w10:wrap type="none"/>
            <w10:anchorlock/>
          </v:shape>
          <o:OLEObject Type="Embed" ProgID="Equation.DSMT4" ShapeID="_x0000_i1091" DrawAspect="Content" ObjectID="_1468075791" r:id="rId142">
            <o:LockedField>false</o:LockedField>
          </o:OLEObject>
        </w:object>
      </w:r>
      <w:r>
        <w:rPr>
          <w:rFonts w:hint="eastAsia"/>
          <w:szCs w:val="28"/>
        </w:rPr>
        <w:t>。由“比”可知，5</w:t>
      </w:r>
      <w:r>
        <w:rPr>
          <w:szCs w:val="28"/>
        </w:rPr>
        <w:t>年期平均年收益率为</w:t>
      </w:r>
      <w:r>
        <w:rPr>
          <w:rFonts w:ascii="等线" w:hAnsi="等线" w:eastAsia="等线" w:cs="Times New Roman"/>
          <w:kern w:val="2"/>
          <w:position w:val="-10"/>
          <w:szCs w:val="22"/>
        </w:rPr>
        <w:object>
          <v:shape id="_x0000_i1092" o:spt="75" type="#_x0000_t75" style="height:15pt;width:39.75pt;" o:ole="t" filled="f" o:preferrelative="t" stroked="f" coordsize="21600,21600">
            <v:path/>
            <v:fill on="f" focussize="0,0"/>
            <v:stroke on="f" joinstyle="miter"/>
            <v:imagedata r:id="rId145" o:title=""/>
            <o:lock v:ext="edit" aspectratio="t"/>
            <w10:wrap type="none"/>
            <w10:anchorlock/>
          </v:shape>
          <o:OLEObject Type="Embed" ProgID="Equation.DSMT4" ShapeID="_x0000_i1092" DrawAspect="Content" ObjectID="_1468075792" r:id="rId144">
            <o:LockedField>false</o:LockedField>
          </o:OLEObject>
        </w:object>
      </w:r>
      <w:r>
        <w:rPr>
          <w:szCs w:val="28"/>
        </w:rPr>
        <w:t>，则每年的收益为</w:t>
      </w:r>
      <w:r>
        <w:rPr>
          <w:rFonts w:ascii="等线" w:hAnsi="等线" w:eastAsia="等线" w:cs="Times New Roman"/>
          <w:kern w:val="2"/>
          <w:position w:val="-10"/>
          <w:szCs w:val="22"/>
        </w:rPr>
        <w:object>
          <v:shape id="_x0000_i1093" o:spt="75" type="#_x0000_t75" style="height:15pt;width:45pt;" o:ole="t" filled="f" o:preferrelative="t" stroked="f" coordsize="21600,21600">
            <v:path/>
            <v:fill on="f" focussize="0,0"/>
            <v:stroke on="f" joinstyle="miter"/>
            <v:imagedata r:id="rId147" o:title=""/>
            <o:lock v:ext="edit" aspectratio="t"/>
            <w10:wrap type="none"/>
            <w10:anchorlock/>
          </v:shape>
          <o:OLEObject Type="Embed" ProgID="Equation.DSMT4" ShapeID="_x0000_i1093" DrawAspect="Content" ObjectID="_1468075793" r:id="rId146">
            <o:LockedField>false</o:LockedField>
          </o:OLEObject>
        </w:object>
      </w:r>
      <w:r>
        <w:rPr>
          <w:rFonts w:hint="eastAsia"/>
          <w:szCs w:val="28"/>
        </w:rPr>
        <w:t>。根据</w:t>
      </w:r>
      <w:r>
        <w:rPr>
          <w:szCs w:val="28"/>
        </w:rPr>
        <w:t>B产品</w:t>
      </w:r>
      <w:r>
        <w:rPr>
          <w:rFonts w:hint="eastAsia"/>
          <w:szCs w:val="28"/>
        </w:rPr>
        <w:t>“</w:t>
      </w:r>
      <w:r>
        <w:rPr>
          <w:szCs w:val="28"/>
        </w:rPr>
        <w:t>是</w:t>
      </w:r>
      <w:r>
        <w:rPr>
          <w:rFonts w:hint="eastAsia"/>
          <w:szCs w:val="28"/>
        </w:rPr>
        <w:t>”</w:t>
      </w:r>
      <w:r>
        <w:rPr>
          <w:szCs w:val="28"/>
        </w:rPr>
        <w:t>A产品的2.5倍</w:t>
      </w:r>
      <w:r>
        <w:rPr>
          <w:rFonts w:hint="eastAsia"/>
          <w:szCs w:val="28"/>
        </w:rPr>
        <w:t>，可得</w:t>
      </w:r>
      <w:r>
        <w:rPr>
          <w:rFonts w:ascii="等线" w:hAnsi="等线" w:eastAsia="等线" w:cs="Times New Roman"/>
          <w:kern w:val="2"/>
          <w:position w:val="-6"/>
          <w:szCs w:val="22"/>
        </w:rPr>
        <w:object>
          <v:shape id="_x0000_i1094" o:spt="75" type="#_x0000_t75" style="height:13.5pt;width:134.25pt;" o:ole="t" filled="f" o:preferrelative="t" stroked="f" coordsize="21600,21600">
            <v:path/>
            <v:fill on="f" focussize="0,0"/>
            <v:stroke on="f" joinstyle="miter"/>
            <v:imagedata r:id="rId149" o:title=""/>
            <o:lock v:ext="edit" aspectratio="t"/>
            <w10:wrap type="none"/>
            <w10:anchorlock/>
          </v:shape>
          <o:OLEObject Type="Embed" ProgID="Equation.DSMT4" ShapeID="_x0000_i1094" DrawAspect="Content" ObjectID="_1468075794" r:id="rId148">
            <o:LockedField>false</o:LockedField>
          </o:OLEObject>
        </w:object>
      </w:r>
      <w:r>
        <w:rPr>
          <w:rFonts w:hint="eastAsia"/>
          <w:szCs w:val="28"/>
        </w:rPr>
        <w:t>，解得</w:t>
      </w:r>
      <w:r>
        <w:rPr>
          <w:rFonts w:ascii="等线" w:hAnsi="等线" w:eastAsia="等线" w:cs="Times New Roman"/>
          <w:kern w:val="2"/>
          <w:position w:val="-6"/>
          <w:szCs w:val="22"/>
        </w:rPr>
        <w:object>
          <v:shape id="_x0000_i1095" o:spt="75" type="#_x0000_t75" style="height:13.5pt;width:25.5pt;" o:ole="t" filled="f" o:preferrelative="t" stroked="f" coordsize="21600,21600">
            <v:path/>
            <v:fill on="f" focussize="0,0"/>
            <v:stroke on="f" joinstyle="miter"/>
            <v:imagedata r:id="rId151" o:title=""/>
            <o:lock v:ext="edit" aspectratio="t"/>
            <w10:wrap type="none"/>
            <w10:anchorlock/>
          </v:shape>
          <o:OLEObject Type="Embed" ProgID="Equation.DSMT4" ShapeID="_x0000_i1095" DrawAspect="Content" ObjectID="_1468075795" r:id="rId150">
            <o:LockedField>false</o:LockedField>
          </o:OLEObject>
        </w:object>
      </w:r>
      <w:r>
        <w:rPr>
          <w:rFonts w:hint="eastAsia"/>
          <w:szCs w:val="28"/>
        </w:rPr>
        <w:t>。</w:t>
      </w:r>
      <w:r>
        <w:rPr>
          <w:szCs w:val="28"/>
        </w:rPr>
        <w:t>即3年</w:t>
      </w:r>
      <w:r>
        <w:rPr>
          <w:rFonts w:hint="eastAsia"/>
          <w:szCs w:val="28"/>
        </w:rPr>
        <w:t>和5年</w:t>
      </w:r>
      <w:r>
        <w:rPr>
          <w:szCs w:val="28"/>
        </w:rPr>
        <w:t>期</w:t>
      </w:r>
      <w:r>
        <w:rPr>
          <w:rFonts w:hint="eastAsia"/>
          <w:szCs w:val="28"/>
        </w:rPr>
        <w:t>的</w:t>
      </w:r>
      <w:r>
        <w:rPr>
          <w:szCs w:val="28"/>
        </w:rPr>
        <w:t>平均年收益率</w:t>
      </w:r>
      <w:r>
        <w:rPr>
          <w:rFonts w:hint="eastAsia"/>
          <w:szCs w:val="28"/>
        </w:rPr>
        <w:t>分别</w:t>
      </w:r>
      <w:r>
        <w:rPr>
          <w:szCs w:val="28"/>
        </w:rPr>
        <w:t>为4%</w:t>
      </w:r>
      <w:r>
        <w:rPr>
          <w:rFonts w:hint="eastAsia"/>
          <w:szCs w:val="28"/>
        </w:rPr>
        <w:t>和</w:t>
      </w:r>
      <w:r>
        <w:rPr>
          <w:szCs w:val="28"/>
        </w:rPr>
        <w:t>6%。A、B两种产品的平均年收益分别为</w:t>
      </w:r>
      <w:r>
        <w:rPr>
          <w:rFonts w:ascii="等线" w:hAnsi="等线" w:eastAsia="等线" w:cs="Times New Roman"/>
          <w:kern w:val="2"/>
          <w:position w:val="-6"/>
          <w:szCs w:val="22"/>
        </w:rPr>
        <w:object>
          <v:shape id="_x0000_i1096" o:spt="75" type="#_x0000_t75" style="height:13.5pt;width:74.25pt;" o:ole="t" filled="f" o:preferrelative="t" stroked="f" coordsize="21600,21600">
            <v:path/>
            <v:fill on="f" focussize="0,0"/>
            <v:stroke on="f" joinstyle="miter"/>
            <v:imagedata r:id="rId153" o:title=""/>
            <o:lock v:ext="edit" aspectratio="t"/>
            <w10:wrap type="none"/>
            <w10:anchorlock/>
          </v:shape>
          <o:OLEObject Type="Embed" ProgID="Equation.DSMT4" ShapeID="_x0000_i1096" DrawAspect="Content" ObjectID="_1468075796" r:id="rId152">
            <o:LockedField>false</o:LockedField>
          </o:OLEObject>
        </w:object>
      </w:r>
      <w:r>
        <w:rPr>
          <w:szCs w:val="28"/>
        </w:rPr>
        <w:t>元</w:t>
      </w:r>
      <w:r>
        <w:rPr>
          <w:rFonts w:hint="eastAsia"/>
          <w:szCs w:val="28"/>
        </w:rPr>
        <w:t>、</w:t>
      </w:r>
      <w:r>
        <w:rPr>
          <w:rFonts w:ascii="等线" w:hAnsi="等线" w:eastAsia="等线" w:cs="Times New Roman"/>
          <w:kern w:val="2"/>
          <w:position w:val="-6"/>
          <w:szCs w:val="22"/>
        </w:rPr>
        <w:object>
          <v:shape id="_x0000_i1097" o:spt="75" type="#_x0000_t75" style="height:13.5pt;width:74.25pt;" o:ole="t" filled="f" o:preferrelative="t" stroked="f" coordsize="21600,21600">
            <v:path/>
            <v:fill on="f" focussize="0,0"/>
            <v:stroke on="f" joinstyle="miter"/>
            <v:imagedata r:id="rId155" o:title=""/>
            <o:lock v:ext="edit" aspectratio="t"/>
            <w10:wrap type="none"/>
            <w10:anchorlock/>
          </v:shape>
          <o:OLEObject Type="Embed" ProgID="Equation.DSMT4" ShapeID="_x0000_i1097" DrawAspect="Content" ObjectID="_1468075797" r:id="rId154">
            <o:LockedField>false</o:LockedField>
          </o:OLEObject>
        </w:object>
      </w:r>
      <w:r>
        <w:rPr>
          <w:szCs w:val="28"/>
        </w:rPr>
        <w:t>元。因此，选择A选项。</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三、行程问题</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top"/>
        <w:rPr>
          <w:rFonts w:cs="Times New Roman"/>
          <w:bCs/>
          <w:kern w:val="2"/>
        </w:rPr>
      </w:pPr>
      <w:r>
        <w:rPr>
          <w:rFonts w:cs="Times New Roman"/>
          <w:bCs/>
          <w:kern w:val="2"/>
        </w:rPr>
        <w:t>基本行程公式：路程S＝速度V×时间T。</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center"/>
        <w:rPr>
          <w:rFonts w:cs="Times New Roman"/>
          <w:bCs/>
          <w:kern w:val="2"/>
        </w:rPr>
      </w:pPr>
      <w:r>
        <w:rPr>
          <w:rFonts w:hint="eastAsia" w:cs="Times New Roman"/>
          <w:bCs/>
          <w:kern w:val="2"/>
        </w:rPr>
        <w:t>火车过桥公式：</w:t>
      </w:r>
      <w:r>
        <w:rPr>
          <w:rFonts w:cs="Times New Roman"/>
          <w:bCs/>
          <w:kern w:val="2"/>
        </w:rPr>
        <w:object>
          <v:shape id="_x0000_i1098" o:spt="75" type="#_x0000_t75" style="height:16.5pt;width:74.25pt;" o:ole="t" filled="f" o:preferrelative="t" stroked="f" coordsize="21600,21600">
            <v:path/>
            <v:fill on="f" focussize="0,0"/>
            <v:stroke on="f" joinstyle="miter"/>
            <v:imagedata r:id="rId157" o:title=""/>
            <o:lock v:ext="edit" aspectratio="t"/>
            <w10:wrap type="none"/>
            <w10:anchorlock/>
          </v:shape>
          <o:OLEObject Type="Embed" ProgID="Equation.DSMT4" ShapeID="_x0000_i1098" DrawAspect="Content" ObjectID="_1468075798" r:id="rId156">
            <o:LockedField>false</o:LockedField>
          </o:OLEObject>
        </w:objec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textAlignment w:val="center"/>
        <w:rPr>
          <w:rFonts w:cs="Times New Roman"/>
          <w:bCs/>
          <w:kern w:val="2"/>
        </w:rPr>
      </w:pPr>
      <w:r>
        <w:rPr>
          <w:rFonts w:hint="eastAsia" w:cs="Times New Roman"/>
          <w:bCs/>
          <w:kern w:val="2"/>
        </w:rPr>
        <w:t>等距离平均速度公式：</w:t>
      </w:r>
      <w:r>
        <w:rPr>
          <w:rFonts w:cs="Times New Roman"/>
          <w:bCs/>
          <w:kern w:val="2"/>
        </w:rPr>
        <w:object>
          <v:shape id="_x0000_i1099" o:spt="75" type="#_x0000_t75" style="height:30pt;width:48.75pt;" o:ole="t" filled="f" o:preferrelative="t" stroked="f" coordsize="21600,21600">
            <v:path/>
            <v:fill on="f" focussize="0,0"/>
            <v:stroke on="f" joinstyle="miter"/>
            <v:imagedata r:id="rId159" o:title=""/>
            <o:lock v:ext="edit" aspectratio="t"/>
            <w10:wrap type="none"/>
            <w10:anchorlock/>
          </v:shape>
          <o:OLEObject Type="Embed" ProgID="Equation.DSMT4" ShapeID="_x0000_i1099" DrawAspect="Content" ObjectID="_1468075799" r:id="rId158">
            <o:LockedField>false</o:LockedField>
          </o:OLEObject>
        </w:objec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流水行船问题：顺流航程</w:t>
      </w:r>
      <w:r>
        <w:rPr>
          <w:rFonts w:cs="Times New Roman"/>
          <w:kern w:val="2"/>
          <w:position w:val="-14"/>
        </w:rPr>
        <w:object>
          <v:shape id="_x0000_i1100" o:spt="75" type="#_x0000_t75" style="height:18.75pt;width:128.25pt;" o:ole="t" filled="f" o:preferrelative="t" stroked="f" coordsize="21600,21600">
            <v:path/>
            <v:fill on="f" focussize="0,0"/>
            <v:stroke on="f" joinstyle="miter"/>
            <v:imagedata r:id="rId161" o:title=""/>
            <o:lock v:ext="edit" aspectratio="t"/>
            <w10:wrap type="none"/>
            <w10:anchorlock/>
          </v:shape>
          <o:OLEObject Type="Embed" ProgID="Equation.DSMT4" ShapeID="_x0000_i1100" DrawAspect="Content" ObjectID="_1468075800" r:id="rId160">
            <o:LockedField>false</o:LockedField>
          </o:OLEObject>
        </w:objec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1890" w:firstLineChars="900"/>
        <w:jc w:val="left"/>
        <w:rPr>
          <w:rFonts w:cs="Times New Roman"/>
          <w:kern w:val="2"/>
        </w:rPr>
      </w:pPr>
      <w:r>
        <w:rPr>
          <w:rFonts w:cs="Times New Roman"/>
          <w:bCs/>
          <w:kern w:val="2"/>
        </w:rPr>
        <w:t>逆流航程</w:t>
      </w:r>
      <w:r>
        <w:rPr>
          <w:rFonts w:cs="Times New Roman"/>
          <w:kern w:val="2"/>
          <w:position w:val="-14"/>
        </w:rPr>
        <w:object>
          <v:shape id="_x0000_i1101" o:spt="75" type="#_x0000_t75" style="height:18.75pt;width:123.75pt;" o:ole="t" filled="f" o:preferrelative="t" stroked="f" coordsize="21600,21600">
            <v:path/>
            <v:fill on="f" focussize="0,0"/>
            <v:stroke on="f" joinstyle="miter"/>
            <v:imagedata r:id="rId163" o:title=""/>
            <o:lock v:ext="edit" aspectratio="t"/>
            <w10:wrap type="none"/>
            <w10:anchorlock/>
          </v:shape>
          <o:OLEObject Type="Embed" ProgID="Equation.DSMT4" ShapeID="_x0000_i1101" DrawAspect="Content" ObjectID="_1468075801" r:id="rId162">
            <o:LockedField>false</o:LockedField>
          </o:OLEObject>
        </w:objec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相遇追及问题主要考查两端（或单端）出发的单次（或多次）相遇（或追及）时，各个量之间的逻辑关系。</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直线型两端出发n次相遇，共同行走距离=（2n-1）×两地初始距离；</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直线型单端出发n次相遇，共同行走距离=（2n）×两地初始距离；</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cs="Times New Roman"/>
          <w:bCs/>
          <w:kern w:val="2"/>
        </w:rPr>
        <w:t>环线型n次相遇，共同行走的距离=n×环线长度。</w:t>
      </w:r>
    </w:p>
    <w:p>
      <w:pPr>
        <w:widowControl w:val="0"/>
        <w:tabs>
          <w:tab w:val="left" w:pos="4200"/>
        </w:tabs>
        <w:autoSpaceDE w:val="0"/>
        <w:autoSpaceDN w:val="0"/>
        <w:adjustRightInd w:val="0"/>
        <w:snapToGrid w:val="0"/>
        <w:spacing w:line="360" w:lineRule="auto"/>
        <w:ind w:firstLine="420"/>
        <w:rPr>
          <w:szCs w:val="28"/>
        </w:rPr>
      </w:pPr>
      <w:r>
        <w:rPr>
          <w:szCs w:val="28"/>
        </w:rPr>
        <w:t>甲、乙、丙、丁四人同时</w:t>
      </w:r>
      <w:r>
        <w:rPr>
          <w:rFonts w:hint="eastAsia"/>
          <w:szCs w:val="28"/>
        </w:rPr>
        <w:t>同</w:t>
      </w:r>
      <w:r>
        <w:rPr>
          <w:szCs w:val="28"/>
        </w:rPr>
        <w:t>地出发，绕一椭圆环形湖栈道行走，甲顺时针行走，其余三人逆时针行走，已知乙的行走速度为60米/分钟，丙的速度为48米/分钟，甲在出发6、7、8分钟时分别与乙、丙、丁三人相遇，求丁的行走速度是</w:t>
      </w:r>
      <w:r>
        <w:rPr>
          <w:rFonts w:hint="eastAsia"/>
          <w:szCs w:val="28"/>
        </w:rPr>
        <w:t>多</w:t>
      </w:r>
      <w:r>
        <w:rPr>
          <w:szCs w:val="28"/>
        </w:rPr>
        <w:t>少？</w:t>
      </w:r>
    </w:p>
    <w:p>
      <w:pPr>
        <w:widowControl w:val="0"/>
        <w:tabs>
          <w:tab w:val="left" w:pos="4200"/>
        </w:tabs>
        <w:autoSpaceDE w:val="0"/>
        <w:autoSpaceDN w:val="0"/>
        <w:adjustRightInd w:val="0"/>
        <w:snapToGrid w:val="0"/>
        <w:spacing w:line="360" w:lineRule="auto"/>
        <w:ind w:firstLine="420"/>
        <w:rPr>
          <w:szCs w:val="28"/>
        </w:rPr>
      </w:pPr>
      <w:r>
        <w:rPr>
          <w:szCs w:val="28"/>
        </w:rPr>
        <w:t>A. 31米/分钟</w:t>
      </w:r>
      <w:r>
        <w:rPr>
          <w:szCs w:val="28"/>
        </w:rPr>
        <w:tab/>
      </w:r>
      <w:r>
        <w:rPr>
          <w:szCs w:val="28"/>
        </w:rPr>
        <w:t>B. 36米/分钟</w:t>
      </w:r>
    </w:p>
    <w:p>
      <w:pPr>
        <w:widowControl w:val="0"/>
        <w:tabs>
          <w:tab w:val="left" w:pos="4200"/>
        </w:tabs>
        <w:autoSpaceDE w:val="0"/>
        <w:autoSpaceDN w:val="0"/>
        <w:adjustRightInd w:val="0"/>
        <w:snapToGrid w:val="0"/>
        <w:spacing w:line="360" w:lineRule="auto"/>
        <w:ind w:firstLine="420"/>
        <w:rPr>
          <w:szCs w:val="28"/>
        </w:rPr>
      </w:pPr>
      <w:r>
        <w:rPr>
          <w:szCs w:val="28"/>
        </w:rPr>
        <w:t>C. 39米/分钟</w:t>
      </w:r>
      <w:r>
        <w:rPr>
          <w:szCs w:val="28"/>
        </w:rPr>
        <w:tab/>
      </w:r>
      <w:r>
        <w:rPr>
          <w:szCs w:val="28"/>
        </w:rPr>
        <w:t>D. 42米/分钟</w:t>
      </w:r>
    </w:p>
    <w:p>
      <w:pPr>
        <w:widowControl w:val="0"/>
        <w:tabs>
          <w:tab w:val="left" w:pos="4200"/>
        </w:tabs>
        <w:autoSpaceDE w:val="0"/>
        <w:autoSpaceDN w:val="0"/>
        <w:adjustRightInd w:val="0"/>
        <w:snapToGrid w:val="0"/>
        <w:spacing w:line="360" w:lineRule="auto"/>
        <w:ind w:firstLine="420"/>
        <w:rPr>
          <w:szCs w:val="28"/>
        </w:rPr>
      </w:pPr>
      <w:r>
        <w:rPr>
          <w:szCs w:val="28"/>
        </w:rPr>
        <w:t>【答案】</w:t>
      </w:r>
      <w:r>
        <w:rPr>
          <w:rFonts w:hint="eastAsia"/>
          <w:szCs w:val="28"/>
        </w:rPr>
        <w:t>C</w:t>
      </w:r>
    </w:p>
    <w:p>
      <w:pPr>
        <w:tabs>
          <w:tab w:val="left" w:pos="4200"/>
        </w:tabs>
        <w:autoSpaceDE w:val="0"/>
        <w:autoSpaceDN w:val="0"/>
        <w:adjustRightInd w:val="0"/>
        <w:snapToGrid w:val="0"/>
        <w:spacing w:line="360" w:lineRule="auto"/>
        <w:ind w:firstLine="420"/>
        <w:rPr>
          <w:szCs w:val="28"/>
        </w:rPr>
      </w:pPr>
      <w:bookmarkStart w:id="25" w:name="_Hlk2771129"/>
      <w:r>
        <w:rPr>
          <w:rFonts w:hint="eastAsia" w:cs="Times New Roman"/>
          <w:kern w:val="2"/>
        </w:rPr>
        <w:t>【解析】</w:t>
      </w:r>
      <w:r>
        <w:rPr>
          <w:szCs w:val="28"/>
        </w:rPr>
        <w:t>设</w:t>
      </w:r>
      <w:bookmarkEnd w:id="25"/>
      <w:r>
        <w:rPr>
          <w:szCs w:val="28"/>
        </w:rPr>
        <w:t>甲的速度为</w:t>
      </w:r>
      <w:r>
        <w:rPr>
          <w:rFonts w:ascii="等线" w:hAnsi="等线" w:eastAsia="等线" w:cs="Times New Roman"/>
          <w:kern w:val="2"/>
          <w:position w:val="-10"/>
          <w:szCs w:val="22"/>
        </w:rPr>
        <w:object>
          <v:shape id="_x0000_i1102" o:spt="75" type="#_x0000_t75" style="height:16.5pt;width:9.75pt;" o:ole="t" filled="f" o:preferrelative="t" stroked="f" coordsize="21600,21600">
            <v:path/>
            <v:fill on="f" focussize="0,0"/>
            <v:stroke on="f" joinstyle="miter"/>
            <v:imagedata r:id="rId165" o:title=""/>
            <o:lock v:ext="edit" aspectratio="t"/>
            <w10:wrap type="none"/>
            <w10:anchorlock/>
          </v:shape>
          <o:OLEObject Type="Embed" ProgID="Equation.DSMT4" ShapeID="_x0000_i1102" DrawAspect="Content" ObjectID="_1468075802" r:id="rId164">
            <o:LockedField>false</o:LockedField>
          </o:OLEObject>
        </w:object>
      </w:r>
      <w:r>
        <w:rPr>
          <w:szCs w:val="28"/>
        </w:rPr>
        <w:t>，根据环形相遇公式</w:t>
      </w:r>
      <w:r>
        <w:rPr>
          <w:rFonts w:ascii="等线" w:hAnsi="等线" w:eastAsia="等线" w:cs="Times New Roman"/>
          <w:kern w:val="2"/>
          <w:position w:val="-10"/>
          <w:szCs w:val="22"/>
        </w:rPr>
        <w:object>
          <v:shape id="_x0000_i1103" o:spt="75" type="#_x0000_t75" style="height:16.5pt;width:57.75pt;" o:ole="t" filled="f" o:preferrelative="t" stroked="f" coordsize="21600,21600">
            <v:path/>
            <v:fill on="f" focussize="0,0"/>
            <v:stroke on="f" joinstyle="miter"/>
            <v:imagedata r:id="rId167" o:title=""/>
            <o:lock v:ext="edit" aspectratio="t"/>
            <w10:wrap type="none"/>
            <w10:anchorlock/>
          </v:shape>
          <o:OLEObject Type="Embed" ProgID="Equation.DSMT4" ShapeID="_x0000_i1103" DrawAspect="Content" ObjectID="_1468075803" r:id="rId166">
            <o:LockedField>false</o:LockedField>
          </o:OLEObject>
        </w:object>
      </w:r>
      <w:r>
        <w:rPr>
          <w:szCs w:val="28"/>
        </w:rPr>
        <w:t>；</w:t>
      </w:r>
      <w:r>
        <w:rPr>
          <w:rFonts w:hint="eastAsia"/>
          <w:szCs w:val="28"/>
        </w:rPr>
        <w:t>列式为</w:t>
      </w:r>
      <w:r>
        <w:rPr>
          <w:rFonts w:ascii="等线" w:hAnsi="等线" w:eastAsia="等线" w:cs="Times New Roman"/>
          <w:kern w:val="2"/>
          <w:position w:val="-10"/>
          <w:szCs w:val="22"/>
        </w:rPr>
        <w:object>
          <v:shape id="_x0000_i1104" o:spt="75" type="#_x0000_t75" style="height:16.5pt;width:69.75pt;" o:ole="t" filled="f" o:preferrelative="t" stroked="f" coordsize="21600,21600">
            <v:path/>
            <v:fill on="f" focussize="0,0"/>
            <v:stroke on="f" joinstyle="miter"/>
            <v:imagedata r:id="rId169" o:title=""/>
            <o:lock v:ext="edit" aspectratio="t"/>
            <w10:wrap type="none"/>
            <w10:anchorlock/>
          </v:shape>
          <o:OLEObject Type="Embed" ProgID="Equation.DSMT4" ShapeID="_x0000_i1104" DrawAspect="Content" ObjectID="_1468075804" r:id="rId168">
            <o:LockedField>false</o:LockedField>
          </o:OLEObject>
        </w:object>
      </w:r>
      <w:r>
        <w:rPr>
          <w:szCs w:val="28"/>
        </w:rPr>
        <w:t>，</w:t>
      </w:r>
      <w:r>
        <w:rPr>
          <w:rFonts w:ascii="等线" w:hAnsi="等线" w:eastAsia="等线" w:cs="Times New Roman"/>
          <w:kern w:val="2"/>
          <w:position w:val="-10"/>
          <w:szCs w:val="22"/>
        </w:rPr>
        <w:object>
          <v:shape id="_x0000_i1105" o:spt="75" type="#_x0000_t75" style="height:16.5pt;width:69.75pt;" o:ole="t" filled="f" o:preferrelative="t" stroked="f" coordsize="21600,21600">
            <v:path/>
            <v:fill on="f" focussize="0,0"/>
            <v:stroke on="f" joinstyle="miter"/>
            <v:imagedata r:id="rId171" o:title=""/>
            <o:lock v:ext="edit" aspectratio="t"/>
            <w10:wrap type="none"/>
            <w10:anchorlock/>
          </v:shape>
          <o:OLEObject Type="Embed" ProgID="Equation.DSMT4" ShapeID="_x0000_i1105" DrawAspect="Content" ObjectID="_1468075805" r:id="rId170">
            <o:LockedField>false</o:LockedField>
          </o:OLEObject>
        </w:object>
      </w:r>
      <w:r>
        <w:rPr>
          <w:rFonts w:hint="eastAsia"/>
          <w:szCs w:val="28"/>
        </w:rPr>
        <w:t>。</w:t>
      </w:r>
      <w:r>
        <w:rPr>
          <w:szCs w:val="28"/>
        </w:rPr>
        <w:t>则可得</w:t>
      </w:r>
      <w:r>
        <w:rPr>
          <w:rFonts w:ascii="等线" w:hAnsi="等线" w:eastAsia="等线" w:cs="Times New Roman"/>
          <w:kern w:val="2"/>
          <w:position w:val="-10"/>
          <w:szCs w:val="22"/>
        </w:rPr>
        <w:object>
          <v:shape id="_x0000_i1106" o:spt="75" type="#_x0000_t75" style="height:16.5pt;width:32.25pt;" o:ole="t" filled="f" o:preferrelative="t" stroked="f" coordsize="21600,21600">
            <v:path/>
            <v:fill on="f" focussize="0,0"/>
            <v:stroke on="f" joinstyle="miter"/>
            <v:imagedata r:id="rId173" o:title=""/>
            <o:lock v:ext="edit" aspectratio="t"/>
            <w10:wrap type="none"/>
            <w10:anchorlock/>
          </v:shape>
          <o:OLEObject Type="Embed" ProgID="Equation.DSMT4" ShapeID="_x0000_i1106" DrawAspect="Content" ObjectID="_1468075806" r:id="rId172">
            <o:LockedField>false</o:LockedField>
          </o:OLEObject>
        </w:object>
      </w:r>
      <w:r>
        <w:rPr>
          <w:rFonts w:hint="eastAsia" w:ascii="宋体" w:hAnsi="宋体" w:cs="Times New Roman"/>
          <w:kern w:val="2"/>
          <w:szCs w:val="22"/>
        </w:rPr>
        <w:t>，</w:t>
      </w:r>
      <w:r>
        <w:rPr>
          <w:rFonts w:ascii="等线" w:hAnsi="等线" w:eastAsia="等线" w:cs="Times New Roman"/>
          <w:kern w:val="2"/>
          <w:position w:val="-6"/>
          <w:szCs w:val="22"/>
        </w:rPr>
        <w:object>
          <v:shape id="_x0000_i1107" o:spt="75" type="#_x0000_t75" style="height:13.5pt;width:36.75pt;" o:ole="t" filled="f" o:preferrelative="t" stroked="f" coordsize="21600,21600">
            <v:path/>
            <v:fill on="f" focussize="0,0"/>
            <v:stroke on="f" joinstyle="miter"/>
            <v:imagedata r:id="rId175" o:title=""/>
            <o:lock v:ext="edit" aspectratio="t"/>
            <w10:wrap type="none"/>
            <w10:anchorlock/>
          </v:shape>
          <o:OLEObject Type="Embed" ProgID="Equation.DSMT4" ShapeID="_x0000_i1107" DrawAspect="Content" ObjectID="_1468075807" r:id="rId174">
            <o:LockedField>false</o:LockedField>
          </o:OLEObject>
        </w:object>
      </w:r>
      <w:r>
        <w:rPr>
          <w:szCs w:val="28"/>
        </w:rPr>
        <w:t>；即甲的速度为24米/分钟，湖周长为504米，</w:t>
      </w:r>
      <w:r>
        <w:rPr>
          <w:rFonts w:hint="eastAsia"/>
          <w:szCs w:val="28"/>
        </w:rPr>
        <w:t>设丁的速度为</w:t>
      </w:r>
      <w:r>
        <w:rPr>
          <w:rFonts w:ascii="等线" w:hAnsi="等线" w:eastAsia="等线" w:cs="Times New Roman"/>
          <w:kern w:val="2"/>
          <w:position w:val="-10"/>
          <w:szCs w:val="22"/>
        </w:rPr>
        <w:object>
          <v:shape id="_x0000_i1108" o:spt="75" type="#_x0000_t75" style="height:16.5pt;width:9.75pt;" o:ole="t" filled="f" o:preferrelative="t" stroked="f" coordsize="21600,21600">
            <v:path/>
            <v:fill on="f" focussize="0,0"/>
            <v:stroke on="f" joinstyle="miter"/>
            <v:imagedata r:id="rId177" o:title=""/>
            <o:lock v:ext="edit" aspectratio="t"/>
            <w10:wrap type="none"/>
            <w10:anchorlock/>
          </v:shape>
          <o:OLEObject Type="Embed" ProgID="Equation.DSMT4" ShapeID="_x0000_i1108" DrawAspect="Content" ObjectID="_1468075808" r:id="rId176">
            <o:LockedField>false</o:LockedField>
          </o:OLEObject>
        </w:object>
      </w:r>
      <w:r>
        <w:rPr>
          <w:szCs w:val="28"/>
        </w:rPr>
        <w:t>，</w:t>
      </w:r>
      <w:r>
        <w:rPr>
          <w:rFonts w:hint="eastAsia"/>
          <w:szCs w:val="28"/>
        </w:rPr>
        <w:t>则同理列式为</w:t>
      </w:r>
      <w:r>
        <w:rPr>
          <w:rFonts w:ascii="等线" w:hAnsi="等线" w:eastAsia="等线" w:cs="Times New Roman"/>
          <w:kern w:val="2"/>
          <w:position w:val="-10"/>
          <w:szCs w:val="22"/>
        </w:rPr>
        <w:object>
          <v:shape id="_x0000_i1109" o:spt="75" type="#_x0000_t75" style="height:16.5pt;width:81pt;" o:ole="t" filled="f" o:preferrelative="t" stroked="f" coordsize="21600,21600">
            <v:path/>
            <v:fill on="f" focussize="0,0"/>
            <v:stroke on="f" joinstyle="miter"/>
            <v:imagedata r:id="rId179" o:title=""/>
            <o:lock v:ext="edit" aspectratio="t"/>
            <w10:wrap type="none"/>
            <w10:anchorlock/>
          </v:shape>
          <o:OLEObject Type="Embed" ProgID="Equation.DSMT4" ShapeID="_x0000_i1109" DrawAspect="Content" ObjectID="_1468075809" r:id="rId178">
            <o:LockedField>false</o:LockedField>
          </o:OLEObject>
        </w:object>
      </w:r>
      <w:r>
        <w:rPr>
          <w:szCs w:val="28"/>
        </w:rPr>
        <w:t>，可得</w:t>
      </w:r>
      <w:r>
        <w:rPr>
          <w:rFonts w:ascii="等线" w:hAnsi="等线" w:eastAsia="等线" w:cs="Times New Roman"/>
          <w:kern w:val="2"/>
          <w:position w:val="-10"/>
          <w:szCs w:val="22"/>
        </w:rPr>
        <w:object>
          <v:shape id="_x0000_i1110" o:spt="75" type="#_x0000_t75" style="height:16.5pt;width:32.25pt;" o:ole="t" filled="f" o:preferrelative="t" stroked="f" coordsize="21600,21600">
            <v:path/>
            <v:fill on="f" focussize="0,0"/>
            <v:stroke on="f" joinstyle="miter"/>
            <v:imagedata r:id="rId181" o:title=""/>
            <o:lock v:ext="edit" aspectratio="t"/>
            <w10:wrap type="none"/>
            <w10:anchorlock/>
          </v:shape>
          <o:OLEObject Type="Embed" ProgID="Equation.DSMT4" ShapeID="_x0000_i1110" DrawAspect="Content" ObjectID="_1468075810" r:id="rId180">
            <o:LockedField>false</o:LockedField>
          </o:OLEObject>
        </w:object>
      </w:r>
      <w:r>
        <w:rPr>
          <w:szCs w:val="28"/>
        </w:rPr>
        <w:t>米/分钟。因此，选择C选项。</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四、植树问题</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hint="eastAsia" w:cs="Times New Roman"/>
          <w:bCs/>
          <w:kern w:val="2"/>
        </w:rPr>
        <w:t>单边线型植树公式：棵数=总长÷间隔+1；</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hint="eastAsia" w:cs="Times New Roman"/>
          <w:bCs/>
          <w:kern w:val="2"/>
        </w:rPr>
        <w:t>单边环型植树公式：棵数=总长÷间隔；</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hint="eastAsia" w:cs="Times New Roman"/>
          <w:bCs/>
          <w:kern w:val="2"/>
        </w:rPr>
        <w:t>单边楼间植树(锯木、爬楼)公式：棵数=总长÷间隔</w:t>
      </w:r>
      <w:r>
        <w:rPr>
          <w:rFonts w:cs="Times New Roman"/>
          <w:bCs/>
          <w:kern w:val="2"/>
        </w:rPr>
        <w:t>−</w:t>
      </w:r>
      <w:r>
        <w:rPr>
          <w:rFonts w:hint="eastAsia" w:cs="Times New Roman"/>
          <w:bCs/>
          <w:kern w:val="2"/>
        </w:rPr>
        <w:t>1。</w:t>
      </w:r>
    </w:p>
    <w:p>
      <w:pPr>
        <w:widowControl w:val="0"/>
        <w:pBdr>
          <w:top w:val="doubleWave" w:color="auto" w:sz="6" w:space="1"/>
          <w:left w:val="doubleWave" w:color="auto" w:sz="6" w:space="4"/>
          <w:bottom w:val="doubleWave" w:color="auto" w:sz="6" w:space="1"/>
          <w:right w:val="doubleWave" w:color="auto" w:sz="6" w:space="4"/>
        </w:pBdr>
        <w:tabs>
          <w:tab w:val="left" w:pos="4200"/>
        </w:tabs>
        <w:adjustRightInd w:val="0"/>
        <w:snapToGrid w:val="0"/>
        <w:spacing w:line="360" w:lineRule="auto"/>
        <w:ind w:firstLine="420"/>
        <w:jc w:val="left"/>
        <w:rPr>
          <w:rFonts w:cs="Times New Roman"/>
          <w:bCs/>
          <w:kern w:val="2"/>
        </w:rPr>
      </w:pPr>
      <w:r>
        <w:rPr>
          <w:rFonts w:hint="eastAsia" w:cs="Times New Roman"/>
          <w:bCs/>
          <w:kern w:val="2"/>
        </w:rPr>
        <w:t>双边植树=单边植树</w:t>
      </w:r>
      <w:r>
        <w:rPr>
          <w:rFonts w:cs="Times New Roman"/>
          <w:bCs/>
          <w:kern w:val="2"/>
        </w:rPr>
        <w:t>×</w:t>
      </w:r>
      <w:r>
        <w:rPr>
          <w:rFonts w:hint="eastAsia" w:cs="Times New Roman"/>
          <w:bCs/>
          <w:kern w:val="2"/>
        </w:rPr>
        <w:t>2</w:t>
      </w:r>
    </w:p>
    <w:p>
      <w:pPr>
        <w:widowControl w:val="0"/>
        <w:tabs>
          <w:tab w:val="left" w:pos="4200"/>
        </w:tabs>
        <w:autoSpaceDE w:val="0"/>
        <w:autoSpaceDN w:val="0"/>
        <w:adjustRightInd w:val="0"/>
        <w:snapToGrid w:val="0"/>
        <w:spacing w:line="360" w:lineRule="auto"/>
        <w:ind w:firstLine="420"/>
        <w:rPr>
          <w:szCs w:val="20"/>
        </w:rPr>
      </w:pPr>
      <w:r>
        <w:rPr>
          <w:rFonts w:hint="eastAsia"/>
          <w:szCs w:val="20"/>
        </w:rPr>
        <w:t>一条笔直的林荫道两旁种植着梧桐树，同侧道路每两棵梧桐树间距</w:t>
      </w:r>
      <w:r>
        <w:rPr>
          <w:szCs w:val="20"/>
        </w:rPr>
        <w:t>50</w:t>
      </w:r>
      <w:r>
        <w:rPr>
          <w:rFonts w:hint="eastAsia"/>
          <w:szCs w:val="20"/>
        </w:rPr>
        <w:t>米。林某每天早上七点半穿过林荫道步行去上班，工作地点恰好在林荫道尽头。经测试，他每分钟步行</w:t>
      </w:r>
      <w:r>
        <w:rPr>
          <w:szCs w:val="20"/>
        </w:rPr>
        <w:t>70</w:t>
      </w:r>
      <w:r>
        <w:rPr>
          <w:rFonts w:hint="eastAsia"/>
          <w:szCs w:val="20"/>
        </w:rPr>
        <w:t>步，每步大约</w:t>
      </w:r>
      <w:r>
        <w:rPr>
          <w:szCs w:val="20"/>
        </w:rPr>
        <w:t>50</w:t>
      </w:r>
      <w:r>
        <w:rPr>
          <w:rFonts w:hint="eastAsia"/>
          <w:szCs w:val="20"/>
        </w:rPr>
        <w:t>厘米，每天早上八点准时到达工作地点。那么，这条林荫道两旁栽种的梧桐树共有多少棵？</w:t>
      </w:r>
    </w:p>
    <w:p>
      <w:pPr>
        <w:widowControl w:val="0"/>
        <w:tabs>
          <w:tab w:val="left" w:pos="4200"/>
        </w:tabs>
        <w:autoSpaceDE w:val="0"/>
        <w:autoSpaceDN w:val="0"/>
        <w:adjustRightInd w:val="0"/>
        <w:snapToGrid w:val="0"/>
        <w:spacing w:line="360" w:lineRule="auto"/>
        <w:ind w:firstLine="420"/>
        <w:rPr>
          <w:szCs w:val="20"/>
        </w:rPr>
      </w:pPr>
      <w:r>
        <w:rPr>
          <w:szCs w:val="20"/>
        </w:rPr>
        <w:t>A. 21</w:t>
      </w:r>
      <w:r>
        <w:rPr>
          <w:szCs w:val="20"/>
        </w:rPr>
        <w:tab/>
      </w:r>
      <w:r>
        <w:rPr>
          <w:szCs w:val="20"/>
        </w:rPr>
        <w:t>B. 22</w:t>
      </w:r>
    </w:p>
    <w:p>
      <w:pPr>
        <w:widowControl w:val="0"/>
        <w:tabs>
          <w:tab w:val="left" w:pos="4200"/>
        </w:tabs>
        <w:autoSpaceDE w:val="0"/>
        <w:autoSpaceDN w:val="0"/>
        <w:adjustRightInd w:val="0"/>
        <w:snapToGrid w:val="0"/>
        <w:spacing w:line="360" w:lineRule="auto"/>
        <w:ind w:firstLine="420"/>
        <w:rPr>
          <w:szCs w:val="20"/>
        </w:rPr>
      </w:pPr>
      <w:r>
        <w:rPr>
          <w:szCs w:val="20"/>
        </w:rPr>
        <w:t>C. 42</w:t>
      </w:r>
      <w:r>
        <w:rPr>
          <w:szCs w:val="20"/>
        </w:rPr>
        <w:tab/>
      </w:r>
      <w:r>
        <w:rPr>
          <w:szCs w:val="20"/>
        </w:rPr>
        <w:t>D. 44</w:t>
      </w:r>
    </w:p>
    <w:p>
      <w:pPr>
        <w:widowControl w:val="0"/>
        <w:tabs>
          <w:tab w:val="left" w:pos="4200"/>
        </w:tabs>
        <w:autoSpaceDE w:val="0"/>
        <w:autoSpaceDN w:val="0"/>
        <w:adjustRightInd w:val="0"/>
        <w:snapToGrid w:val="0"/>
        <w:spacing w:line="360" w:lineRule="auto"/>
        <w:ind w:firstLine="420"/>
        <w:rPr>
          <w:szCs w:val="20"/>
        </w:rPr>
      </w:pPr>
      <w:r>
        <w:rPr>
          <w:szCs w:val="20"/>
        </w:rPr>
        <w:t>【答案】D</w:t>
      </w:r>
    </w:p>
    <w:p>
      <w:pPr>
        <w:widowControl w:val="0"/>
        <w:tabs>
          <w:tab w:val="left" w:pos="4200"/>
        </w:tabs>
        <w:autoSpaceDE w:val="0"/>
        <w:autoSpaceDN w:val="0"/>
        <w:adjustRightInd w:val="0"/>
        <w:snapToGrid w:val="0"/>
        <w:spacing w:line="360" w:lineRule="auto"/>
        <w:ind w:firstLine="420"/>
        <w:rPr>
          <w:szCs w:val="20"/>
        </w:rPr>
      </w:pPr>
      <w:r>
        <w:rPr>
          <w:rFonts w:hint="eastAsia"/>
          <w:szCs w:val="28"/>
        </w:rPr>
        <w:t>【解析】</w:t>
      </w:r>
      <w:r>
        <w:rPr>
          <w:rFonts w:hint="eastAsia"/>
          <w:szCs w:val="20"/>
        </w:rPr>
        <w:t>林某步行的时间为半个小时，一步是</w:t>
      </w:r>
      <w:r>
        <w:rPr>
          <w:szCs w:val="20"/>
        </w:rPr>
        <w:t>50</w:t>
      </w:r>
      <w:r>
        <w:rPr>
          <w:rFonts w:hint="eastAsia"/>
          <w:szCs w:val="20"/>
        </w:rPr>
        <w:t>厘米即</w:t>
      </w:r>
      <w:r>
        <w:rPr>
          <w:szCs w:val="20"/>
        </w:rPr>
        <w:t>0.5</w:t>
      </w:r>
      <w:r>
        <w:rPr>
          <w:rFonts w:hint="eastAsia"/>
          <w:szCs w:val="20"/>
        </w:rPr>
        <w:t>米，步行距离为</w:t>
      </w:r>
      <w:r>
        <w:rPr>
          <w:szCs w:val="20"/>
        </w:rPr>
        <w:t>30×70×0.5=1050</w:t>
      </w:r>
      <w:r>
        <w:rPr>
          <w:rFonts w:hint="eastAsia"/>
          <w:szCs w:val="20"/>
        </w:rPr>
        <w:t>米，根据线性植树问题的公式一侧种植</w:t>
      </w:r>
      <w:r>
        <w:rPr>
          <w:szCs w:val="20"/>
        </w:rPr>
        <w:t>1050÷50+1=22</w:t>
      </w:r>
      <w:r>
        <w:rPr>
          <w:rFonts w:hint="eastAsia"/>
          <w:szCs w:val="20"/>
        </w:rPr>
        <w:t>棵，两侧种植梧桐树</w:t>
      </w:r>
      <w:r>
        <w:rPr>
          <w:szCs w:val="20"/>
        </w:rPr>
        <w:t>22×2=44</w:t>
      </w:r>
      <w:r>
        <w:rPr>
          <w:rFonts w:hint="eastAsia"/>
          <w:szCs w:val="20"/>
        </w:rPr>
        <w:t>棵。因此，选择</w:t>
      </w:r>
      <w:r>
        <w:rPr>
          <w:szCs w:val="20"/>
        </w:rPr>
        <w:t>D</w:t>
      </w:r>
      <w:r>
        <w:rPr>
          <w:rFonts w:hint="eastAsia"/>
          <w:szCs w:val="20"/>
        </w:rPr>
        <w:t>选项。</w:t>
      </w:r>
    </w:p>
    <w:p>
      <w:pPr>
        <w:widowControl w:val="0"/>
        <w:tabs>
          <w:tab w:val="left" w:pos="4200"/>
        </w:tabs>
        <w:adjustRightInd w:val="0"/>
        <w:snapToGrid w:val="0"/>
        <w:spacing w:line="360" w:lineRule="auto"/>
        <w:ind w:firstLine="420"/>
        <w:rPr>
          <w:rFonts w:cs="Times New Roman"/>
          <w:kern w:val="2"/>
        </w:rPr>
      </w:pPr>
      <w:bookmarkStart w:id="26" w:name="_Hlk2842900"/>
      <w:r>
        <w:rPr>
          <w:rFonts w:hint="eastAsia" w:cs="Times New Roman"/>
          <w:kern w:val="2"/>
        </w:rPr>
        <w:t>一环形跑道上画了</w:t>
      </w:r>
      <w:r>
        <w:rPr>
          <w:rFonts w:cs="Times New Roman"/>
          <w:kern w:val="2"/>
        </w:rPr>
        <w:t>100</w:t>
      </w:r>
      <w:r>
        <w:rPr>
          <w:rFonts w:hint="eastAsia" w:cs="Times New Roman"/>
          <w:kern w:val="2"/>
        </w:rPr>
        <w:t>个标记点，已知相邻任意两个标记点之间的跑道距离相等。某人在环形跑道上跑了半圈，问他最多能经过几个标记点？</w:t>
      </w:r>
    </w:p>
    <w:p>
      <w:pPr>
        <w:widowControl w:val="0"/>
        <w:tabs>
          <w:tab w:val="left" w:pos="4200"/>
        </w:tabs>
        <w:adjustRightInd w:val="0"/>
        <w:snapToGrid w:val="0"/>
        <w:spacing w:line="360" w:lineRule="auto"/>
        <w:ind w:firstLine="420"/>
        <w:rPr>
          <w:rFonts w:cs="Times New Roman"/>
          <w:kern w:val="2"/>
        </w:rPr>
      </w:pPr>
      <w:r>
        <w:rPr>
          <w:rFonts w:cs="Times New Roman"/>
          <w:kern w:val="2"/>
        </w:rPr>
        <w:t>A. 49</w:t>
      </w:r>
      <w:r>
        <w:rPr>
          <w:rFonts w:cs="Times New Roman"/>
          <w:kern w:val="2"/>
        </w:rPr>
        <w:tab/>
      </w:r>
      <w:r>
        <w:rPr>
          <w:rFonts w:cs="Times New Roman"/>
          <w:kern w:val="2"/>
        </w:rPr>
        <w:t>B. 50</w:t>
      </w:r>
    </w:p>
    <w:p>
      <w:pPr>
        <w:widowControl w:val="0"/>
        <w:tabs>
          <w:tab w:val="left" w:pos="4200"/>
        </w:tabs>
        <w:adjustRightInd w:val="0"/>
        <w:snapToGrid w:val="0"/>
        <w:spacing w:line="360" w:lineRule="auto"/>
        <w:ind w:firstLine="420"/>
        <w:rPr>
          <w:rFonts w:cs="Times New Roman"/>
          <w:kern w:val="2"/>
        </w:rPr>
      </w:pPr>
      <w:r>
        <w:rPr>
          <w:rFonts w:cs="Times New Roman"/>
          <w:kern w:val="2"/>
        </w:rPr>
        <w:t>C. 51</w:t>
      </w:r>
      <w:r>
        <w:rPr>
          <w:rFonts w:cs="Times New Roman"/>
          <w:kern w:val="2"/>
        </w:rPr>
        <w:tab/>
      </w:r>
      <w:r>
        <w:rPr>
          <w:rFonts w:cs="Times New Roman"/>
          <w:kern w:val="2"/>
        </w:rPr>
        <w:t>D. 100</w:t>
      </w:r>
    </w:p>
    <w:p>
      <w:pPr>
        <w:widowControl w:val="0"/>
        <w:tabs>
          <w:tab w:val="left" w:pos="4200"/>
        </w:tabs>
        <w:adjustRightInd w:val="0"/>
        <w:snapToGrid w:val="0"/>
        <w:spacing w:line="360" w:lineRule="auto"/>
        <w:ind w:firstLine="420"/>
        <w:rPr>
          <w:rFonts w:cs="Times New Roman"/>
          <w:kern w:val="2"/>
        </w:rPr>
      </w:pPr>
      <w:r>
        <w:rPr>
          <w:rFonts w:hint="eastAsia" w:cs="Times New Roman"/>
          <w:kern w:val="2"/>
        </w:rPr>
        <w:t>【答案】</w:t>
      </w:r>
      <w:r>
        <w:rPr>
          <w:rFonts w:cs="Times New Roman"/>
          <w:kern w:val="2"/>
        </w:rPr>
        <w:t>C</w:t>
      </w:r>
    </w:p>
    <w:p>
      <w:pPr>
        <w:tabs>
          <w:tab w:val="left" w:pos="4200"/>
        </w:tabs>
        <w:adjustRightInd w:val="0"/>
        <w:snapToGrid w:val="0"/>
        <w:spacing w:line="360" w:lineRule="auto"/>
        <w:ind w:firstLine="420"/>
        <w:rPr>
          <w:rFonts w:cs="Times New Roman"/>
          <w:kern w:val="2"/>
        </w:rPr>
      </w:pPr>
      <w:r>
        <w:rPr>
          <w:rFonts w:hint="eastAsia"/>
          <w:szCs w:val="28"/>
        </w:rPr>
        <w:t>【解析】</w:t>
      </w:r>
      <w:bookmarkEnd w:id="26"/>
      <w:r>
        <w:rPr>
          <w:rFonts w:hint="eastAsia" w:cs="Times New Roman"/>
          <w:kern w:val="2"/>
        </w:rPr>
        <w:t>赋值环形跑道全长为</w:t>
      </w:r>
      <w:r>
        <w:rPr>
          <w:rFonts w:cs="Times New Roman"/>
          <w:kern w:val="2"/>
        </w:rPr>
        <w:t>100</w:t>
      </w:r>
      <w:r>
        <w:rPr>
          <w:rFonts w:hint="eastAsia" w:cs="Times New Roman"/>
          <w:kern w:val="2"/>
        </w:rPr>
        <w:t>米，根据相邻两点距离</w:t>
      </w:r>
      <w:r>
        <w:rPr>
          <w:rFonts w:hint="eastAsia" w:ascii="宋体" w:hAnsi="宋体" w:cs="Times New Roman"/>
          <w:kern w:val="2"/>
        </w:rPr>
        <w:t>“</w:t>
      </w:r>
      <w:r>
        <w:rPr>
          <w:rFonts w:hint="eastAsia" w:cs="Times New Roman"/>
          <w:kern w:val="2"/>
        </w:rPr>
        <w:t>相等</w:t>
      </w:r>
      <w:r>
        <w:rPr>
          <w:rFonts w:hint="eastAsia" w:ascii="宋体" w:hAnsi="宋体" w:cs="Times New Roman"/>
          <w:kern w:val="2"/>
        </w:rPr>
        <w:t>”</w:t>
      </w:r>
      <w:r>
        <w:rPr>
          <w:rFonts w:hint="eastAsia" w:cs="Times New Roman"/>
          <w:kern w:val="2"/>
        </w:rPr>
        <w:t>，可知相邻两点间隔长为</w:t>
      </w:r>
      <w:r>
        <w:rPr>
          <w:rFonts w:cs="Times New Roman"/>
          <w:kern w:val="2"/>
          <w:position w:val="-6"/>
        </w:rPr>
        <w:object>
          <v:shape id="_x0000_i1111" o:spt="75" type="#_x0000_t75" style="height:13.5pt;width:57pt;" o:ole="t" filled="f" o:preferrelative="t" stroked="f" coordsize="21600,21600">
            <v:path/>
            <v:fill on="f" focussize="0,0"/>
            <v:stroke on="f" joinstyle="miter"/>
            <v:imagedata r:id="rId183" o:title=""/>
            <o:lock v:ext="edit" aspectratio="t"/>
            <w10:wrap type="none"/>
            <w10:anchorlock/>
          </v:shape>
          <o:OLEObject Type="Embed" ProgID="Equation.DSMT4" ShapeID="_x0000_i1111" DrawAspect="Content" ObjectID="_1468075811" r:id="rId182">
            <o:LockedField>false</o:LockedField>
          </o:OLEObject>
        </w:object>
      </w:r>
      <w:r>
        <w:rPr>
          <w:rFonts w:hint="eastAsia" w:cs="Times New Roman"/>
          <w:kern w:val="2"/>
        </w:rPr>
        <w:t>米。由于半圈为</w:t>
      </w:r>
      <w:r>
        <w:rPr>
          <w:rFonts w:cs="Times New Roman"/>
          <w:kern w:val="2"/>
        </w:rPr>
        <w:t>50</w:t>
      </w:r>
      <w:r>
        <w:rPr>
          <w:rFonts w:hint="eastAsia" w:cs="Times New Roman"/>
          <w:kern w:val="2"/>
        </w:rPr>
        <w:t>米，</w:t>
      </w:r>
      <w:r>
        <w:rPr>
          <w:rFonts w:hint="eastAsia" w:ascii="宋体" w:hAnsi="宋体" w:cs="Times New Roman"/>
          <w:kern w:val="2"/>
        </w:rPr>
        <w:t>“</w:t>
      </w:r>
      <w:r>
        <w:rPr>
          <w:rFonts w:hint="eastAsia" w:cs="Times New Roman"/>
          <w:kern w:val="2"/>
        </w:rPr>
        <w:t>最多</w:t>
      </w:r>
      <w:r>
        <w:rPr>
          <w:rFonts w:hint="eastAsia" w:ascii="宋体" w:hAnsi="宋体" w:cs="Times New Roman"/>
          <w:kern w:val="2"/>
        </w:rPr>
        <w:t>”</w:t>
      </w:r>
      <w:r>
        <w:rPr>
          <w:rFonts w:hint="eastAsia" w:cs="Times New Roman"/>
          <w:kern w:val="2"/>
        </w:rPr>
        <w:t>经过标记点的数量为</w:t>
      </w:r>
      <w:r>
        <w:rPr>
          <w:rFonts w:cs="Times New Roman"/>
          <w:kern w:val="2"/>
          <w:position w:val="-6"/>
        </w:rPr>
        <w:object>
          <v:shape id="_x0000_i1112" o:spt="75" type="#_x0000_t75" style="height:13.5pt;width:59.25pt;" o:ole="t" filled="f" o:preferrelative="t" stroked="f" coordsize="21600,21600">
            <v:path/>
            <v:fill on="f" focussize="0,0"/>
            <v:stroke on="f" joinstyle="miter"/>
            <v:imagedata r:id="rId185" o:title=""/>
            <o:lock v:ext="edit" aspectratio="t"/>
            <w10:wrap type="none"/>
            <w10:anchorlock/>
          </v:shape>
          <o:OLEObject Type="Embed" ProgID="Equation.DSMT4" ShapeID="_x0000_i1112" DrawAspect="Content" ObjectID="_1468075812" r:id="rId184">
            <o:LockedField>false</o:LockedField>
          </o:OLEObject>
        </w:object>
      </w:r>
      <w:r>
        <w:rPr>
          <w:rFonts w:hint="eastAsia" w:cs="Times New Roman"/>
          <w:kern w:val="2"/>
        </w:rPr>
        <w:t>个。因此，选择</w:t>
      </w:r>
      <w:r>
        <w:rPr>
          <w:rFonts w:cs="Times New Roman"/>
          <w:kern w:val="2"/>
        </w:rPr>
        <w:t>C</w:t>
      </w:r>
      <w:r>
        <w:rPr>
          <w:rFonts w:hint="eastAsia" w:cs="Times New Roman"/>
          <w:kern w:val="2"/>
        </w:rPr>
        <w:t>选项。</w:t>
      </w:r>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27" w:name="_Toc2953999"/>
      <w:r>
        <w:rPr>
          <w:rFonts w:hint="eastAsia" w:ascii="等线" w:hAnsi="等线" w:eastAsia="黑体" w:cs="Times New Roman"/>
          <w:bCs/>
          <w:kern w:val="2"/>
          <w:sz w:val="30"/>
          <w:szCs w:val="32"/>
        </w:rPr>
        <w:t>第三节  考场策略</w:t>
      </w:r>
      <w:bookmarkEnd w:id="27"/>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一、时间分配</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988" w:type="dxa"/>
            <w:vMerge w:val="restart"/>
            <w:tcBorders>
              <w:top w:val="single" w:color="auto" w:sz="4" w:space="0"/>
              <w:left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hint="eastAsia" w:cs="Times New Roman"/>
              </w:rPr>
              <w:t>时</w:t>
            </w:r>
          </w:p>
          <w:p>
            <w:pPr>
              <w:widowControl w:val="0"/>
              <w:tabs>
                <w:tab w:val="left" w:pos="4200"/>
              </w:tabs>
              <w:ind w:firstLine="0" w:firstLineChars="0"/>
              <w:jc w:val="center"/>
              <w:rPr>
                <w:rFonts w:cs="Times New Roman"/>
              </w:rPr>
            </w:pPr>
            <w:r>
              <w:rPr>
                <w:rFonts w:hint="eastAsia" w:cs="Times New Roman"/>
              </w:rPr>
              <w:t>间</w:t>
            </w:r>
          </w:p>
          <w:p>
            <w:pPr>
              <w:widowControl w:val="0"/>
              <w:tabs>
                <w:tab w:val="left" w:pos="4200"/>
              </w:tabs>
              <w:ind w:firstLine="0" w:firstLineChars="0"/>
              <w:jc w:val="center"/>
              <w:rPr>
                <w:rFonts w:cs="Times New Roman"/>
              </w:rPr>
            </w:pPr>
            <w:r>
              <w:rPr>
                <w:rFonts w:hint="eastAsia" w:cs="Times New Roman"/>
              </w:rPr>
              <w:t>分</w:t>
            </w:r>
          </w:p>
          <w:p>
            <w:pPr>
              <w:widowControl w:val="0"/>
              <w:tabs>
                <w:tab w:val="left" w:pos="4200"/>
              </w:tabs>
              <w:ind w:firstLine="0" w:firstLineChars="0"/>
              <w:jc w:val="center"/>
              <w:rPr>
                <w:rFonts w:cs="Times New Roman"/>
              </w:rPr>
            </w:pPr>
            <w:r>
              <w:rPr>
                <w:rFonts w:hint="eastAsia" w:cs="Times New Roman"/>
              </w:rPr>
              <w:t>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cs="Times New Roman"/>
              </w:rPr>
              <w:t>5分钟</w:t>
            </w:r>
          </w:p>
          <w:p>
            <w:pPr>
              <w:widowControl w:val="0"/>
              <w:tabs>
                <w:tab w:val="left" w:pos="4200"/>
              </w:tabs>
              <w:ind w:firstLine="0" w:firstLineChars="0"/>
              <w:jc w:val="center"/>
              <w:rPr>
                <w:rFonts w:cs="Times New Roman"/>
              </w:rPr>
            </w:pPr>
            <w:r>
              <w:rPr>
                <w:rFonts w:hint="eastAsia" w:cs="Times New Roman"/>
              </w:rPr>
              <w:t>左右</w:t>
            </w:r>
          </w:p>
        </w:tc>
        <w:tc>
          <w:tcPr>
            <w:tcW w:w="6316" w:type="dxa"/>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rPr>
                <w:rFonts w:cs="Times New Roman"/>
                <w:bCs/>
                <w:spacing w:val="8"/>
                <w:kern w:val="2"/>
                <w:szCs w:val="22"/>
                <w:shd w:val="clear" w:color="auto" w:fill="FFFFFF"/>
              </w:rPr>
            </w:pPr>
            <w:r>
              <w:rPr>
                <w:rFonts w:hint="eastAsia" w:ascii="宋体" w:hAnsi="宋体" w:cs="宋体"/>
                <w:bCs/>
                <w:spacing w:val="8"/>
                <w:shd w:val="clear" w:color="auto" w:fill="FFFFFF"/>
              </w:rPr>
              <w:t>①</w:t>
            </w:r>
            <w:r>
              <w:rPr>
                <w:rFonts w:cs="Times New Roman"/>
                <w:bCs/>
                <w:spacing w:val="8"/>
                <w:shd w:val="clear" w:color="auto" w:fill="FFFFFF"/>
              </w:rPr>
              <w:t>如果有5分钟时间做数量关系，</w:t>
            </w:r>
            <w:r>
              <w:rPr>
                <w:rFonts w:cs="Times New Roman"/>
                <w:b/>
                <w:bCs/>
                <w:spacing w:val="8"/>
                <w:shd w:val="clear" w:color="auto" w:fill="FFFFFF"/>
              </w:rPr>
              <w:t>挑选出2~3道简单题</w:t>
            </w:r>
            <w:r>
              <w:rPr>
                <w:rFonts w:cs="Times New Roman"/>
                <w:bCs/>
                <w:spacing w:val="8"/>
                <w:shd w:val="clear" w:color="auto" w:fill="FFFFFF"/>
              </w:rPr>
              <w:t>，算出答案确保正确率。</w:t>
            </w:r>
          </w:p>
          <w:p>
            <w:pPr>
              <w:widowControl w:val="0"/>
              <w:tabs>
                <w:tab w:val="left" w:pos="4200"/>
              </w:tabs>
              <w:ind w:firstLine="0" w:firstLineChars="0"/>
              <w:rPr>
                <w:rFonts w:cs="Times New Roman"/>
                <w:kern w:val="2"/>
                <w:szCs w:val="22"/>
              </w:rPr>
            </w:pPr>
            <w:r>
              <w:rPr>
                <w:rFonts w:hint="eastAsia" w:ascii="宋体" w:hAnsi="宋体" w:cs="宋体"/>
              </w:rPr>
              <w:t>②</w:t>
            </w:r>
            <w:r>
              <w:rPr>
                <w:rFonts w:cs="Times New Roman"/>
              </w:rPr>
              <w:t>将剩余题目涂成已确定答案中</w:t>
            </w:r>
            <w:r>
              <w:rPr>
                <w:rFonts w:cs="Times New Roman"/>
                <w:b/>
              </w:rPr>
              <w:t>出现频率较低的选项</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88" w:type="dxa"/>
            <w:vMerge w:val="continue"/>
            <w:tcBorders>
              <w:left w:val="single" w:color="auto" w:sz="4" w:space="0"/>
              <w:bottom w:val="single" w:color="auto" w:sz="4" w:space="0"/>
              <w:right w:val="single" w:color="auto" w:sz="4" w:space="0"/>
            </w:tcBorders>
            <w:vAlign w:val="center"/>
          </w:tcPr>
          <w:p>
            <w:pPr>
              <w:tabs>
                <w:tab w:val="left" w:pos="4200"/>
              </w:tabs>
              <w:ind w:firstLine="0" w:firstLineChars="0"/>
              <w:jc w:val="left"/>
              <w:rPr>
                <w:rFonts w:cs="Times New Roman"/>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cs="Times New Roman"/>
              </w:rPr>
              <w:t>10分钟</w:t>
            </w:r>
            <w:r>
              <w:rPr>
                <w:rFonts w:hint="eastAsia" w:cs="Times New Roman"/>
              </w:rPr>
              <w:t>左右</w:t>
            </w:r>
          </w:p>
        </w:tc>
        <w:tc>
          <w:tcPr>
            <w:tcW w:w="6316" w:type="dxa"/>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cs="Times New Roman"/>
                <w:b/>
                <w:spacing w:val="8"/>
                <w:shd w:val="clear" w:color="auto" w:fill="FFFFFF"/>
              </w:rPr>
            </w:pPr>
            <w:r>
              <w:rPr>
                <w:rFonts w:hint="eastAsia" w:ascii="宋体" w:hAnsi="宋体" w:cs="宋体"/>
                <w:spacing w:val="8"/>
                <w:shd w:val="clear" w:color="auto" w:fill="FFFFFF"/>
              </w:rPr>
              <w:t>①</w:t>
            </w:r>
            <w:r>
              <w:rPr>
                <w:rFonts w:cs="Times New Roman"/>
                <w:spacing w:val="8"/>
                <w:shd w:val="clear" w:color="auto" w:fill="FFFFFF"/>
              </w:rPr>
              <w:t>如果还有10分钟甚至更长时间做数量关系，</w:t>
            </w:r>
            <w:r>
              <w:rPr>
                <w:rFonts w:cs="Times New Roman"/>
                <w:b/>
                <w:spacing w:val="8"/>
                <w:shd w:val="clear" w:color="auto" w:fill="FFFFFF"/>
              </w:rPr>
              <w:t>挑选出6~8道简单</w:t>
            </w:r>
            <w:r>
              <w:rPr>
                <w:rFonts w:hint="eastAsia" w:cs="Times New Roman"/>
                <w:b/>
                <w:spacing w:val="8"/>
                <w:shd w:val="clear" w:color="auto" w:fill="FFFFFF"/>
              </w:rPr>
              <w:t>或</w:t>
            </w:r>
            <w:r>
              <w:rPr>
                <w:rFonts w:cs="Times New Roman"/>
                <w:b/>
                <w:spacing w:val="8"/>
                <w:shd w:val="clear" w:color="auto" w:fill="FFFFFF"/>
              </w:rPr>
              <w:t>中等难度题目</w:t>
            </w:r>
            <w:r>
              <w:rPr>
                <w:rFonts w:cs="Times New Roman"/>
                <w:spacing w:val="8"/>
                <w:shd w:val="clear" w:color="auto" w:fill="FFFFFF"/>
              </w:rPr>
              <w:t>，确保正确率。</w:t>
            </w:r>
          </w:p>
          <w:p>
            <w:pPr>
              <w:widowControl w:val="0"/>
              <w:tabs>
                <w:tab w:val="left" w:pos="4200"/>
              </w:tabs>
              <w:ind w:firstLine="0" w:firstLineChars="0"/>
              <w:jc w:val="left"/>
              <w:rPr>
                <w:rFonts w:cs="Times New Roman"/>
              </w:rPr>
            </w:pPr>
            <w:r>
              <w:rPr>
                <w:rFonts w:hint="eastAsia" w:ascii="宋体" w:hAnsi="宋体" w:cs="宋体"/>
                <w:spacing w:val="8"/>
                <w:shd w:val="clear" w:color="auto" w:fill="FFFFFF"/>
              </w:rPr>
              <w:t>②</w:t>
            </w:r>
            <w:r>
              <w:rPr>
                <w:rFonts w:cs="Times New Roman"/>
                <w:spacing w:val="8"/>
                <w:shd w:val="clear" w:color="auto" w:fill="FFFFFF"/>
              </w:rPr>
              <w:t>余下的难题结合</w:t>
            </w:r>
            <w:r>
              <w:rPr>
                <w:rFonts w:cs="Times New Roman"/>
                <w:b/>
                <w:spacing w:val="8"/>
                <w:shd w:val="clear" w:color="auto" w:fill="FFFFFF"/>
              </w:rPr>
              <w:t>猜题技巧处理</w:t>
            </w:r>
            <w:r>
              <w:rPr>
                <w:rFonts w:hint="eastAsia" w:cs="Times New Roman"/>
                <w:spacing w:val="8"/>
                <w:shd w:val="clear" w:color="auto" w:fill="FFFFFF"/>
              </w:rPr>
              <w:t>或者直接</w:t>
            </w:r>
            <w:r>
              <w:rPr>
                <w:rFonts w:cs="Times New Roman"/>
                <w:spacing w:val="8"/>
                <w:shd w:val="clear" w:color="auto" w:fill="FFFFFF"/>
              </w:rPr>
              <w:t>猜</w:t>
            </w:r>
            <w:r>
              <w:rPr>
                <w:rFonts w:cs="Times New Roman"/>
                <w:b/>
              </w:rPr>
              <w:t>出现频率较低的选项</w:t>
            </w:r>
            <w:r>
              <w:rPr>
                <w:rFonts w:hint="eastAsia"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96"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rPr>
                <w:rFonts w:ascii="等线" w:hAnsi="等线" w:cs="Times New Roman"/>
                <w:szCs w:val="20"/>
              </w:rPr>
            </w:pPr>
            <w:r>
              <w:rPr>
                <w:rFonts w:hint="eastAsia" w:ascii="等线" w:hAnsi="等线" w:cs="Times New Roman"/>
                <w:b/>
                <w:szCs w:val="20"/>
              </w:rPr>
              <w:t>【注】</w:t>
            </w:r>
            <w:r>
              <w:rPr>
                <w:rFonts w:hint="eastAsia" w:ascii="等线" w:hAnsi="等线" w:cs="Times New Roman"/>
                <w:szCs w:val="20"/>
              </w:rPr>
              <w:t>切记不要平均分配每个题的时间，而要将时间集中在简单和中等难度的题目上。</w:t>
            </w:r>
          </w:p>
        </w:tc>
      </w:tr>
    </w:tbl>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二、做题顺序</w:t>
      </w:r>
    </w:p>
    <w:p>
      <w:pPr>
        <w:widowControl w:val="0"/>
        <w:tabs>
          <w:tab w:val="left" w:pos="4200"/>
        </w:tabs>
        <w:ind w:firstLine="482"/>
        <w:rPr>
          <w:rFonts w:cs="Times New Roman"/>
          <w:kern w:val="2"/>
          <w:szCs w:val="22"/>
        </w:rPr>
      </w:pPr>
      <w:r>
        <w:rPr>
          <w:rFonts w:hint="eastAsia" w:cs="Times New Roman"/>
          <w:b/>
          <w:bCs/>
          <w:kern w:val="2"/>
          <w:sz w:val="24"/>
          <w:szCs w:val="24"/>
        </w:rPr>
        <w:t>建议后置。</w:t>
      </w:r>
      <w:r>
        <w:rPr>
          <w:rFonts w:hint="eastAsia" w:cs="Times New Roman"/>
          <w:bCs/>
          <w:kern w:val="2"/>
          <w:szCs w:val="22"/>
        </w:rPr>
        <w:t>对于大多数考生而言，数量关系建议放在最后一个模块去做，但是放在最后并不代表完全舍弃。要想得高分，在众多考生中脱颖而出，数量就是你的杀手锏。因为能得分的模块，大家的得分差距不大，那你就需要在数量上比其他人多得几分。</w:t>
      </w:r>
      <w:r>
        <w:rPr>
          <w:rFonts w:hint="eastAsia" w:cs="Times New Roman"/>
          <w:kern w:val="2"/>
          <w:szCs w:val="22"/>
        </w:rPr>
        <w:t>在处理数量关系模块时，应先将这个模块的题目快速浏览一遍，先判断试题难易，做到心中有数。然后把有限的时间分配给简单或中等难度的题目。</w:t>
      </w:r>
    </w:p>
    <w:p>
      <w:pPr>
        <w:widowControl w:val="0"/>
        <w:tabs>
          <w:tab w:val="left" w:pos="4200"/>
        </w:tabs>
        <w:ind w:firstLine="420"/>
        <w:rPr>
          <w:rFonts w:cs="Times New Roman"/>
          <w:kern w:val="2"/>
          <w:szCs w:val="22"/>
        </w:rPr>
      </w:pPr>
      <w:r>
        <w:rPr>
          <w:rFonts w:hint="eastAsia" w:cs="Times New Roman"/>
          <w:kern w:val="2"/>
          <w:szCs w:val="22"/>
        </w:rPr>
        <w:t>基础计算、方程与不等式、工程问题、容斥问题和最值问题是基础题型，运算简单，套路固定，难度相对较低，是考场中性价比较高的题目，建议优先去做。经济利润问题、行程问题、几何问题和排列组合问题为每年的必考题型，其中几何问题和排列组合问题的解题方法相对灵活，对考生的数学思维要求较高，但运算量较低，对图形较为敏感或是对排列组合知识理解较为扎实的考生可以选择此类题目。</w:t>
      </w:r>
    </w:p>
    <w:p>
      <w:pPr>
        <w:keepNext/>
        <w:keepLines/>
        <w:widowControl w:val="0"/>
        <w:tabs>
          <w:tab w:val="left" w:pos="4200"/>
        </w:tabs>
        <w:spacing w:before="312" w:beforeLines="100" w:after="156" w:afterLines="50" w:line="374" w:lineRule="auto"/>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三、舍弃原则</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771"/>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428" w:type="pct"/>
            <w:vMerge w:val="restar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hint="eastAsia" w:ascii="等线" w:hAnsi="等线" w:cs="Times New Roman"/>
              </w:rPr>
              <w:t>舍</w:t>
            </w:r>
          </w:p>
          <w:p>
            <w:pPr>
              <w:widowControl w:val="0"/>
              <w:tabs>
                <w:tab w:val="left" w:pos="4200"/>
              </w:tabs>
              <w:ind w:firstLine="0" w:firstLineChars="0"/>
              <w:jc w:val="center"/>
              <w:rPr>
                <w:rFonts w:ascii="等线" w:hAnsi="等线" w:cs="Times New Roman"/>
              </w:rPr>
            </w:pPr>
            <w:r>
              <w:rPr>
                <w:rFonts w:hint="eastAsia" w:ascii="等线" w:hAnsi="等线" w:cs="Times New Roman"/>
              </w:rPr>
              <w:t>弃</w:t>
            </w:r>
          </w:p>
          <w:p>
            <w:pPr>
              <w:widowControl w:val="0"/>
              <w:tabs>
                <w:tab w:val="left" w:pos="4200"/>
              </w:tabs>
              <w:ind w:firstLine="0" w:firstLineChars="0"/>
              <w:jc w:val="center"/>
              <w:rPr>
                <w:rFonts w:ascii="等线" w:hAnsi="等线" w:cs="Times New Roman"/>
              </w:rPr>
            </w:pPr>
            <w:r>
              <w:rPr>
                <w:rFonts w:hint="eastAsia" w:ascii="等线" w:hAnsi="等线" w:cs="Times New Roman"/>
              </w:rPr>
              <w:t>原</w:t>
            </w:r>
          </w:p>
          <w:p>
            <w:pPr>
              <w:widowControl w:val="0"/>
              <w:tabs>
                <w:tab w:val="left" w:pos="4200"/>
              </w:tabs>
              <w:ind w:firstLine="0" w:firstLineChars="0"/>
              <w:jc w:val="center"/>
              <w:rPr>
                <w:rFonts w:ascii="等线" w:hAnsi="等线" w:cs="Times New Roman"/>
              </w:rPr>
            </w:pPr>
            <w:r>
              <w:rPr>
                <w:rFonts w:hint="eastAsia" w:ascii="等线" w:hAnsi="等线" w:cs="Times New Roman"/>
              </w:rPr>
              <w:t>则</w:t>
            </w:r>
          </w:p>
        </w:tc>
        <w:tc>
          <w:tcPr>
            <w:tcW w:w="431"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ascii="等线" w:hAnsi="等线" w:cs="Times New Roman"/>
              </w:rPr>
            </w:pPr>
            <w:r>
              <w:rPr>
                <w:rFonts w:hint="eastAsia" w:ascii="等线" w:hAnsi="等线" w:cs="Times New Roman"/>
              </w:rPr>
              <w:t>舍</w:t>
            </w:r>
          </w:p>
        </w:tc>
        <w:tc>
          <w:tcPr>
            <w:tcW w:w="4141"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ascii="宋体" w:hAnsi="宋体" w:cs="Times New Roman"/>
              </w:rPr>
            </w:pPr>
            <w:r>
              <w:rPr>
                <w:rFonts w:hint="eastAsia" w:ascii="宋体" w:hAnsi="宋体" w:cs="Times New Roman"/>
              </w:rPr>
              <w:t>①平时就觉得难的题目类型，建议直接放弃。</w:t>
            </w:r>
          </w:p>
          <w:p>
            <w:pPr>
              <w:widowControl w:val="0"/>
              <w:tabs>
                <w:tab w:val="left" w:pos="4200"/>
              </w:tabs>
              <w:ind w:firstLine="0" w:firstLineChars="0"/>
              <w:jc w:val="left"/>
              <w:rPr>
                <w:rFonts w:ascii="宋体" w:hAnsi="宋体" w:cs="Times New Roman"/>
              </w:rPr>
            </w:pPr>
            <w:r>
              <w:rPr>
                <w:rFonts w:hint="eastAsia" w:ascii="宋体" w:hAnsi="宋体" w:cs="Times New Roman"/>
              </w:rPr>
              <w:t>②题干描述较长、字数较多，运算繁琐的题目建议舍弃。</w:t>
            </w:r>
          </w:p>
          <w:p>
            <w:pPr>
              <w:widowControl w:val="0"/>
              <w:tabs>
                <w:tab w:val="left" w:pos="4200"/>
              </w:tabs>
              <w:ind w:firstLine="0" w:firstLineChars="0"/>
              <w:jc w:val="left"/>
              <w:rPr>
                <w:rFonts w:ascii="宋体" w:hAnsi="宋体" w:cs="Times New Roman"/>
              </w:rPr>
            </w:pPr>
            <w:r>
              <w:rPr>
                <w:rFonts w:hint="eastAsia" w:ascii="宋体" w:hAnsi="宋体" w:cs="Times New Roman"/>
              </w:rPr>
              <w:t>③题干带“最多”“最少”等字眼，多结合极端假设思维，一般题目难度相对较大。</w:t>
            </w:r>
          </w:p>
          <w:p>
            <w:pPr>
              <w:widowControl w:val="0"/>
              <w:tabs>
                <w:tab w:val="left" w:pos="4200"/>
              </w:tabs>
              <w:ind w:firstLine="0" w:firstLineChars="0"/>
              <w:jc w:val="left"/>
              <w:rPr>
                <w:rFonts w:ascii="宋体" w:hAnsi="宋体" w:cs="Times New Roman"/>
              </w:rPr>
            </w:pPr>
            <w:r>
              <w:rPr>
                <w:rFonts w:hint="eastAsia" w:ascii="宋体" w:hAnsi="宋体" w:cs="Times New Roman"/>
              </w:rPr>
              <w:t>④几何中涉及立体切割、几何构造的问题易出现难题。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tabs>
                <w:tab w:val="left" w:pos="4200"/>
              </w:tabs>
              <w:ind w:firstLine="0" w:firstLineChars="0"/>
              <w:jc w:val="left"/>
              <w:rPr>
                <w:rFonts w:cs="Times New Roman"/>
              </w:rPr>
            </w:pPr>
          </w:p>
        </w:tc>
        <w:tc>
          <w:tcPr>
            <w:tcW w:w="431"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center"/>
              <w:rPr>
                <w:rFonts w:cs="Times New Roman"/>
              </w:rPr>
            </w:pPr>
            <w:r>
              <w:rPr>
                <w:rFonts w:hint="eastAsia" w:ascii="等线" w:hAnsi="等线" w:cs="Times New Roman"/>
              </w:rPr>
              <w:t>得</w:t>
            </w:r>
          </w:p>
        </w:tc>
        <w:tc>
          <w:tcPr>
            <w:tcW w:w="4141" w:type="pct"/>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jc w:val="left"/>
              <w:rPr>
                <w:rFonts w:ascii="等线" w:hAnsi="等线" w:cs="Times New Roman"/>
              </w:rPr>
            </w:pPr>
            <w:r>
              <w:rPr>
                <w:rFonts w:hint="eastAsia" w:ascii="宋体" w:hAnsi="宋体" w:cs="Times New Roman"/>
              </w:rPr>
              <w:t>①</w:t>
            </w:r>
            <w:r>
              <w:rPr>
                <w:rFonts w:hint="eastAsia" w:ascii="等线" w:hAnsi="等线" w:cs="Times New Roman"/>
              </w:rPr>
              <w:t>题干较短，可直接代入选项验证或者通过枚举得到答案的题目。</w:t>
            </w:r>
          </w:p>
          <w:p>
            <w:pPr>
              <w:widowControl w:val="0"/>
              <w:tabs>
                <w:tab w:val="left" w:pos="4200"/>
              </w:tabs>
              <w:ind w:firstLine="0" w:firstLineChars="0"/>
              <w:jc w:val="left"/>
              <w:rPr>
                <w:rFonts w:ascii="宋体" w:hAnsi="宋体" w:cs="Times New Roman"/>
              </w:rPr>
            </w:pPr>
            <w:r>
              <w:rPr>
                <w:rFonts w:hint="eastAsia" w:ascii="宋体" w:hAnsi="宋体" w:cs="Times New Roman"/>
              </w:rPr>
              <w:t>②等量关系明显，可通过设未知数、列方程解决的题目。</w:t>
            </w:r>
          </w:p>
          <w:p>
            <w:pPr>
              <w:widowControl w:val="0"/>
              <w:tabs>
                <w:tab w:val="left" w:pos="4200"/>
              </w:tabs>
              <w:ind w:firstLine="0" w:firstLineChars="0"/>
              <w:jc w:val="left"/>
              <w:rPr>
                <w:rFonts w:ascii="宋体" w:hAnsi="宋体" w:cs="Times New Roman"/>
              </w:rPr>
            </w:pPr>
            <w:r>
              <w:rPr>
                <w:rFonts w:hint="eastAsia" w:ascii="宋体" w:hAnsi="宋体" w:cs="Times New Roman"/>
              </w:rPr>
              <w:t>③平时比较擅长的题型。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4200"/>
              </w:tabs>
              <w:ind w:firstLine="0" w:firstLineChars="0"/>
              <w:rPr>
                <w:rFonts w:ascii="宋体" w:hAnsi="宋体" w:cs="Times New Roman"/>
              </w:rPr>
            </w:pPr>
            <w:r>
              <w:rPr>
                <w:rFonts w:hint="eastAsia" w:ascii="等线" w:hAnsi="等线" w:cs="Times New Roman"/>
                <w:b/>
              </w:rPr>
              <w:t>【注】</w:t>
            </w:r>
            <w:r>
              <w:rPr>
                <w:rFonts w:hint="eastAsia" w:ascii="宋体" w:hAnsi="宋体" w:cs="Times New Roman"/>
              </w:rPr>
              <w:t>做题要懂得适度放弃，有舍才有得。</w:t>
            </w:r>
          </w:p>
        </w:tc>
      </w:tr>
    </w:tbl>
    <w:p>
      <w:pPr>
        <w:ind w:firstLine="420"/>
      </w:pPr>
    </w:p>
    <w:p>
      <w:pPr>
        <w:ind w:firstLine="0" w:firstLineChars="0"/>
        <w:jc w:val="left"/>
      </w:pPr>
      <w:r>
        <w:br w:type="page"/>
      </w:r>
    </w:p>
    <w:p>
      <w:pPr>
        <w:keepNext/>
        <w:keepLines/>
        <w:tabs>
          <w:tab w:val="left" w:pos="4200"/>
        </w:tabs>
        <w:spacing w:before="312" w:beforeLines="100" w:after="156" w:afterLines="50"/>
        <w:ind w:firstLine="643" w:firstLineChars="0"/>
        <w:jc w:val="center"/>
        <w:outlineLvl w:val="1"/>
        <w:rPr>
          <w:rFonts w:ascii="黑体" w:hAnsi="黑体" w:eastAsia="黑体" w:cs="Times New Roman"/>
          <w:b/>
          <w:bCs/>
          <w:kern w:val="2"/>
          <w:sz w:val="32"/>
          <w:szCs w:val="32"/>
        </w:rPr>
      </w:pPr>
      <w:bookmarkStart w:id="28" w:name="_Toc2954000"/>
      <w:r>
        <w:rPr>
          <w:rFonts w:ascii="黑体" w:hAnsi="黑体" w:eastAsia="黑体" w:cs="Times New Roman"/>
          <w:b/>
          <w:bCs/>
          <w:kern w:val="2"/>
          <w:sz w:val="32"/>
          <w:szCs w:val="32"/>
        </w:rPr>
        <w:t>第</w:t>
      </w:r>
      <w:r>
        <w:rPr>
          <w:rFonts w:hint="eastAsia" w:ascii="黑体" w:hAnsi="黑体" w:eastAsia="黑体" w:cs="Times New Roman"/>
          <w:b/>
          <w:bCs/>
          <w:kern w:val="2"/>
          <w:sz w:val="32"/>
          <w:szCs w:val="32"/>
        </w:rPr>
        <w:t>四</w:t>
      </w:r>
      <w:r>
        <w:rPr>
          <w:rFonts w:ascii="黑体" w:hAnsi="黑体" w:eastAsia="黑体" w:cs="Times New Roman"/>
          <w:b/>
          <w:bCs/>
          <w:kern w:val="2"/>
          <w:sz w:val="32"/>
          <w:szCs w:val="32"/>
        </w:rPr>
        <w:t xml:space="preserve">章  </w:t>
      </w:r>
      <w:r>
        <w:rPr>
          <w:rFonts w:hint="eastAsia" w:ascii="黑体" w:hAnsi="黑体" w:eastAsia="黑体" w:cs="Times New Roman"/>
          <w:b/>
          <w:bCs/>
          <w:kern w:val="2"/>
          <w:sz w:val="32"/>
          <w:szCs w:val="32"/>
        </w:rPr>
        <w:t>言语理解与表达</w:t>
      </w:r>
      <w:bookmarkEnd w:id="28"/>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29" w:name="_Toc2954001"/>
      <w:r>
        <w:rPr>
          <w:rFonts w:hint="eastAsia" w:ascii="等线" w:hAnsi="等线" w:eastAsia="黑体" w:cs="Times New Roman"/>
          <w:bCs/>
          <w:kern w:val="2"/>
          <w:sz w:val="30"/>
          <w:szCs w:val="32"/>
        </w:rPr>
        <w:t>第一节  高频成语</w:t>
      </w:r>
      <w:bookmarkEnd w:id="29"/>
    </w:p>
    <w:p>
      <w:pPr>
        <w:tabs>
          <w:tab w:val="left" w:pos="4200"/>
        </w:tabs>
        <w:ind w:firstLine="422"/>
        <w:jc w:val="left"/>
        <w:rPr>
          <w:rFonts w:ascii="黑体" w:hAnsi="黑体" w:eastAsia="黑体" w:cs="Times New Roman"/>
          <w:b/>
        </w:rPr>
      </w:pPr>
      <w:r>
        <w:rPr>
          <w:rFonts w:hint="eastAsia" w:ascii="黑体" w:hAnsi="黑体" w:eastAsia="黑体" w:cs="Times New Roman"/>
          <w:b/>
        </w:rPr>
        <w:t>1. 凤毛麟角</w:t>
      </w:r>
    </w:p>
    <w:p>
      <w:pPr>
        <w:tabs>
          <w:tab w:val="left" w:pos="4200"/>
        </w:tabs>
        <w:ind w:firstLine="420"/>
        <w:jc w:val="left"/>
        <w:rPr>
          <w:rFonts w:ascii="宋体" w:hAnsi="宋体" w:cs="Times New Roman"/>
        </w:rPr>
      </w:pPr>
      <w:r>
        <w:rPr>
          <w:rFonts w:hint="eastAsia" w:ascii="宋体" w:hAnsi="宋体" w:cs="Times New Roman"/>
        </w:rPr>
        <w:t>【释义】比喻珍贵而稀少的人或事物。</w:t>
      </w:r>
    </w:p>
    <w:p>
      <w:pPr>
        <w:tabs>
          <w:tab w:val="left" w:pos="4200"/>
        </w:tabs>
        <w:ind w:firstLine="420"/>
        <w:jc w:val="left"/>
        <w:rPr>
          <w:rFonts w:ascii="宋体" w:hAnsi="宋体" w:cs="Times New Roman"/>
        </w:rPr>
      </w:pPr>
      <w:r>
        <w:rPr>
          <w:rFonts w:hint="eastAsia" w:ascii="宋体" w:hAnsi="宋体" w:cs="Times New Roman"/>
        </w:rPr>
        <w:t>【用法】褒义词。名词性成语，一般用作宾语或定语。</w:t>
      </w:r>
    </w:p>
    <w:p>
      <w:pPr>
        <w:tabs>
          <w:tab w:val="left" w:pos="4200"/>
        </w:tabs>
        <w:ind w:firstLine="422"/>
        <w:jc w:val="left"/>
        <w:rPr>
          <w:rFonts w:ascii="黑体" w:hAnsi="黑体" w:eastAsia="黑体" w:cs="Times New Roman"/>
          <w:b/>
        </w:rPr>
      </w:pPr>
      <w:r>
        <w:rPr>
          <w:rFonts w:hint="eastAsia" w:ascii="黑体" w:hAnsi="黑体" w:eastAsia="黑体" w:cs="Times New Roman"/>
          <w:b/>
        </w:rPr>
        <w:t>2. 不胜枚举</w:t>
      </w:r>
    </w:p>
    <w:p>
      <w:pPr>
        <w:tabs>
          <w:tab w:val="left" w:pos="4200"/>
        </w:tabs>
        <w:ind w:firstLine="420"/>
        <w:jc w:val="left"/>
        <w:rPr>
          <w:rFonts w:ascii="宋体" w:hAnsi="宋体" w:cs="Times New Roman"/>
        </w:rPr>
      </w:pPr>
      <w:r>
        <w:rPr>
          <w:rFonts w:hint="eastAsia" w:ascii="宋体" w:hAnsi="宋体" w:cs="Times New Roman"/>
        </w:rPr>
        <w:t>【释义】无法一个一个全举出来，形容同一类的人或事物很多。</w:t>
      </w:r>
    </w:p>
    <w:p>
      <w:pPr>
        <w:tabs>
          <w:tab w:val="left" w:pos="4200"/>
        </w:tabs>
        <w:ind w:firstLine="420"/>
        <w:jc w:val="left"/>
        <w:rPr>
          <w:rFonts w:ascii="宋体" w:hAnsi="宋体" w:cs="Times New Roman"/>
        </w:rPr>
      </w:pPr>
      <w:r>
        <w:rPr>
          <w:rFonts w:hint="eastAsia" w:ascii="宋体" w:hAnsi="宋体" w:cs="Times New Roman"/>
        </w:rPr>
        <w:t>【用法】中性词。一般用作谓语，不带宾语。</w:t>
      </w:r>
    </w:p>
    <w:p>
      <w:pPr>
        <w:tabs>
          <w:tab w:val="left" w:pos="4200"/>
        </w:tabs>
        <w:ind w:firstLine="422"/>
        <w:jc w:val="left"/>
        <w:rPr>
          <w:rFonts w:ascii="黑体" w:hAnsi="黑体" w:eastAsia="黑体" w:cs="Times New Roman"/>
          <w:b/>
        </w:rPr>
      </w:pPr>
      <w:r>
        <w:rPr>
          <w:rFonts w:hint="eastAsia" w:ascii="黑体" w:hAnsi="黑体" w:eastAsia="黑体" w:cs="Times New Roman"/>
          <w:b/>
        </w:rPr>
        <w:t>3. 历久弥新</w:t>
      </w:r>
    </w:p>
    <w:p>
      <w:pPr>
        <w:tabs>
          <w:tab w:val="left" w:pos="4200"/>
        </w:tabs>
        <w:ind w:firstLine="420"/>
        <w:jc w:val="left"/>
        <w:rPr>
          <w:rFonts w:ascii="宋体" w:hAnsi="宋体" w:cs="Times New Roman"/>
        </w:rPr>
      </w:pPr>
      <w:r>
        <w:rPr>
          <w:rFonts w:hint="eastAsia" w:ascii="宋体" w:hAnsi="宋体" w:cs="Times New Roman"/>
        </w:rPr>
        <w:t>【释义】经历长久的时间而更加鲜活，更加有活力，更显价值。</w:t>
      </w:r>
    </w:p>
    <w:p>
      <w:pPr>
        <w:tabs>
          <w:tab w:val="left" w:pos="4200"/>
        </w:tabs>
        <w:ind w:firstLine="420"/>
        <w:jc w:val="left"/>
        <w:rPr>
          <w:rFonts w:ascii="宋体" w:hAnsi="宋体" w:cs="Times New Roman"/>
        </w:rPr>
      </w:pPr>
      <w:r>
        <w:rPr>
          <w:rFonts w:hint="eastAsia" w:ascii="宋体" w:hAnsi="宋体" w:cs="Times New Roman"/>
        </w:rPr>
        <w:t>【用法】褒义词（含赞叹之意）。多用于形容事物，不能形容人。</w:t>
      </w:r>
    </w:p>
    <w:p>
      <w:pPr>
        <w:tabs>
          <w:tab w:val="left" w:pos="4200"/>
        </w:tabs>
        <w:ind w:firstLine="422"/>
        <w:jc w:val="left"/>
        <w:rPr>
          <w:rFonts w:ascii="宋体" w:hAnsi="宋体" w:cs="Times New Roman"/>
        </w:rPr>
      </w:pPr>
      <w:r>
        <w:rPr>
          <w:rFonts w:hint="eastAsia" w:ascii="黑体" w:hAnsi="黑体" w:eastAsia="黑体" w:cs="Times New Roman"/>
          <w:b/>
        </w:rPr>
        <w:t>4. 耳熟能详</w:t>
      </w:r>
    </w:p>
    <w:p>
      <w:pPr>
        <w:tabs>
          <w:tab w:val="left" w:pos="4200"/>
        </w:tabs>
        <w:ind w:firstLine="420"/>
        <w:jc w:val="left"/>
        <w:rPr>
          <w:rFonts w:ascii="宋体" w:hAnsi="宋体" w:cs="Times New Roman"/>
        </w:rPr>
      </w:pPr>
      <w:r>
        <w:rPr>
          <w:rFonts w:hint="eastAsia" w:ascii="宋体" w:hAnsi="宋体" w:cs="Times New Roman"/>
        </w:rPr>
        <w:t>【释义】听的次数多了，熟悉得能详尽地说出来。</w:t>
      </w:r>
    </w:p>
    <w:p>
      <w:pPr>
        <w:tabs>
          <w:tab w:val="left" w:pos="4200"/>
        </w:tabs>
        <w:ind w:firstLine="420"/>
        <w:jc w:val="left"/>
        <w:rPr>
          <w:rFonts w:ascii="宋体" w:hAnsi="宋体" w:cs="Times New Roman"/>
        </w:rPr>
      </w:pPr>
      <w:r>
        <w:rPr>
          <w:rFonts w:hint="eastAsia" w:ascii="宋体" w:hAnsi="宋体" w:cs="Times New Roman"/>
        </w:rPr>
        <w:t>【用法】中性词。多作谓语、定语。</w:t>
      </w:r>
    </w:p>
    <w:p>
      <w:pPr>
        <w:tabs>
          <w:tab w:val="left" w:pos="4200"/>
        </w:tabs>
        <w:ind w:firstLine="422"/>
        <w:jc w:val="left"/>
        <w:rPr>
          <w:rFonts w:ascii="黑体" w:hAnsi="黑体" w:eastAsia="黑体" w:cs="Times New Roman"/>
          <w:b/>
        </w:rPr>
      </w:pPr>
      <w:r>
        <w:rPr>
          <w:rFonts w:hint="eastAsia" w:ascii="黑体" w:hAnsi="黑体" w:eastAsia="黑体" w:cs="Times New Roman"/>
          <w:b/>
        </w:rPr>
        <w:t>5. 捉襟见肘</w:t>
      </w:r>
    </w:p>
    <w:p>
      <w:pPr>
        <w:tabs>
          <w:tab w:val="left" w:pos="4200"/>
        </w:tabs>
        <w:ind w:firstLine="420"/>
        <w:jc w:val="left"/>
        <w:rPr>
          <w:rFonts w:ascii="宋体" w:hAnsi="宋体" w:cs="Times New Roman"/>
        </w:rPr>
      </w:pPr>
      <w:r>
        <w:rPr>
          <w:rFonts w:hint="eastAsia" w:ascii="宋体" w:hAnsi="宋体" w:cs="Times New Roman"/>
        </w:rPr>
        <w:t>【释义】形容衣服破烂，生活穷困。也比喻顾此失彼，穷于应付。</w:t>
      </w:r>
    </w:p>
    <w:p>
      <w:pPr>
        <w:tabs>
          <w:tab w:val="left" w:pos="4200"/>
        </w:tabs>
        <w:ind w:firstLine="420"/>
        <w:jc w:val="left"/>
        <w:rPr>
          <w:rFonts w:ascii="宋体" w:hAnsi="宋体" w:cs="Times New Roman"/>
        </w:rPr>
      </w:pPr>
      <w:r>
        <w:rPr>
          <w:rFonts w:hint="eastAsia" w:ascii="宋体" w:hAnsi="宋体" w:cs="Times New Roman"/>
        </w:rPr>
        <w:t>【用法】含贬义。可以作谓语、宾语、定语。</w:t>
      </w:r>
    </w:p>
    <w:p>
      <w:pPr>
        <w:tabs>
          <w:tab w:val="left" w:pos="4200"/>
        </w:tabs>
        <w:ind w:firstLine="422"/>
        <w:jc w:val="left"/>
        <w:rPr>
          <w:rFonts w:ascii="黑体" w:hAnsi="黑体" w:eastAsia="黑体" w:cs="Times New Roman"/>
          <w:b/>
        </w:rPr>
      </w:pPr>
      <w:r>
        <w:rPr>
          <w:rFonts w:hint="eastAsia" w:ascii="黑体" w:hAnsi="黑体" w:eastAsia="黑体" w:cs="Times New Roman"/>
          <w:b/>
        </w:rPr>
        <w:t>6. 南辕北辙</w:t>
      </w:r>
    </w:p>
    <w:p>
      <w:pPr>
        <w:tabs>
          <w:tab w:val="left" w:pos="4200"/>
        </w:tabs>
        <w:ind w:firstLine="420"/>
        <w:jc w:val="left"/>
        <w:rPr>
          <w:rFonts w:ascii="宋体" w:hAnsi="宋体" w:cs="Times New Roman"/>
        </w:rPr>
      </w:pPr>
      <w:r>
        <w:rPr>
          <w:rFonts w:hint="eastAsia" w:ascii="宋体" w:hAnsi="宋体" w:cs="Times New Roman"/>
        </w:rPr>
        <w:t>【释义】心想往南而车子却向北行。比喻行动和目的正好相反。</w:t>
      </w:r>
    </w:p>
    <w:p>
      <w:pPr>
        <w:tabs>
          <w:tab w:val="left" w:pos="4200"/>
        </w:tabs>
        <w:ind w:firstLine="420"/>
        <w:jc w:val="left"/>
        <w:rPr>
          <w:rFonts w:ascii="宋体" w:hAnsi="宋体" w:cs="Times New Roman"/>
        </w:rPr>
      </w:pPr>
      <w:r>
        <w:rPr>
          <w:rFonts w:hint="eastAsia" w:ascii="宋体" w:hAnsi="宋体" w:cs="Times New Roman"/>
        </w:rPr>
        <w:t>【用法】含贬义。</w:t>
      </w:r>
      <w:r>
        <w:rPr>
          <w:rFonts w:hint="eastAsia" w:ascii="宋体" w:hAnsi="宋体" w:cs="Times New Roman"/>
          <w:kern w:val="2"/>
        </w:rPr>
        <w:t>针对同一事情的行动和目标相反，不能形容两件事相反。</w:t>
      </w:r>
    </w:p>
    <w:p>
      <w:pPr>
        <w:tabs>
          <w:tab w:val="left" w:pos="4200"/>
        </w:tabs>
        <w:ind w:firstLine="422"/>
        <w:jc w:val="left"/>
        <w:rPr>
          <w:rFonts w:ascii="黑体" w:hAnsi="黑体" w:eastAsia="黑体" w:cs="Times New Roman"/>
          <w:b/>
        </w:rPr>
      </w:pPr>
      <w:r>
        <w:rPr>
          <w:rFonts w:hint="eastAsia" w:ascii="黑体" w:hAnsi="黑体" w:eastAsia="黑体" w:cs="Times New Roman"/>
          <w:b/>
        </w:rPr>
        <w:t>7. 一蹴而就</w:t>
      </w:r>
    </w:p>
    <w:p>
      <w:pPr>
        <w:tabs>
          <w:tab w:val="left" w:pos="4200"/>
        </w:tabs>
        <w:ind w:firstLine="420"/>
        <w:jc w:val="left"/>
        <w:rPr>
          <w:rFonts w:ascii="宋体" w:hAnsi="宋体" w:cs="Times New Roman"/>
        </w:rPr>
      </w:pPr>
      <w:r>
        <w:rPr>
          <w:rFonts w:hint="eastAsia" w:ascii="宋体" w:hAnsi="宋体" w:cs="Times New Roman"/>
        </w:rPr>
        <w:t>【释义】踏一步就会成功。比喻事情轻而易举，很容易成功。</w:t>
      </w:r>
    </w:p>
    <w:p>
      <w:pPr>
        <w:tabs>
          <w:tab w:val="left" w:pos="4200"/>
        </w:tabs>
        <w:ind w:firstLine="420"/>
        <w:jc w:val="left"/>
        <w:rPr>
          <w:rFonts w:ascii="宋体" w:hAnsi="宋体" w:cs="Times New Roman"/>
        </w:rPr>
      </w:pPr>
      <w:r>
        <w:rPr>
          <w:rFonts w:hint="eastAsia" w:ascii="宋体" w:hAnsi="宋体" w:cs="Times New Roman"/>
        </w:rPr>
        <w:t>【用法】作谓语、宾语、定语；指一下子就成功。多用于否定句（不能一蹴而就）。</w:t>
      </w:r>
    </w:p>
    <w:p>
      <w:pPr>
        <w:tabs>
          <w:tab w:val="left" w:pos="4200"/>
        </w:tabs>
        <w:ind w:firstLine="422"/>
        <w:jc w:val="left"/>
        <w:rPr>
          <w:rFonts w:ascii="黑体" w:hAnsi="黑体" w:eastAsia="黑体" w:cs="Times New Roman"/>
          <w:b/>
        </w:rPr>
      </w:pPr>
      <w:r>
        <w:rPr>
          <w:rFonts w:hint="eastAsia" w:ascii="黑体" w:hAnsi="黑体" w:eastAsia="黑体" w:cs="Times New Roman"/>
          <w:b/>
        </w:rPr>
        <w:t>8. 不言而喻</w:t>
      </w:r>
    </w:p>
    <w:p>
      <w:pPr>
        <w:tabs>
          <w:tab w:val="left" w:pos="4200"/>
        </w:tabs>
        <w:ind w:firstLine="420"/>
        <w:jc w:val="left"/>
        <w:rPr>
          <w:rFonts w:ascii="宋体" w:hAnsi="宋体" w:cs="Times New Roman"/>
        </w:rPr>
      </w:pPr>
      <w:r>
        <w:rPr>
          <w:rFonts w:hint="eastAsia" w:ascii="宋体" w:hAnsi="宋体" w:cs="Times New Roman"/>
        </w:rPr>
        <w:t>【释义】不用说就可以明白。形容道理很浅显。</w:t>
      </w:r>
    </w:p>
    <w:p>
      <w:pPr>
        <w:tabs>
          <w:tab w:val="left" w:pos="4200"/>
        </w:tabs>
        <w:ind w:firstLine="420"/>
        <w:jc w:val="left"/>
        <w:rPr>
          <w:rFonts w:ascii="宋体" w:hAnsi="宋体" w:cs="Times New Roman"/>
        </w:rPr>
      </w:pPr>
      <w:r>
        <w:rPr>
          <w:rFonts w:hint="eastAsia" w:ascii="宋体" w:hAnsi="宋体" w:cs="Times New Roman"/>
        </w:rPr>
        <w:t>【用法】作谓语、宾语、定语；形容很明显。</w:t>
      </w:r>
    </w:p>
    <w:p>
      <w:pPr>
        <w:tabs>
          <w:tab w:val="left" w:pos="4200"/>
        </w:tabs>
        <w:ind w:firstLine="422"/>
        <w:jc w:val="left"/>
        <w:rPr>
          <w:rFonts w:ascii="黑体" w:hAnsi="黑体" w:eastAsia="黑体" w:cs="Times New Roman"/>
          <w:b/>
        </w:rPr>
      </w:pPr>
      <w:r>
        <w:rPr>
          <w:rFonts w:hint="eastAsia" w:ascii="黑体" w:hAnsi="黑体" w:eastAsia="黑体" w:cs="Times New Roman"/>
          <w:b/>
        </w:rPr>
        <w:t>9. 等量齐观</w:t>
      </w:r>
    </w:p>
    <w:p>
      <w:pPr>
        <w:tabs>
          <w:tab w:val="left" w:pos="4200"/>
        </w:tabs>
        <w:ind w:firstLine="420"/>
        <w:jc w:val="left"/>
        <w:rPr>
          <w:rFonts w:ascii="宋体" w:hAnsi="宋体" w:cs="Times New Roman"/>
        </w:rPr>
      </w:pPr>
      <w:r>
        <w:rPr>
          <w:rFonts w:hint="eastAsia" w:ascii="宋体" w:hAnsi="宋体" w:cs="Times New Roman"/>
        </w:rPr>
        <w:t>【释义】对有差别的事物同等看待。</w:t>
      </w:r>
    </w:p>
    <w:p>
      <w:pPr>
        <w:tabs>
          <w:tab w:val="left" w:pos="4200"/>
        </w:tabs>
        <w:ind w:firstLine="420"/>
        <w:jc w:val="left"/>
        <w:rPr>
          <w:rFonts w:ascii="宋体" w:hAnsi="宋体" w:cs="Times New Roman"/>
        </w:rPr>
      </w:pPr>
      <w:r>
        <w:rPr>
          <w:rFonts w:hint="eastAsia" w:ascii="宋体" w:hAnsi="宋体" w:cs="Times New Roman"/>
        </w:rPr>
        <w:t>【用法】作谓语；多用于否定句。强调同等看待。</w:t>
      </w:r>
    </w:p>
    <w:p>
      <w:pPr>
        <w:tabs>
          <w:tab w:val="left" w:pos="4200"/>
        </w:tabs>
        <w:ind w:firstLine="422"/>
        <w:jc w:val="left"/>
        <w:rPr>
          <w:rFonts w:ascii="黑体" w:hAnsi="黑体" w:eastAsia="黑体" w:cs="Times New Roman"/>
          <w:b/>
        </w:rPr>
      </w:pPr>
      <w:r>
        <w:rPr>
          <w:rFonts w:hint="eastAsia" w:ascii="黑体" w:hAnsi="黑体" w:eastAsia="黑体" w:cs="Times New Roman"/>
          <w:b/>
        </w:rPr>
        <w:t>10. 星罗棋布</w:t>
      </w:r>
    </w:p>
    <w:p>
      <w:pPr>
        <w:tabs>
          <w:tab w:val="left" w:pos="4200"/>
        </w:tabs>
        <w:ind w:firstLine="420"/>
        <w:jc w:val="left"/>
        <w:rPr>
          <w:rFonts w:ascii="宋体" w:hAnsi="宋体" w:cs="Times New Roman"/>
        </w:rPr>
      </w:pPr>
      <w:r>
        <w:rPr>
          <w:rFonts w:hint="eastAsia" w:ascii="宋体" w:hAnsi="宋体" w:cs="Times New Roman"/>
        </w:rPr>
        <w:t>【释义】像天上的星星和棋盘上的棋子一样散布着。形容数量多，分布广。</w:t>
      </w:r>
    </w:p>
    <w:p>
      <w:pPr>
        <w:tabs>
          <w:tab w:val="left" w:pos="4200"/>
        </w:tabs>
        <w:ind w:firstLine="420"/>
        <w:jc w:val="left"/>
        <w:rPr>
          <w:rFonts w:ascii="宋体" w:hAnsi="宋体" w:cs="Times New Roman"/>
        </w:rPr>
      </w:pPr>
      <w:r>
        <w:rPr>
          <w:rFonts w:hint="eastAsia" w:ascii="宋体" w:hAnsi="宋体" w:cs="Times New Roman"/>
        </w:rPr>
        <w:t>【用法】作谓语、定语、状语，形容数量分布广。</w:t>
      </w:r>
    </w:p>
    <w:p>
      <w:pPr>
        <w:tabs>
          <w:tab w:val="left" w:pos="4200"/>
        </w:tabs>
        <w:ind w:firstLine="422"/>
        <w:jc w:val="left"/>
        <w:rPr>
          <w:rFonts w:ascii="黑体" w:hAnsi="黑体" w:eastAsia="黑体" w:cs="Times New Roman"/>
          <w:b/>
        </w:rPr>
      </w:pPr>
      <w:r>
        <w:rPr>
          <w:rFonts w:hint="eastAsia" w:ascii="黑体" w:hAnsi="黑体" w:eastAsia="黑体" w:cs="Times New Roman"/>
          <w:b/>
        </w:rPr>
        <w:t>11. 按部就班</w:t>
      </w:r>
    </w:p>
    <w:p>
      <w:pPr>
        <w:tabs>
          <w:tab w:val="left" w:pos="4200"/>
        </w:tabs>
        <w:ind w:firstLine="420"/>
        <w:jc w:val="left"/>
        <w:rPr>
          <w:rFonts w:ascii="宋体" w:hAnsi="宋体" w:cs="Times New Roman"/>
        </w:rPr>
      </w:pPr>
      <w:r>
        <w:rPr>
          <w:rFonts w:hint="eastAsia" w:ascii="宋体" w:hAnsi="宋体" w:cs="Times New Roman"/>
        </w:rPr>
        <w:t>【释义】指按照正常的条理、步骤去做。有时也指拘泥陈规，缺乏创新精神。</w:t>
      </w:r>
    </w:p>
    <w:p>
      <w:pPr>
        <w:tabs>
          <w:tab w:val="left" w:pos="4200"/>
        </w:tabs>
        <w:ind w:firstLine="420"/>
        <w:jc w:val="left"/>
        <w:rPr>
          <w:rFonts w:ascii="宋体" w:hAnsi="宋体" w:cs="Times New Roman"/>
        </w:rPr>
      </w:pPr>
      <w:r>
        <w:rPr>
          <w:rFonts w:hint="eastAsia" w:ascii="宋体" w:hAnsi="宋体" w:cs="Times New Roman"/>
        </w:rPr>
        <w:t>【用法】作谓语、状语、定语；形容按照老规矩办事。</w:t>
      </w:r>
    </w:p>
    <w:p>
      <w:pPr>
        <w:tabs>
          <w:tab w:val="left" w:pos="4200"/>
        </w:tabs>
        <w:ind w:firstLine="422"/>
        <w:jc w:val="left"/>
        <w:rPr>
          <w:rFonts w:ascii="黑体" w:hAnsi="黑体" w:eastAsia="黑体" w:cs="Times New Roman"/>
          <w:b/>
        </w:rPr>
      </w:pPr>
      <w:r>
        <w:rPr>
          <w:rFonts w:hint="eastAsia" w:ascii="黑体" w:hAnsi="黑体" w:eastAsia="黑体" w:cs="Times New Roman"/>
          <w:b/>
        </w:rPr>
        <w:t>12. 水到渠成</w:t>
      </w:r>
    </w:p>
    <w:p>
      <w:pPr>
        <w:tabs>
          <w:tab w:val="left" w:pos="4200"/>
        </w:tabs>
        <w:ind w:firstLine="420"/>
        <w:jc w:val="left"/>
        <w:rPr>
          <w:rFonts w:ascii="宋体" w:hAnsi="宋体" w:cs="Times New Roman"/>
        </w:rPr>
      </w:pPr>
      <w:r>
        <w:rPr>
          <w:rFonts w:hint="eastAsia" w:ascii="宋体" w:hAnsi="宋体" w:cs="Times New Roman"/>
        </w:rPr>
        <w:t>【释义】水流到的地方自然形成一条渠。比喻条件成熟了，事情自然会成功。</w:t>
      </w:r>
    </w:p>
    <w:p>
      <w:pPr>
        <w:tabs>
          <w:tab w:val="left" w:pos="4200"/>
        </w:tabs>
        <w:ind w:firstLine="420"/>
        <w:jc w:val="left"/>
        <w:rPr>
          <w:rFonts w:ascii="宋体" w:hAnsi="宋体" w:cs="Times New Roman"/>
        </w:rPr>
      </w:pPr>
      <w:r>
        <w:rPr>
          <w:rFonts w:hint="eastAsia" w:ascii="宋体" w:hAnsi="宋体" w:cs="Times New Roman"/>
        </w:rPr>
        <w:t>【用法】作谓语、定语，指条件成熟。</w:t>
      </w:r>
    </w:p>
    <w:p>
      <w:pPr>
        <w:tabs>
          <w:tab w:val="left" w:pos="4200"/>
        </w:tabs>
        <w:ind w:firstLine="422"/>
        <w:jc w:val="left"/>
        <w:rPr>
          <w:rFonts w:ascii="黑体" w:hAnsi="黑体" w:eastAsia="黑体" w:cs="Times New Roman"/>
          <w:b/>
        </w:rPr>
      </w:pPr>
      <w:r>
        <w:rPr>
          <w:rFonts w:hint="eastAsia" w:ascii="黑体" w:hAnsi="黑体" w:eastAsia="黑体" w:cs="Times New Roman"/>
          <w:b/>
        </w:rPr>
        <w:t>13. 立竿见影</w:t>
      </w:r>
    </w:p>
    <w:p>
      <w:pPr>
        <w:tabs>
          <w:tab w:val="left" w:pos="4200"/>
        </w:tabs>
        <w:ind w:firstLine="420"/>
        <w:jc w:val="left"/>
        <w:rPr>
          <w:rFonts w:ascii="宋体" w:hAnsi="宋体" w:cs="Times New Roman"/>
        </w:rPr>
      </w:pPr>
      <w:r>
        <w:rPr>
          <w:rFonts w:hint="eastAsia" w:ascii="宋体" w:hAnsi="宋体" w:cs="Times New Roman"/>
        </w:rPr>
        <w:t>【释义】把竹竿立在太阳光下，立刻就看到影子。</w:t>
      </w:r>
      <w:r>
        <w:rPr>
          <w:rFonts w:hint="eastAsia" w:ascii="宋体" w:hAnsi="宋体" w:cs="Times New Roman"/>
          <w:kern w:val="2"/>
        </w:rPr>
        <w:t>比喻立刻见到功效。</w:t>
      </w:r>
    </w:p>
    <w:p>
      <w:pPr>
        <w:tabs>
          <w:tab w:val="left" w:pos="4200"/>
        </w:tabs>
        <w:ind w:firstLine="420"/>
        <w:jc w:val="left"/>
        <w:rPr>
          <w:rFonts w:ascii="宋体" w:hAnsi="宋体" w:cs="Times New Roman"/>
        </w:rPr>
      </w:pPr>
      <w:r>
        <w:rPr>
          <w:rFonts w:hint="eastAsia" w:ascii="宋体" w:hAnsi="宋体" w:cs="Times New Roman"/>
        </w:rPr>
        <w:t>【用法】作谓语、定语、宾语；比喻见效快。</w:t>
      </w:r>
    </w:p>
    <w:p>
      <w:pPr>
        <w:tabs>
          <w:tab w:val="left" w:pos="4200"/>
        </w:tabs>
        <w:ind w:firstLine="422"/>
        <w:jc w:val="left"/>
        <w:rPr>
          <w:rFonts w:ascii="黑体" w:hAnsi="黑体" w:eastAsia="黑体" w:cs="Times New Roman"/>
          <w:b/>
        </w:rPr>
      </w:pPr>
      <w:r>
        <w:rPr>
          <w:rFonts w:hint="eastAsia" w:ascii="黑体" w:hAnsi="黑体" w:eastAsia="黑体" w:cs="Times New Roman"/>
          <w:b/>
        </w:rPr>
        <w:t>14. 锦上添花</w:t>
      </w:r>
    </w:p>
    <w:p>
      <w:pPr>
        <w:tabs>
          <w:tab w:val="left" w:pos="4200"/>
        </w:tabs>
        <w:ind w:firstLine="420"/>
        <w:jc w:val="left"/>
        <w:rPr>
          <w:rFonts w:ascii="宋体" w:hAnsi="宋体" w:cs="Times New Roman"/>
        </w:rPr>
      </w:pPr>
      <w:r>
        <w:rPr>
          <w:rFonts w:hint="eastAsia" w:ascii="宋体" w:hAnsi="宋体" w:cs="Times New Roman"/>
        </w:rPr>
        <w:t>【释义】在锦上面再绣上花。比喻使美好的事物更加美好。</w:t>
      </w:r>
    </w:p>
    <w:p>
      <w:pPr>
        <w:tabs>
          <w:tab w:val="left" w:pos="4200"/>
        </w:tabs>
        <w:ind w:firstLine="420"/>
        <w:jc w:val="left"/>
        <w:rPr>
          <w:rFonts w:ascii="宋体" w:hAnsi="宋体" w:cs="Times New Roman"/>
        </w:rPr>
      </w:pPr>
      <w:r>
        <w:rPr>
          <w:rFonts w:hint="eastAsia" w:ascii="宋体" w:hAnsi="宋体" w:cs="Times New Roman"/>
        </w:rPr>
        <w:t>【用法】含褒义。作谓语、宾语、补语。</w:t>
      </w:r>
    </w:p>
    <w:p>
      <w:pPr>
        <w:tabs>
          <w:tab w:val="left" w:pos="4200"/>
        </w:tabs>
        <w:ind w:firstLine="422"/>
        <w:jc w:val="left"/>
        <w:rPr>
          <w:rFonts w:ascii="黑体" w:hAnsi="黑体" w:eastAsia="黑体" w:cs="Times New Roman"/>
          <w:b/>
        </w:rPr>
      </w:pPr>
      <w:r>
        <w:rPr>
          <w:rFonts w:hint="eastAsia" w:ascii="黑体" w:hAnsi="黑体" w:eastAsia="黑体" w:cs="Times New Roman"/>
          <w:b/>
        </w:rPr>
        <w:t>15. 因噎废食</w:t>
      </w:r>
    </w:p>
    <w:p>
      <w:pPr>
        <w:tabs>
          <w:tab w:val="left" w:pos="4200"/>
        </w:tabs>
        <w:ind w:firstLine="420"/>
        <w:jc w:val="left"/>
        <w:rPr>
          <w:rFonts w:ascii="宋体" w:hAnsi="宋体" w:cs="Times New Roman"/>
        </w:rPr>
      </w:pPr>
      <w:r>
        <w:rPr>
          <w:rFonts w:hint="eastAsia" w:ascii="宋体" w:hAnsi="宋体" w:cs="Times New Roman"/>
        </w:rPr>
        <w:t>【释义】比喻由于出了点小毛病或怕出问题就把应该做的事情停下来不干了。</w:t>
      </w:r>
    </w:p>
    <w:p>
      <w:pPr>
        <w:tabs>
          <w:tab w:val="left" w:pos="4200"/>
        </w:tabs>
        <w:ind w:firstLine="420"/>
        <w:jc w:val="left"/>
        <w:rPr>
          <w:rFonts w:ascii="宋体" w:hAnsi="宋体" w:cs="Times New Roman"/>
        </w:rPr>
      </w:pPr>
      <w:r>
        <w:rPr>
          <w:rFonts w:hint="eastAsia" w:ascii="宋体" w:hAnsi="宋体" w:cs="Times New Roman"/>
        </w:rPr>
        <w:t>【用法】含贬义。作定语、谓语、宾语。</w:t>
      </w:r>
    </w:p>
    <w:p>
      <w:pPr>
        <w:tabs>
          <w:tab w:val="left" w:pos="4200"/>
        </w:tabs>
        <w:ind w:firstLine="422"/>
        <w:jc w:val="left"/>
        <w:rPr>
          <w:rFonts w:ascii="黑体" w:hAnsi="黑体" w:eastAsia="黑体" w:cs="Times New Roman"/>
          <w:b/>
        </w:rPr>
      </w:pPr>
      <w:r>
        <w:rPr>
          <w:rFonts w:hint="eastAsia" w:ascii="黑体" w:hAnsi="黑体" w:eastAsia="黑体" w:cs="Times New Roman"/>
          <w:b/>
        </w:rPr>
        <w:t>16.根深蒂固</w:t>
      </w:r>
    </w:p>
    <w:p>
      <w:pPr>
        <w:tabs>
          <w:tab w:val="left" w:pos="4200"/>
        </w:tabs>
        <w:ind w:firstLine="420"/>
        <w:jc w:val="left"/>
        <w:rPr>
          <w:rFonts w:ascii="宋体" w:hAnsi="宋体" w:cs="Times New Roman"/>
        </w:rPr>
      </w:pPr>
      <w:r>
        <w:rPr>
          <w:rFonts w:hint="eastAsia" w:ascii="宋体" w:hAnsi="宋体" w:cs="Times New Roman"/>
        </w:rPr>
        <w:t>【释义】比喻根基深厚牢固；不可动摇。</w:t>
      </w:r>
    </w:p>
    <w:p>
      <w:pPr>
        <w:tabs>
          <w:tab w:val="left" w:pos="4200"/>
        </w:tabs>
        <w:ind w:firstLine="420"/>
        <w:jc w:val="left"/>
        <w:rPr>
          <w:rFonts w:ascii="宋体" w:hAnsi="宋体" w:cs="Times New Roman"/>
        </w:rPr>
      </w:pPr>
      <w:r>
        <w:rPr>
          <w:rFonts w:hint="eastAsia" w:ascii="宋体" w:hAnsi="宋体" w:cs="Times New Roman"/>
        </w:rPr>
        <w:t>【用法】中性词。多指旧势力、旧思想、旧制度等基础深厚；不易摧毁；有时也指好的思想感情不能改变。</w:t>
      </w:r>
    </w:p>
    <w:p>
      <w:pPr>
        <w:tabs>
          <w:tab w:val="left" w:pos="4200"/>
        </w:tabs>
        <w:ind w:firstLine="422"/>
        <w:jc w:val="left"/>
        <w:rPr>
          <w:rFonts w:ascii="黑体" w:hAnsi="黑体" w:eastAsia="黑体" w:cs="Times New Roman"/>
          <w:b/>
        </w:rPr>
      </w:pPr>
      <w:r>
        <w:rPr>
          <w:rFonts w:hint="eastAsia" w:ascii="黑体" w:hAnsi="黑体" w:eastAsia="黑体" w:cs="Times New Roman"/>
          <w:b/>
        </w:rPr>
        <w:t>17. 未雨绸缪</w:t>
      </w:r>
    </w:p>
    <w:p>
      <w:pPr>
        <w:tabs>
          <w:tab w:val="left" w:pos="4200"/>
        </w:tabs>
        <w:ind w:firstLine="420"/>
        <w:jc w:val="left"/>
        <w:rPr>
          <w:rFonts w:ascii="宋体" w:hAnsi="宋体" w:cs="Times New Roman"/>
        </w:rPr>
      </w:pPr>
      <w:r>
        <w:rPr>
          <w:rFonts w:hint="eastAsia" w:ascii="宋体" w:hAnsi="宋体" w:cs="Times New Roman"/>
        </w:rPr>
        <w:t>【释义】趁着天没下雨，先修缮房屋门窗，比喻事先做好准备工作。</w:t>
      </w:r>
    </w:p>
    <w:p>
      <w:pPr>
        <w:tabs>
          <w:tab w:val="left" w:pos="4200"/>
        </w:tabs>
        <w:ind w:firstLine="420"/>
        <w:jc w:val="left"/>
        <w:rPr>
          <w:rFonts w:ascii="宋体" w:hAnsi="宋体" w:cs="Times New Roman"/>
        </w:rPr>
      </w:pPr>
      <w:r>
        <w:rPr>
          <w:rFonts w:hint="eastAsia" w:ascii="宋体" w:hAnsi="宋体" w:cs="Times New Roman"/>
        </w:rPr>
        <w:t>【用法】作谓语、定语；形容事先准备。</w:t>
      </w:r>
    </w:p>
    <w:p>
      <w:pPr>
        <w:tabs>
          <w:tab w:val="left" w:pos="4200"/>
        </w:tabs>
        <w:ind w:firstLine="422"/>
        <w:jc w:val="left"/>
        <w:rPr>
          <w:rFonts w:ascii="黑体" w:hAnsi="黑体" w:eastAsia="黑体" w:cs="Times New Roman"/>
          <w:b/>
        </w:rPr>
      </w:pPr>
      <w:r>
        <w:rPr>
          <w:rFonts w:hint="eastAsia" w:ascii="黑体" w:hAnsi="黑体" w:eastAsia="黑体" w:cs="Times New Roman"/>
          <w:b/>
        </w:rPr>
        <w:t>18. 不谋而合</w:t>
      </w:r>
    </w:p>
    <w:p>
      <w:pPr>
        <w:tabs>
          <w:tab w:val="left" w:pos="4200"/>
        </w:tabs>
        <w:ind w:firstLine="420"/>
        <w:jc w:val="left"/>
        <w:rPr>
          <w:rFonts w:ascii="宋体" w:hAnsi="宋体" w:cs="Times New Roman"/>
        </w:rPr>
      </w:pPr>
      <w:r>
        <w:rPr>
          <w:rFonts w:hint="eastAsia" w:ascii="宋体" w:hAnsi="宋体" w:cs="Times New Roman"/>
        </w:rPr>
        <w:t>【释义】事先没有商量过，意见或行动却完全一致。</w:t>
      </w:r>
    </w:p>
    <w:p>
      <w:pPr>
        <w:tabs>
          <w:tab w:val="left" w:pos="4200"/>
        </w:tabs>
        <w:ind w:firstLine="420"/>
        <w:jc w:val="left"/>
        <w:rPr>
          <w:rFonts w:ascii="宋体" w:hAnsi="宋体" w:cs="Times New Roman"/>
        </w:rPr>
      </w:pPr>
      <w:r>
        <w:rPr>
          <w:rFonts w:hint="eastAsia" w:ascii="宋体" w:hAnsi="宋体" w:cs="Times New Roman"/>
        </w:rPr>
        <w:t>【用法】作谓语、定语、宾语；形容动作、想法一致。</w:t>
      </w:r>
    </w:p>
    <w:p>
      <w:pPr>
        <w:tabs>
          <w:tab w:val="left" w:pos="4200"/>
        </w:tabs>
        <w:ind w:firstLine="422"/>
        <w:jc w:val="left"/>
        <w:rPr>
          <w:rFonts w:ascii="黑体" w:hAnsi="黑体" w:eastAsia="黑体" w:cs="Times New Roman"/>
          <w:b/>
        </w:rPr>
      </w:pPr>
      <w:r>
        <w:rPr>
          <w:rFonts w:hint="eastAsia" w:ascii="黑体" w:hAnsi="黑体" w:eastAsia="黑体" w:cs="Times New Roman"/>
          <w:b/>
        </w:rPr>
        <w:t>19. 不遗余力</w:t>
      </w:r>
    </w:p>
    <w:p>
      <w:pPr>
        <w:tabs>
          <w:tab w:val="left" w:pos="4200"/>
        </w:tabs>
        <w:ind w:firstLine="420"/>
        <w:jc w:val="left"/>
        <w:rPr>
          <w:rFonts w:ascii="宋体" w:hAnsi="宋体" w:cs="Times New Roman"/>
        </w:rPr>
      </w:pPr>
      <w:r>
        <w:rPr>
          <w:rFonts w:hint="eastAsia" w:ascii="宋体" w:hAnsi="宋体" w:cs="Times New Roman"/>
        </w:rPr>
        <w:t>【释义】把全部力量都使出来，一点不保留。</w:t>
      </w:r>
    </w:p>
    <w:p>
      <w:pPr>
        <w:tabs>
          <w:tab w:val="left" w:pos="4200"/>
        </w:tabs>
        <w:ind w:firstLine="420"/>
        <w:jc w:val="left"/>
        <w:rPr>
          <w:rFonts w:ascii="宋体" w:hAnsi="宋体" w:cs="Times New Roman"/>
        </w:rPr>
      </w:pPr>
      <w:r>
        <w:rPr>
          <w:rFonts w:hint="eastAsia" w:ascii="宋体" w:hAnsi="宋体" w:cs="Times New Roman"/>
        </w:rPr>
        <w:t>【用法】作谓语、定语、状语；形容人全力以赴。</w:t>
      </w:r>
    </w:p>
    <w:p>
      <w:pPr>
        <w:tabs>
          <w:tab w:val="left" w:pos="4200"/>
        </w:tabs>
        <w:ind w:firstLine="422"/>
        <w:jc w:val="left"/>
        <w:rPr>
          <w:rFonts w:ascii="黑体" w:hAnsi="黑体" w:eastAsia="黑体" w:cs="Times New Roman"/>
          <w:b/>
        </w:rPr>
      </w:pPr>
      <w:r>
        <w:rPr>
          <w:rFonts w:hint="eastAsia" w:ascii="黑体" w:hAnsi="黑体" w:eastAsia="黑体" w:cs="Times New Roman"/>
          <w:b/>
        </w:rPr>
        <w:t>20. 相得益彰</w:t>
      </w:r>
    </w:p>
    <w:p>
      <w:pPr>
        <w:tabs>
          <w:tab w:val="left" w:pos="4200"/>
        </w:tabs>
        <w:ind w:firstLine="420"/>
        <w:jc w:val="left"/>
        <w:rPr>
          <w:rFonts w:ascii="宋体" w:hAnsi="宋体" w:cs="Times New Roman"/>
        </w:rPr>
      </w:pPr>
      <w:r>
        <w:rPr>
          <w:rFonts w:hint="eastAsia" w:ascii="宋体" w:hAnsi="宋体" w:cs="Times New Roman"/>
        </w:rPr>
        <w:t>【释义】两者互相配合或映衬，双方的长处和作用更能显示出来。</w:t>
      </w:r>
    </w:p>
    <w:p>
      <w:pPr>
        <w:tabs>
          <w:tab w:val="left" w:pos="4200"/>
        </w:tabs>
        <w:ind w:firstLine="420"/>
        <w:jc w:val="left"/>
        <w:rPr>
          <w:rFonts w:ascii="宋体" w:hAnsi="宋体" w:cs="Times New Roman"/>
        </w:rPr>
      </w:pPr>
      <w:r>
        <w:rPr>
          <w:rFonts w:hint="eastAsia" w:ascii="宋体" w:hAnsi="宋体" w:cs="Times New Roman"/>
        </w:rPr>
        <w:t>【用法】作谓语、定语；指相互配合。</w:t>
      </w:r>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30" w:name="_Toc2954002"/>
      <w:r>
        <w:rPr>
          <w:rFonts w:hint="eastAsia" w:ascii="等线" w:hAnsi="等线" w:eastAsia="黑体" w:cs="Times New Roman"/>
          <w:bCs/>
          <w:kern w:val="2"/>
          <w:sz w:val="30"/>
          <w:szCs w:val="32"/>
        </w:rPr>
        <w:t>第二节  必考速记</w:t>
      </w:r>
      <w:bookmarkEnd w:id="30"/>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一、逻辑填空</w:t>
      </w:r>
    </w:p>
    <w:p>
      <w:pPr>
        <w:tabs>
          <w:tab w:val="left" w:pos="4200"/>
        </w:tabs>
        <w:ind w:firstLine="420"/>
        <w:jc w:val="left"/>
        <w:rPr>
          <w:rFonts w:ascii="宋体" w:hAnsi="宋体" w:cs="Times New Roman"/>
        </w:rPr>
      </w:pPr>
      <w:r>
        <w:rPr>
          <w:rFonts w:ascii="等线" w:hAnsi="等线" w:eastAsia="等线" w:cs="Times New Roman"/>
          <w:kern w:val="2"/>
          <w:szCs w:val="22"/>
        </w:rPr>
        <w:drawing>
          <wp:inline distT="0" distB="0" distL="0" distR="0">
            <wp:extent cx="5263515" cy="284670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a:xfrm>
                      <a:off x="0" y="0"/>
                      <a:ext cx="5263515" cy="2846705"/>
                    </a:xfrm>
                    <a:prstGeom prst="rect">
                      <a:avLst/>
                    </a:prstGeom>
                    <a:noFill/>
                    <a:ln>
                      <a:noFill/>
                    </a:ln>
                  </pic:spPr>
                </pic:pic>
              </a:graphicData>
            </a:graphic>
          </wp:inline>
        </w:drawing>
      </w:r>
    </w:p>
    <w:p>
      <w:pPr>
        <w:widowControl w:val="0"/>
        <w:tabs>
          <w:tab w:val="left" w:pos="4200"/>
        </w:tabs>
        <w:ind w:firstLine="0" w:firstLineChars="0"/>
        <w:jc w:val="center"/>
        <w:rPr>
          <w:rFonts w:ascii="宋体" w:hAnsi="宋体" w:cs="Times New Roman"/>
          <w:kern w:val="2"/>
        </w:rPr>
      </w:pPr>
    </w:p>
    <w:p>
      <w:pPr>
        <w:widowControl w:val="0"/>
        <w:tabs>
          <w:tab w:val="left" w:pos="4800"/>
        </w:tabs>
        <w:adjustRightInd w:val="0"/>
        <w:snapToGrid w:val="0"/>
        <w:ind w:firstLine="420"/>
        <w:rPr>
          <w:rFonts w:ascii="宋体" w:hAnsi="宋体"/>
          <w:kern w:val="2"/>
        </w:rPr>
      </w:pPr>
      <w:r>
        <w:rPr>
          <w:rFonts w:hint="eastAsia" w:ascii="宋体" w:hAnsi="宋体" w:cs="Times New Roman"/>
          <w:kern w:val="2"/>
        </w:rPr>
        <w:t>【例】</w:t>
      </w:r>
      <w:r>
        <w:rPr>
          <w:rFonts w:hint="eastAsia" w:ascii="宋体" w:hAnsi="宋体"/>
          <w:kern w:val="2"/>
        </w:rPr>
        <w:t>汉字自从成了汉语的书面符号，就一直是中华民族文化最重要的载体。它之所以能够________，正是因为它的生命力来自它的内部结构。汉字是形音义三位一体的结构体，其中，表意是它的主体功能。稳定的形、义使它超越了表音能力的缺陷，尽管古今汉语和南北方言语音发生了重大变化，人们还能“由文知义”。于是，隔代的人可以________书面阅读，异地的人可以借助文字沟通。</w:t>
      </w:r>
    </w:p>
    <w:p>
      <w:pPr>
        <w:widowControl w:val="0"/>
        <w:tabs>
          <w:tab w:val="left" w:pos="4800"/>
        </w:tabs>
        <w:adjustRightInd w:val="0"/>
        <w:snapToGrid w:val="0"/>
        <w:ind w:firstLine="420"/>
        <w:rPr>
          <w:rFonts w:ascii="宋体" w:hAnsi="宋体"/>
          <w:kern w:val="2"/>
        </w:rPr>
      </w:pPr>
      <w:r>
        <w:rPr>
          <w:rFonts w:hint="eastAsia" w:ascii="宋体" w:hAnsi="宋体"/>
          <w:kern w:val="2"/>
        </w:rPr>
        <w:t>依次填入划横线部分最恰当的一项是：</w:t>
      </w:r>
    </w:p>
    <w:p>
      <w:pPr>
        <w:widowControl w:val="0"/>
        <w:tabs>
          <w:tab w:val="left" w:pos="4800"/>
        </w:tabs>
        <w:adjustRightInd w:val="0"/>
        <w:snapToGrid w:val="0"/>
        <w:ind w:firstLine="420"/>
        <w:rPr>
          <w:rFonts w:ascii="宋体" w:hAnsi="宋体"/>
          <w:kern w:val="2"/>
        </w:rPr>
      </w:pPr>
      <w:r>
        <w:rPr>
          <w:kern w:val="2"/>
        </w:rPr>
        <w:t>A.</w:t>
      </w:r>
      <w:r>
        <w:rPr>
          <w:rFonts w:hint="eastAsia" w:ascii="宋体" w:hAnsi="宋体"/>
          <w:kern w:val="2"/>
        </w:rPr>
        <w:t xml:space="preserve"> 长盛不衰  共享</w:t>
      </w:r>
      <w:r>
        <w:rPr>
          <w:rFonts w:hint="eastAsia" w:ascii="宋体" w:hAnsi="宋体"/>
          <w:kern w:val="2"/>
        </w:rPr>
        <w:tab/>
      </w:r>
      <w:r>
        <w:rPr>
          <w:kern w:val="2"/>
        </w:rPr>
        <w:t>B.</w:t>
      </w:r>
      <w:r>
        <w:rPr>
          <w:rFonts w:hint="eastAsia" w:ascii="宋体" w:hAnsi="宋体"/>
          <w:kern w:val="2"/>
        </w:rPr>
        <w:t xml:space="preserve"> 宝刀未老  超越</w:t>
      </w:r>
    </w:p>
    <w:p>
      <w:pPr>
        <w:widowControl w:val="0"/>
        <w:tabs>
          <w:tab w:val="left" w:pos="4800"/>
        </w:tabs>
        <w:adjustRightInd w:val="0"/>
        <w:snapToGrid w:val="0"/>
        <w:ind w:firstLine="420"/>
        <w:rPr>
          <w:rFonts w:ascii="宋体" w:hAnsi="宋体"/>
          <w:kern w:val="2"/>
        </w:rPr>
      </w:pPr>
      <w:r>
        <w:rPr>
          <w:kern w:val="2"/>
        </w:rPr>
        <w:t>C.</w:t>
      </w:r>
      <w:r>
        <w:rPr>
          <w:rFonts w:hint="eastAsia" w:ascii="宋体" w:hAnsi="宋体"/>
          <w:kern w:val="2"/>
        </w:rPr>
        <w:t xml:space="preserve"> 永葆青春  凭借</w:t>
      </w:r>
      <w:r>
        <w:rPr>
          <w:rFonts w:hint="eastAsia" w:ascii="宋体" w:hAnsi="宋体"/>
          <w:kern w:val="2"/>
        </w:rPr>
        <w:tab/>
      </w:r>
      <w:r>
        <w:rPr>
          <w:kern w:val="2"/>
        </w:rPr>
        <w:t>D.</w:t>
      </w:r>
      <w:r>
        <w:rPr>
          <w:rFonts w:hint="eastAsia" w:ascii="宋体" w:hAnsi="宋体"/>
          <w:kern w:val="2"/>
        </w:rPr>
        <w:t xml:space="preserve"> 经久不衰  信赖</w:t>
      </w:r>
    </w:p>
    <w:p>
      <w:pPr>
        <w:widowControl w:val="0"/>
        <w:tabs>
          <w:tab w:val="left" w:pos="4800"/>
        </w:tabs>
        <w:adjustRightInd w:val="0"/>
        <w:snapToGrid w:val="0"/>
        <w:ind w:firstLine="420"/>
        <w:rPr>
          <w:rFonts w:ascii="宋体" w:hAnsi="宋体"/>
          <w:kern w:val="2"/>
        </w:rPr>
      </w:pPr>
      <w:r>
        <w:rPr>
          <w:rFonts w:hint="eastAsia" w:ascii="宋体" w:hAnsi="宋体" w:cs="Times New Roman"/>
          <w:kern w:val="2"/>
        </w:rPr>
        <w:t>（答案：</w:t>
      </w:r>
      <w:r>
        <w:rPr>
          <w:rFonts w:cs="Times New Roman"/>
          <w:kern w:val="2"/>
        </w:rPr>
        <w:t>A</w:t>
      </w:r>
      <w:r>
        <w:rPr>
          <w:rFonts w:hint="eastAsia" w:ascii="宋体" w:hAnsi="宋体" w:cs="Times New Roman"/>
          <w:kern w:val="2"/>
        </w:rPr>
        <w:t>。</w:t>
      </w:r>
      <w:r>
        <w:rPr>
          <w:rFonts w:hint="eastAsia" w:ascii="宋体" w:hAnsi="宋体"/>
          <w:kern w:val="2"/>
        </w:rPr>
        <w:t>根据“汉字……一直是中华民族文化最重要的载体”可知，第一个空所填成语形容“汉字”，“永葆青春”“宝刀未老”与不能“汉字”，搭配不当，排除</w:t>
      </w:r>
      <w:r>
        <w:rPr>
          <w:kern w:val="2"/>
        </w:rPr>
        <w:t>B</w:t>
      </w:r>
      <w:r>
        <w:rPr>
          <w:rFonts w:hint="eastAsia" w:ascii="宋体" w:hAnsi="宋体"/>
          <w:kern w:val="2"/>
        </w:rPr>
        <w:t>项、</w:t>
      </w:r>
      <w:r>
        <w:rPr>
          <w:kern w:val="2"/>
        </w:rPr>
        <w:t>C</w:t>
      </w:r>
      <w:r>
        <w:rPr>
          <w:rFonts w:hint="eastAsia" w:ascii="宋体" w:hAnsi="宋体"/>
          <w:kern w:val="2"/>
        </w:rPr>
        <w:t>项。第二空根据“异地人可以借助文字沟通”可知，所填词语应与“借助”语义相近相关，应含有“使用”之意，</w:t>
      </w:r>
      <w:r>
        <w:rPr>
          <w:kern w:val="2"/>
        </w:rPr>
        <w:t>D</w:t>
      </w:r>
      <w:r>
        <w:rPr>
          <w:rFonts w:hint="eastAsia" w:ascii="宋体" w:hAnsi="宋体"/>
          <w:kern w:val="2"/>
        </w:rPr>
        <w:t>项的“信赖”没有“使用”之意，与后文不能构成并列，故排除</w:t>
      </w:r>
      <w:r>
        <w:rPr>
          <w:kern w:val="2"/>
        </w:rPr>
        <w:t>D</w:t>
      </w:r>
      <w:r>
        <w:rPr>
          <w:rFonts w:hint="eastAsia" w:ascii="宋体" w:hAnsi="宋体"/>
          <w:kern w:val="2"/>
        </w:rPr>
        <w:t>项。因此，选择</w:t>
      </w:r>
      <w:r>
        <w:rPr>
          <w:kern w:val="2"/>
        </w:rPr>
        <w:t>A</w:t>
      </w:r>
      <w:r>
        <w:rPr>
          <w:rFonts w:hint="eastAsia" w:ascii="宋体" w:hAnsi="宋体"/>
          <w:kern w:val="2"/>
        </w:rPr>
        <w:t>选项。</w:t>
      </w:r>
      <w:r>
        <w:rPr>
          <w:rFonts w:hint="eastAsia" w:ascii="宋体" w:hAnsi="宋体" w:cs="Times New Roman"/>
          <w:kern w:val="2"/>
        </w:rPr>
        <w:t>）</w:t>
      </w:r>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二、主旨概括</w:t>
      </w:r>
    </w:p>
    <w:p>
      <w:pPr>
        <w:widowControl w:val="0"/>
        <w:tabs>
          <w:tab w:val="left" w:pos="4200"/>
        </w:tabs>
        <w:ind w:firstLine="0" w:firstLineChars="0"/>
        <w:jc w:val="center"/>
        <w:rPr>
          <w:rFonts w:ascii="宋体" w:hAnsi="宋体" w:cs="Times New Roman"/>
          <w:kern w:val="2"/>
        </w:rPr>
      </w:pPr>
      <w:r>
        <w:rPr>
          <w:rFonts w:ascii="等线" w:hAnsi="等线" w:eastAsia="等线" w:cs="Times New Roman"/>
          <w:kern w:val="2"/>
          <w:szCs w:val="22"/>
        </w:rPr>
        <w:drawing>
          <wp:inline distT="0" distB="0" distL="0" distR="0">
            <wp:extent cx="5279390" cy="3673475"/>
            <wp:effectExtent l="0" t="0" r="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a:xfrm>
                      <a:off x="0" y="0"/>
                      <a:ext cx="5279390" cy="3673475"/>
                    </a:xfrm>
                    <a:prstGeom prst="rect">
                      <a:avLst/>
                    </a:prstGeom>
                    <a:noFill/>
                    <a:ln>
                      <a:noFill/>
                    </a:ln>
                  </pic:spPr>
                </pic:pic>
              </a:graphicData>
            </a:graphic>
          </wp:inline>
        </w:drawing>
      </w:r>
    </w:p>
    <w:p>
      <w:pPr>
        <w:widowControl w:val="0"/>
        <w:tabs>
          <w:tab w:val="left" w:pos="4200"/>
        </w:tabs>
        <w:adjustRightInd w:val="0"/>
        <w:snapToGrid w:val="0"/>
        <w:ind w:firstLine="420"/>
        <w:jc w:val="left"/>
        <w:rPr>
          <w:rFonts w:ascii="宋体" w:hAnsi="宋体" w:cs="宋体"/>
          <w:kern w:val="2"/>
        </w:rPr>
      </w:pPr>
      <w:r>
        <w:rPr>
          <w:rFonts w:hint="eastAsia" w:ascii="宋体" w:hAnsi="宋体" w:cs="Times New Roman"/>
          <w:kern w:val="2"/>
        </w:rPr>
        <w:t>【例】</w:t>
      </w:r>
      <w:r>
        <w:rPr>
          <w:rFonts w:hint="eastAsia" w:ascii="宋体" w:hAnsi="宋体" w:cs="宋体"/>
          <w:kern w:val="2"/>
        </w:rPr>
        <w:t>文字概率相对于数字概率具有模糊性、非概率运算性和语义特性等特征。数字概率是一种更精确的风险表达方式，在风险沟通时人们对其能比较客观地传递、解释和利用。文字概率和数字概率在进化历史上出现时间不同，隶属的发展领域（语言和数学）也不同，所以其特征上的差异可能不止于以上所述。例如文字概率的非概率运算性表明，人们传达或接受文字概率表征的信息时不会按照概率规则进行审慎地运算，文字概率更多地引发直觉式思考，数字概率更多地引发分析式思考。</w:t>
      </w:r>
    </w:p>
    <w:p>
      <w:pPr>
        <w:widowControl w:val="0"/>
        <w:tabs>
          <w:tab w:val="left" w:pos="4200"/>
        </w:tabs>
        <w:adjustRightInd w:val="0"/>
        <w:snapToGrid w:val="0"/>
        <w:ind w:firstLine="420"/>
        <w:jc w:val="left"/>
        <w:rPr>
          <w:rFonts w:ascii="宋体" w:hAnsi="宋体" w:cs="宋体"/>
          <w:kern w:val="2"/>
        </w:rPr>
      </w:pPr>
      <w:r>
        <w:rPr>
          <w:rFonts w:hint="eastAsia" w:ascii="宋体" w:hAnsi="宋体" w:cs="宋体"/>
          <w:kern w:val="2"/>
        </w:rPr>
        <w:t>对这段文字概括最恰当的一项是：</w:t>
      </w:r>
    </w:p>
    <w:p>
      <w:pPr>
        <w:widowControl w:val="0"/>
        <w:tabs>
          <w:tab w:val="left" w:pos="4200"/>
        </w:tabs>
        <w:adjustRightInd w:val="0"/>
        <w:snapToGrid w:val="0"/>
        <w:ind w:firstLine="420"/>
        <w:jc w:val="left"/>
        <w:rPr>
          <w:rFonts w:cs="宋体"/>
          <w:kern w:val="2"/>
        </w:rPr>
      </w:pPr>
      <w:r>
        <w:rPr>
          <w:rFonts w:cs="宋体"/>
          <w:kern w:val="2"/>
        </w:rPr>
        <w:t>A.</w:t>
      </w:r>
      <w:r>
        <w:rPr>
          <w:rFonts w:hint="eastAsia" w:ascii="宋体" w:hAnsi="宋体" w:cs="宋体"/>
          <w:kern w:val="2"/>
        </w:rPr>
        <w:t xml:space="preserve"> 文字概率与数字概率不同</w:t>
      </w:r>
    </w:p>
    <w:p>
      <w:pPr>
        <w:widowControl w:val="0"/>
        <w:tabs>
          <w:tab w:val="left" w:pos="4200"/>
        </w:tabs>
        <w:adjustRightInd w:val="0"/>
        <w:snapToGrid w:val="0"/>
        <w:ind w:firstLine="420"/>
        <w:jc w:val="left"/>
        <w:rPr>
          <w:rFonts w:ascii="宋体" w:hAnsi="宋体" w:cs="宋体"/>
          <w:kern w:val="2"/>
        </w:rPr>
      </w:pPr>
      <w:r>
        <w:rPr>
          <w:rFonts w:cs="宋体"/>
          <w:kern w:val="2"/>
        </w:rPr>
        <w:t>B.</w:t>
      </w:r>
      <w:r>
        <w:rPr>
          <w:rFonts w:hint="eastAsia" w:ascii="宋体" w:hAnsi="宋体" w:cs="宋体"/>
          <w:kern w:val="2"/>
        </w:rPr>
        <w:t xml:space="preserve"> </w:t>
      </w:r>
      <w:r>
        <w:rPr>
          <w:rFonts w:hint="eastAsia" w:cs="宋体"/>
          <w:kern w:val="2"/>
        </w:rPr>
        <w:t>数字概率其实</w:t>
      </w:r>
      <w:r>
        <w:rPr>
          <w:rFonts w:hint="eastAsia" w:ascii="宋体" w:hAnsi="宋体" w:cs="宋体"/>
          <w:kern w:val="2"/>
        </w:rPr>
        <w:t>优于文字概率</w:t>
      </w:r>
    </w:p>
    <w:p>
      <w:pPr>
        <w:widowControl w:val="0"/>
        <w:tabs>
          <w:tab w:val="left" w:pos="4200"/>
        </w:tabs>
        <w:adjustRightInd w:val="0"/>
        <w:snapToGrid w:val="0"/>
        <w:ind w:firstLine="420"/>
        <w:jc w:val="left"/>
        <w:rPr>
          <w:rFonts w:cs="宋体"/>
          <w:kern w:val="2"/>
        </w:rPr>
      </w:pPr>
      <w:r>
        <w:rPr>
          <w:rFonts w:cs="宋体"/>
          <w:kern w:val="2"/>
        </w:rPr>
        <w:t>C.</w:t>
      </w:r>
      <w:r>
        <w:rPr>
          <w:rFonts w:hint="eastAsia" w:ascii="宋体" w:hAnsi="宋体" w:cs="宋体"/>
          <w:kern w:val="2"/>
        </w:rPr>
        <w:t xml:space="preserve"> 文字概率与数字概率分属不同领域</w:t>
      </w:r>
    </w:p>
    <w:p>
      <w:pPr>
        <w:widowControl w:val="0"/>
        <w:tabs>
          <w:tab w:val="left" w:pos="4200"/>
        </w:tabs>
        <w:adjustRightInd w:val="0"/>
        <w:snapToGrid w:val="0"/>
        <w:ind w:firstLine="420"/>
        <w:jc w:val="left"/>
        <w:rPr>
          <w:rFonts w:ascii="宋体" w:hAnsi="宋体" w:cs="宋体"/>
          <w:kern w:val="2"/>
        </w:rPr>
      </w:pPr>
      <w:r>
        <w:rPr>
          <w:rFonts w:cs="宋体"/>
          <w:kern w:val="2"/>
        </w:rPr>
        <w:t>D.</w:t>
      </w:r>
      <w:r>
        <w:rPr>
          <w:rFonts w:hint="eastAsia" w:ascii="宋体" w:hAnsi="宋体" w:cs="宋体"/>
          <w:kern w:val="2"/>
        </w:rPr>
        <w:t xml:space="preserve"> </w:t>
      </w:r>
      <w:r>
        <w:rPr>
          <w:rFonts w:hint="eastAsia" w:cs="宋体"/>
          <w:kern w:val="2"/>
        </w:rPr>
        <w:t>数字概率与文字概率</w:t>
      </w:r>
      <w:r>
        <w:rPr>
          <w:rFonts w:hint="eastAsia" w:ascii="宋体" w:hAnsi="宋体" w:cs="宋体"/>
          <w:kern w:val="2"/>
        </w:rPr>
        <w:t>的思考方式不同</w:t>
      </w:r>
    </w:p>
    <w:p>
      <w:pPr>
        <w:widowControl w:val="0"/>
        <w:tabs>
          <w:tab w:val="left" w:pos="4200"/>
        </w:tabs>
        <w:adjustRightInd w:val="0"/>
        <w:snapToGrid w:val="0"/>
        <w:ind w:firstLine="420"/>
        <w:jc w:val="left"/>
        <w:rPr>
          <w:rFonts w:ascii="宋体" w:hAnsi="宋体" w:cs="宋体"/>
          <w:kern w:val="2"/>
        </w:rPr>
      </w:pPr>
      <w:r>
        <w:rPr>
          <w:rFonts w:hint="eastAsia" w:ascii="宋体" w:hAnsi="宋体" w:cs="Times New Roman"/>
          <w:kern w:val="2"/>
        </w:rPr>
        <w:t>（答案：</w:t>
      </w:r>
      <w:r>
        <w:rPr>
          <w:rFonts w:cs="Times New Roman"/>
          <w:kern w:val="2"/>
        </w:rPr>
        <w:t>A</w:t>
      </w:r>
      <w:r>
        <w:rPr>
          <w:rFonts w:hint="eastAsia" w:ascii="宋体" w:hAnsi="宋体" w:cs="Times New Roman"/>
          <w:kern w:val="2"/>
        </w:rPr>
        <w:t>。</w:t>
      </w:r>
      <w:r>
        <w:rPr>
          <w:rFonts w:hint="eastAsia" w:ascii="宋体" w:hAnsi="宋体" w:cs="宋体"/>
          <w:kern w:val="2"/>
        </w:rPr>
        <w:t>文段前两句指出文字概率和数字概率的特点，第三句指出由于出现的时间和发展的领域不同，二者之间的差异不止于此。最后通过“例如”指明二者之间的差异还有哪些。文段结构为“分-总-分”，重在说明文字概率和数字概率的差异。因此，选择</w:t>
      </w:r>
      <w:r>
        <w:rPr>
          <w:rFonts w:cs="宋体"/>
          <w:kern w:val="2"/>
        </w:rPr>
        <w:t>A</w:t>
      </w:r>
      <w:r>
        <w:rPr>
          <w:rFonts w:hint="eastAsia" w:ascii="宋体" w:hAnsi="宋体" w:cs="宋体"/>
          <w:kern w:val="2"/>
        </w:rPr>
        <w:t>选项。</w:t>
      </w:r>
      <w:r>
        <w:rPr>
          <w:rFonts w:hint="eastAsia" w:ascii="宋体" w:hAnsi="宋体" w:cs="Times New Roman"/>
          <w:kern w:val="2"/>
        </w:rPr>
        <w:t>）</w:t>
      </w:r>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三、细节理解</w:t>
      </w:r>
    </w:p>
    <w:p>
      <w:pPr>
        <w:widowControl w:val="0"/>
        <w:tabs>
          <w:tab w:val="left" w:pos="4200"/>
        </w:tabs>
        <w:ind w:firstLine="0" w:firstLineChars="0"/>
        <w:jc w:val="center"/>
        <w:rPr>
          <w:rFonts w:ascii="宋体" w:hAnsi="宋体" w:cs="Times New Roman"/>
          <w:kern w:val="2"/>
        </w:rPr>
      </w:pPr>
      <w:r>
        <w:rPr>
          <w:rFonts w:ascii="等线" w:hAnsi="等线" w:eastAsia="等线" w:cs="Times New Roman"/>
          <w:kern w:val="2"/>
          <w:szCs w:val="22"/>
        </w:rPr>
        <w:drawing>
          <wp:inline distT="0" distB="0" distL="0" distR="0">
            <wp:extent cx="4913630" cy="2456815"/>
            <wp:effectExtent l="0" t="0" r="1270"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a:xfrm>
                      <a:off x="0" y="0"/>
                      <a:ext cx="4913630" cy="2456815"/>
                    </a:xfrm>
                    <a:prstGeom prst="rect">
                      <a:avLst/>
                    </a:prstGeom>
                    <a:noFill/>
                    <a:ln>
                      <a:noFill/>
                    </a:ln>
                  </pic:spPr>
                </pic:pic>
              </a:graphicData>
            </a:graphic>
          </wp:inline>
        </w:drawing>
      </w:r>
    </w:p>
    <w:p>
      <w:pPr>
        <w:widowControl w:val="0"/>
        <w:tabs>
          <w:tab w:val="left" w:pos="4800"/>
        </w:tabs>
        <w:adjustRightInd w:val="0"/>
        <w:snapToGrid w:val="0"/>
        <w:ind w:firstLine="420"/>
        <w:rPr>
          <w:rFonts w:ascii="宋体" w:hAnsi="宋体"/>
          <w:kern w:val="2"/>
        </w:rPr>
      </w:pPr>
      <w:r>
        <w:rPr>
          <w:rFonts w:hint="eastAsia" w:ascii="宋体" w:hAnsi="宋体" w:cs="Times New Roman"/>
          <w:kern w:val="2"/>
          <w:szCs w:val="22"/>
        </w:rPr>
        <w:t>【例】</w:t>
      </w:r>
      <w:r>
        <w:rPr>
          <w:rFonts w:hint="eastAsia" w:ascii="宋体" w:hAnsi="宋体"/>
          <w:kern w:val="2"/>
        </w:rPr>
        <w:t>锂离子电池是一种非常重要的储能技术，广泛应用于便携电子设备和新能源汽车上，随着电动汽车、智能电网时代的到来，锂离子电池大规模发展受到锂资源短缺的瓶颈制约。与锂相比，钠储量丰富、分布广泛、成本低廉，并且与锂具有相似的理化性质，因而钠离子电池的研究再一次受到科研界和工业界的广泛关注。与锂离子电池相比，钠离子电池的能量密度通常较低，虽不太适合应用在对能量密度有较高需求的便携式电子设备和电动汽车领域，但适合应用于对能量密度要求不太高，对成本敏感的低速电动车和通讯基站、家庭储能等领域。</w:t>
      </w:r>
    </w:p>
    <w:p>
      <w:pPr>
        <w:widowControl w:val="0"/>
        <w:tabs>
          <w:tab w:val="left" w:pos="4800"/>
        </w:tabs>
        <w:adjustRightInd w:val="0"/>
        <w:snapToGrid w:val="0"/>
        <w:ind w:firstLine="420"/>
        <w:rPr>
          <w:rFonts w:ascii="宋体" w:hAnsi="宋体"/>
          <w:kern w:val="2"/>
        </w:rPr>
      </w:pPr>
      <w:r>
        <w:rPr>
          <w:rFonts w:hint="eastAsia" w:ascii="宋体" w:hAnsi="宋体"/>
          <w:kern w:val="2"/>
        </w:rPr>
        <w:t>下列选项中，与这段文字意思相符的是：</w:t>
      </w:r>
    </w:p>
    <w:p>
      <w:pPr>
        <w:widowControl w:val="0"/>
        <w:tabs>
          <w:tab w:val="left" w:pos="4800"/>
        </w:tabs>
        <w:adjustRightInd w:val="0"/>
        <w:snapToGrid w:val="0"/>
        <w:ind w:firstLine="420"/>
        <w:rPr>
          <w:rFonts w:ascii="宋体" w:hAnsi="宋体"/>
          <w:kern w:val="2"/>
        </w:rPr>
      </w:pPr>
      <w:r>
        <w:rPr>
          <w:kern w:val="2"/>
        </w:rPr>
        <w:t>A.</w:t>
      </w:r>
      <w:r>
        <w:rPr>
          <w:rFonts w:hint="eastAsia" w:ascii="宋体" w:hAnsi="宋体"/>
          <w:kern w:val="2"/>
        </w:rPr>
        <w:t xml:space="preserve"> 从经济效益来说，钠离子电池比锂离子电池实惠</w:t>
      </w:r>
    </w:p>
    <w:p>
      <w:pPr>
        <w:widowControl w:val="0"/>
        <w:tabs>
          <w:tab w:val="left" w:pos="4800"/>
        </w:tabs>
        <w:adjustRightInd w:val="0"/>
        <w:snapToGrid w:val="0"/>
        <w:ind w:firstLine="420"/>
        <w:rPr>
          <w:rFonts w:ascii="宋体" w:hAnsi="宋体"/>
          <w:kern w:val="2"/>
        </w:rPr>
      </w:pPr>
      <w:r>
        <w:rPr>
          <w:kern w:val="2"/>
        </w:rPr>
        <w:t>B.</w:t>
      </w:r>
      <w:r>
        <w:rPr>
          <w:rFonts w:hint="eastAsia" w:ascii="宋体" w:hAnsi="宋体"/>
          <w:kern w:val="2"/>
        </w:rPr>
        <w:t xml:space="preserve"> 锂离子电池的昂贵造价是其发展的瓶颈</w:t>
      </w:r>
    </w:p>
    <w:p>
      <w:pPr>
        <w:widowControl w:val="0"/>
        <w:tabs>
          <w:tab w:val="left" w:pos="4800"/>
        </w:tabs>
        <w:adjustRightInd w:val="0"/>
        <w:snapToGrid w:val="0"/>
        <w:ind w:firstLine="420"/>
        <w:rPr>
          <w:rFonts w:ascii="宋体" w:hAnsi="宋体"/>
          <w:kern w:val="2"/>
        </w:rPr>
      </w:pPr>
      <w:r>
        <w:rPr>
          <w:kern w:val="2"/>
        </w:rPr>
        <w:t>C.</w:t>
      </w:r>
      <w:r>
        <w:rPr>
          <w:rFonts w:hint="eastAsia" w:ascii="宋体" w:hAnsi="宋体"/>
          <w:kern w:val="2"/>
        </w:rPr>
        <w:t xml:space="preserve"> 钠离子电池的应用范围比锂离子电池广</w:t>
      </w:r>
    </w:p>
    <w:p>
      <w:pPr>
        <w:widowControl w:val="0"/>
        <w:tabs>
          <w:tab w:val="left" w:pos="4800"/>
        </w:tabs>
        <w:adjustRightInd w:val="0"/>
        <w:snapToGrid w:val="0"/>
        <w:ind w:firstLine="420"/>
        <w:rPr>
          <w:rFonts w:ascii="宋体" w:hAnsi="宋体"/>
          <w:kern w:val="2"/>
        </w:rPr>
      </w:pPr>
      <w:r>
        <w:rPr>
          <w:kern w:val="2"/>
        </w:rPr>
        <w:t>D.</w:t>
      </w:r>
      <w:r>
        <w:rPr>
          <w:rFonts w:hint="eastAsia" w:ascii="宋体" w:hAnsi="宋体"/>
          <w:kern w:val="2"/>
        </w:rPr>
        <w:t xml:space="preserve"> 锂离子电池不会被钠离子电池完全取代</w:t>
      </w:r>
    </w:p>
    <w:p>
      <w:pPr>
        <w:widowControl w:val="0"/>
        <w:tabs>
          <w:tab w:val="left" w:pos="4800"/>
        </w:tabs>
        <w:adjustRightInd w:val="0"/>
        <w:snapToGrid w:val="0"/>
        <w:ind w:firstLine="420"/>
        <w:rPr>
          <w:rFonts w:ascii="宋体" w:hAnsi="宋体"/>
          <w:kern w:val="2"/>
        </w:rPr>
      </w:pPr>
      <w:r>
        <w:rPr>
          <w:rFonts w:hint="eastAsia" w:ascii="宋体" w:hAnsi="宋体" w:cs="Times New Roman"/>
          <w:kern w:val="2"/>
        </w:rPr>
        <w:t>（答案：</w:t>
      </w:r>
      <w:r>
        <w:rPr>
          <w:rFonts w:cs="Times New Roman"/>
          <w:kern w:val="2"/>
        </w:rPr>
        <w:t>D</w:t>
      </w:r>
      <w:r>
        <w:rPr>
          <w:rFonts w:hint="eastAsia" w:ascii="宋体" w:hAnsi="宋体" w:cs="Times New Roman"/>
          <w:kern w:val="2"/>
        </w:rPr>
        <w:t>。</w:t>
      </w:r>
      <w:r>
        <w:rPr>
          <w:kern w:val="2"/>
        </w:rPr>
        <w:t>A</w:t>
      </w:r>
      <w:r>
        <w:rPr>
          <w:rFonts w:hint="eastAsia" w:ascii="宋体" w:hAnsi="宋体"/>
          <w:kern w:val="2"/>
        </w:rPr>
        <w:t>项，文段没有对比钠离子电池与锂离子电池的经济效益，无中生有，排除</w:t>
      </w:r>
      <w:r>
        <w:rPr>
          <w:kern w:val="2"/>
        </w:rPr>
        <w:t>A</w:t>
      </w:r>
      <w:r>
        <w:rPr>
          <w:rFonts w:hint="eastAsia" w:ascii="宋体" w:hAnsi="宋体"/>
          <w:kern w:val="2"/>
        </w:rPr>
        <w:t>项。</w:t>
      </w:r>
      <w:r>
        <w:rPr>
          <w:kern w:val="2"/>
        </w:rPr>
        <w:t>B</w:t>
      </w:r>
      <w:r>
        <w:rPr>
          <w:rFonts w:hint="eastAsia" w:ascii="宋体" w:hAnsi="宋体"/>
          <w:kern w:val="2"/>
        </w:rPr>
        <w:t>项，文段说锂离子电池发展的瓶颈是“锂资源短缺”，不是“昂贵的造价”，曲解文意，排除</w:t>
      </w:r>
      <w:r>
        <w:rPr>
          <w:kern w:val="2"/>
        </w:rPr>
        <w:t>B</w:t>
      </w:r>
      <w:r>
        <w:rPr>
          <w:rFonts w:hint="eastAsia" w:ascii="宋体" w:hAnsi="宋体"/>
          <w:kern w:val="2"/>
        </w:rPr>
        <w:t>项。</w:t>
      </w:r>
      <w:r>
        <w:rPr>
          <w:kern w:val="2"/>
        </w:rPr>
        <w:t>C</w:t>
      </w:r>
      <w:r>
        <w:rPr>
          <w:rFonts w:hint="eastAsia" w:ascii="宋体" w:hAnsi="宋体"/>
          <w:kern w:val="2"/>
        </w:rPr>
        <w:t>项，文段没有对比钠离子电池与锂离子电池的应用范围，无中生有，排除</w:t>
      </w:r>
      <w:r>
        <w:rPr>
          <w:kern w:val="2"/>
        </w:rPr>
        <w:t>C</w:t>
      </w:r>
      <w:r>
        <w:rPr>
          <w:rFonts w:hint="eastAsia" w:ascii="宋体" w:hAnsi="宋体"/>
          <w:kern w:val="2"/>
        </w:rPr>
        <w:t>项。</w:t>
      </w:r>
      <w:r>
        <w:rPr>
          <w:kern w:val="2"/>
        </w:rPr>
        <w:t>D</w:t>
      </w:r>
      <w:r>
        <w:rPr>
          <w:rFonts w:hint="eastAsia" w:ascii="宋体" w:hAnsi="宋体"/>
          <w:kern w:val="2"/>
        </w:rPr>
        <w:t>项，对应“钠离子电池的能量密度通常较低，虽不太适合应用在对……，但适合应用于……”，可以看出，锂离子电池不会被钠离子电池完全取代，</w:t>
      </w:r>
      <w:r>
        <w:rPr>
          <w:kern w:val="2"/>
        </w:rPr>
        <w:t>D</w:t>
      </w:r>
      <w:r>
        <w:rPr>
          <w:rFonts w:hint="eastAsia" w:ascii="宋体" w:hAnsi="宋体"/>
          <w:kern w:val="2"/>
        </w:rPr>
        <w:t>项正确。因此，选择</w:t>
      </w:r>
      <w:r>
        <w:rPr>
          <w:kern w:val="2"/>
        </w:rPr>
        <w:t>D</w:t>
      </w:r>
      <w:r>
        <w:rPr>
          <w:rFonts w:hint="eastAsia" w:ascii="宋体" w:hAnsi="宋体"/>
          <w:kern w:val="2"/>
        </w:rPr>
        <w:t>选项。</w:t>
      </w:r>
      <w:r>
        <w:rPr>
          <w:rFonts w:hint="eastAsia" w:ascii="宋体" w:hAnsi="宋体" w:cs="Times New Roman"/>
          <w:kern w:val="2"/>
        </w:rPr>
        <w:t>）</w:t>
      </w:r>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四、语句排序</w:t>
      </w:r>
    </w:p>
    <w:p>
      <w:pPr>
        <w:widowControl w:val="0"/>
        <w:tabs>
          <w:tab w:val="left" w:pos="4200"/>
        </w:tabs>
        <w:ind w:firstLine="0" w:firstLineChars="0"/>
        <w:jc w:val="center"/>
        <w:rPr>
          <w:rFonts w:ascii="宋体" w:hAnsi="宋体" w:cs="Times New Roman"/>
          <w:kern w:val="2"/>
        </w:rPr>
      </w:pPr>
      <w:r>
        <w:rPr>
          <w:rFonts w:ascii="等线" w:hAnsi="等线" w:eastAsia="等线" w:cs="Times New Roman"/>
          <w:kern w:val="2"/>
          <w:szCs w:val="22"/>
        </w:rPr>
        <w:drawing>
          <wp:inline distT="0" distB="0" distL="0" distR="0">
            <wp:extent cx="4969510" cy="2115185"/>
            <wp:effectExtent l="0" t="0" r="2540"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a:xfrm>
                      <a:off x="0" y="0"/>
                      <a:ext cx="4969510" cy="2115185"/>
                    </a:xfrm>
                    <a:prstGeom prst="rect">
                      <a:avLst/>
                    </a:prstGeom>
                    <a:noFill/>
                    <a:ln>
                      <a:noFill/>
                    </a:ln>
                  </pic:spPr>
                </pic:pic>
              </a:graphicData>
            </a:graphic>
          </wp:inline>
        </w:drawing>
      </w:r>
    </w:p>
    <w:p>
      <w:pPr>
        <w:widowControl w:val="0"/>
        <w:tabs>
          <w:tab w:val="left" w:pos="4800"/>
        </w:tabs>
        <w:adjustRightInd w:val="0"/>
        <w:snapToGrid w:val="0"/>
        <w:ind w:firstLine="420"/>
        <w:rPr>
          <w:kern w:val="2"/>
        </w:rPr>
      </w:pPr>
      <w:r>
        <w:rPr>
          <w:rFonts w:hint="eastAsia" w:ascii="宋体" w:hAnsi="宋体" w:cs="Times New Roman"/>
          <w:kern w:val="2"/>
        </w:rPr>
        <w:t>【例】</w:t>
      </w:r>
      <w:r>
        <w:rPr>
          <w:rFonts w:hint="eastAsia"/>
          <w:kern w:val="2"/>
        </w:rPr>
        <w:t>①红细胞破坏过多是指红细胞寿命缩短引起的溶血性贫血，有先天遗传性的溶血性贫血，也有后天获得性的溶血性贫血</w:t>
      </w:r>
    </w:p>
    <w:p>
      <w:pPr>
        <w:widowControl w:val="0"/>
        <w:tabs>
          <w:tab w:val="left" w:pos="4800"/>
        </w:tabs>
        <w:adjustRightInd w:val="0"/>
        <w:snapToGrid w:val="0"/>
        <w:ind w:firstLine="420"/>
        <w:rPr>
          <w:kern w:val="2"/>
        </w:rPr>
      </w:pPr>
      <w:r>
        <w:rPr>
          <w:rFonts w:hint="eastAsia"/>
          <w:kern w:val="2"/>
        </w:rPr>
        <w:t>②失血包括急性失血和慢性失血</w:t>
      </w:r>
    </w:p>
    <w:p>
      <w:pPr>
        <w:widowControl w:val="0"/>
        <w:tabs>
          <w:tab w:val="left" w:pos="4800"/>
        </w:tabs>
        <w:adjustRightInd w:val="0"/>
        <w:snapToGrid w:val="0"/>
        <w:ind w:firstLine="420"/>
        <w:rPr>
          <w:kern w:val="2"/>
        </w:rPr>
      </w:pPr>
      <w:r>
        <w:rPr>
          <w:rFonts w:hint="eastAsia"/>
          <w:kern w:val="2"/>
        </w:rPr>
        <w:t>③其发病机制可以概括为红细胞生成不足或减少、红细胞破坏过多和失血三类</w:t>
      </w:r>
    </w:p>
    <w:p>
      <w:pPr>
        <w:widowControl w:val="0"/>
        <w:tabs>
          <w:tab w:val="left" w:pos="4800"/>
        </w:tabs>
        <w:adjustRightInd w:val="0"/>
        <w:snapToGrid w:val="0"/>
        <w:ind w:firstLine="420"/>
        <w:rPr>
          <w:kern w:val="2"/>
        </w:rPr>
      </w:pPr>
      <w:r>
        <w:rPr>
          <w:rFonts w:hint="eastAsia"/>
          <w:kern w:val="2"/>
        </w:rPr>
        <w:t>④当然，贫血也可以是多因素叠加的结果</w:t>
      </w:r>
    </w:p>
    <w:p>
      <w:pPr>
        <w:widowControl w:val="0"/>
        <w:tabs>
          <w:tab w:val="left" w:pos="4800"/>
        </w:tabs>
        <w:adjustRightInd w:val="0"/>
        <w:snapToGrid w:val="0"/>
        <w:ind w:firstLine="420"/>
        <w:rPr>
          <w:kern w:val="2"/>
        </w:rPr>
      </w:pPr>
      <w:r>
        <w:rPr>
          <w:rFonts w:hint="eastAsia"/>
          <w:kern w:val="2"/>
        </w:rPr>
        <w:t>⑤贫血是继发于多种疾病的一种临床表现</w:t>
      </w:r>
    </w:p>
    <w:p>
      <w:pPr>
        <w:widowControl w:val="0"/>
        <w:tabs>
          <w:tab w:val="left" w:pos="4800"/>
        </w:tabs>
        <w:adjustRightInd w:val="0"/>
        <w:snapToGrid w:val="0"/>
        <w:ind w:firstLine="420"/>
        <w:rPr>
          <w:kern w:val="2"/>
        </w:rPr>
      </w:pPr>
      <w:r>
        <w:rPr>
          <w:rFonts w:hint="eastAsia"/>
          <w:kern w:val="2"/>
        </w:rPr>
        <w:t>⑥红细胞生成不足或减少包括大家熟悉的再生障碍性贫血，造血原料如铁、叶酸，维生素</w:t>
      </w:r>
      <w:r>
        <w:rPr>
          <w:kern w:val="2"/>
        </w:rPr>
        <w:t>B</w:t>
      </w:r>
      <w:r>
        <w:rPr>
          <w:rFonts w:hint="eastAsia"/>
          <w:kern w:val="2"/>
        </w:rPr>
        <w:t>缺乏引起的营养性贫血，肿瘤细胞浸润骨髓等</w:t>
      </w:r>
    </w:p>
    <w:p>
      <w:pPr>
        <w:widowControl w:val="0"/>
        <w:tabs>
          <w:tab w:val="left" w:pos="4800"/>
        </w:tabs>
        <w:adjustRightInd w:val="0"/>
        <w:snapToGrid w:val="0"/>
        <w:ind w:firstLine="420"/>
        <w:rPr>
          <w:kern w:val="2"/>
        </w:rPr>
      </w:pPr>
      <w:r>
        <w:rPr>
          <w:rFonts w:hint="eastAsia"/>
          <w:kern w:val="2"/>
        </w:rPr>
        <w:t>将以上</w:t>
      </w:r>
      <w:r>
        <w:rPr>
          <w:kern w:val="2"/>
        </w:rPr>
        <w:t>6</w:t>
      </w:r>
      <w:r>
        <w:rPr>
          <w:rFonts w:hint="eastAsia"/>
          <w:kern w:val="2"/>
        </w:rPr>
        <w:t>个句子重新排序，语序正确的一项是：</w:t>
      </w:r>
    </w:p>
    <w:p>
      <w:pPr>
        <w:widowControl w:val="0"/>
        <w:tabs>
          <w:tab w:val="left" w:pos="4800"/>
        </w:tabs>
        <w:adjustRightInd w:val="0"/>
        <w:snapToGrid w:val="0"/>
        <w:ind w:firstLine="420"/>
        <w:rPr>
          <w:kern w:val="2"/>
        </w:rPr>
      </w:pPr>
      <w:r>
        <w:rPr>
          <w:kern w:val="2"/>
        </w:rPr>
        <w:t xml:space="preserve">A. </w:t>
      </w:r>
      <w:r>
        <w:rPr>
          <w:rFonts w:hint="eastAsia"/>
          <w:kern w:val="2"/>
        </w:rPr>
        <w:t>⑥③①②⑤④</w:t>
      </w:r>
      <w:r>
        <w:rPr>
          <w:kern w:val="2"/>
        </w:rPr>
        <w:tab/>
      </w:r>
      <w:r>
        <w:rPr>
          <w:kern w:val="2"/>
        </w:rPr>
        <w:t xml:space="preserve">B. </w:t>
      </w:r>
      <w:r>
        <w:rPr>
          <w:rFonts w:hint="eastAsia"/>
          <w:kern w:val="2"/>
        </w:rPr>
        <w:t>⑤③⑥①②④</w:t>
      </w:r>
    </w:p>
    <w:p>
      <w:pPr>
        <w:widowControl w:val="0"/>
        <w:tabs>
          <w:tab w:val="left" w:pos="4800"/>
        </w:tabs>
        <w:adjustRightInd w:val="0"/>
        <w:snapToGrid w:val="0"/>
        <w:ind w:firstLine="420"/>
        <w:rPr>
          <w:kern w:val="2"/>
        </w:rPr>
      </w:pPr>
      <w:r>
        <w:rPr>
          <w:kern w:val="2"/>
        </w:rPr>
        <w:t xml:space="preserve">C. </w:t>
      </w:r>
      <w:r>
        <w:rPr>
          <w:rFonts w:hint="eastAsia"/>
          <w:kern w:val="2"/>
        </w:rPr>
        <w:t>⑥①②⑤③④</w:t>
      </w:r>
      <w:r>
        <w:rPr>
          <w:kern w:val="2"/>
        </w:rPr>
        <w:tab/>
      </w:r>
      <w:r>
        <w:rPr>
          <w:kern w:val="2"/>
        </w:rPr>
        <w:t xml:space="preserve">D. </w:t>
      </w:r>
      <w:r>
        <w:rPr>
          <w:rFonts w:hint="eastAsia"/>
          <w:kern w:val="2"/>
        </w:rPr>
        <w:t>⑤③①②⑥④</w:t>
      </w:r>
    </w:p>
    <w:p>
      <w:pPr>
        <w:widowControl w:val="0"/>
        <w:tabs>
          <w:tab w:val="left" w:pos="4800"/>
        </w:tabs>
        <w:adjustRightInd w:val="0"/>
        <w:snapToGrid w:val="0"/>
        <w:ind w:firstLine="420"/>
        <w:rPr>
          <w:kern w:val="2"/>
        </w:rPr>
      </w:pPr>
      <w:r>
        <w:rPr>
          <w:rFonts w:hint="eastAsia" w:ascii="宋体" w:hAnsi="宋体" w:cs="Times New Roman"/>
          <w:kern w:val="2"/>
        </w:rPr>
        <w:t>（答案：</w:t>
      </w:r>
      <w:r>
        <w:rPr>
          <w:rFonts w:cs="Times New Roman"/>
          <w:kern w:val="2"/>
        </w:rPr>
        <w:t>B</w:t>
      </w:r>
      <w:r>
        <w:rPr>
          <w:rFonts w:hint="eastAsia" w:ascii="宋体" w:hAnsi="宋体" w:cs="Times New Roman"/>
          <w:kern w:val="2"/>
        </w:rPr>
        <w:t>。</w:t>
      </w:r>
      <w:r>
        <w:rPr>
          <w:rFonts w:hint="eastAsia"/>
          <w:kern w:val="2"/>
        </w:rPr>
        <w:t>判断⑤或⑥哪一句更适合作首句。⑤句是下定义，符合首句特点，⑥句是对贫血的发病机制进行论述，没有⑤句作首句更合适，排除</w:t>
      </w:r>
      <w:r>
        <w:rPr>
          <w:kern w:val="2"/>
        </w:rPr>
        <w:t>A</w:t>
      </w:r>
      <w:r>
        <w:rPr>
          <w:rFonts w:hint="eastAsia"/>
          <w:kern w:val="2"/>
        </w:rPr>
        <w:t>项和</w:t>
      </w:r>
      <w:r>
        <w:rPr>
          <w:kern w:val="2"/>
        </w:rPr>
        <w:t>C</w:t>
      </w:r>
      <w:r>
        <w:rPr>
          <w:rFonts w:hint="eastAsia"/>
          <w:kern w:val="2"/>
        </w:rPr>
        <w:t>项。</w:t>
      </w:r>
      <w:r>
        <w:rPr>
          <w:kern w:val="2"/>
        </w:rPr>
        <w:t>B</w:t>
      </w:r>
      <w:r>
        <w:rPr>
          <w:rFonts w:hint="eastAsia"/>
          <w:kern w:val="2"/>
        </w:rPr>
        <w:t>项和</w:t>
      </w:r>
      <w:r>
        <w:rPr>
          <w:kern w:val="2"/>
        </w:rPr>
        <w:t>D</w:t>
      </w:r>
      <w:r>
        <w:rPr>
          <w:rFonts w:hint="eastAsia"/>
          <w:kern w:val="2"/>
        </w:rPr>
        <w:t>项都是⑤③捆绑，这两句介绍了贫血的定义以及它的发病机制，且发病机制是三种，是个并列结构。第一种是红细胞生成不足或减少，按照并列结构的描述顺序，接下来也应该按照三种机制的先后顺序，先描述第一种，因此⑤③后面应该是⑥。因此，选择</w:t>
      </w:r>
      <w:r>
        <w:rPr>
          <w:kern w:val="2"/>
        </w:rPr>
        <w:t>B</w:t>
      </w:r>
      <w:r>
        <w:rPr>
          <w:rFonts w:hint="eastAsia"/>
          <w:kern w:val="2"/>
        </w:rPr>
        <w:t>选项。</w:t>
      </w:r>
      <w:r>
        <w:rPr>
          <w:rFonts w:hint="eastAsia" w:ascii="宋体" w:hAnsi="宋体" w:cs="Times New Roman"/>
          <w:kern w:val="2"/>
        </w:rPr>
        <w:t>）</w:t>
      </w:r>
    </w:p>
    <w:p>
      <w:pPr>
        <w:keepNext/>
        <w:keepLines/>
        <w:tabs>
          <w:tab w:val="left" w:pos="4200"/>
        </w:tabs>
        <w:spacing w:before="312" w:beforeLines="100" w:after="156" w:afterLines="50"/>
        <w:ind w:firstLine="0" w:firstLineChars="0"/>
        <w:jc w:val="center"/>
        <w:outlineLvl w:val="2"/>
        <w:rPr>
          <w:rFonts w:ascii="等线" w:hAnsi="等线" w:eastAsia="黑体" w:cs="Times New Roman"/>
          <w:bCs/>
          <w:kern w:val="2"/>
          <w:sz w:val="30"/>
          <w:szCs w:val="32"/>
        </w:rPr>
      </w:pPr>
      <w:bookmarkStart w:id="31" w:name="_Toc2954003"/>
      <w:r>
        <w:rPr>
          <w:rFonts w:hint="eastAsia" w:ascii="等线" w:hAnsi="等线" w:eastAsia="黑体" w:cs="Times New Roman"/>
          <w:bCs/>
          <w:kern w:val="2"/>
          <w:sz w:val="30"/>
          <w:szCs w:val="32"/>
        </w:rPr>
        <w:t>第三节  考试策略</w:t>
      </w:r>
      <w:bookmarkEnd w:id="31"/>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一、时间分配</w:t>
      </w:r>
    </w:p>
    <w:p>
      <w:pPr>
        <w:widowControl w:val="0"/>
        <w:tabs>
          <w:tab w:val="left" w:pos="4200"/>
        </w:tabs>
        <w:ind w:firstLine="420"/>
        <w:rPr>
          <w:rFonts w:ascii="宋体" w:hAnsi="宋体" w:cs="Times New Roman"/>
          <w:kern w:val="2"/>
        </w:rPr>
      </w:pPr>
      <w:r>
        <w:rPr>
          <w:rFonts w:hint="eastAsia" w:ascii="宋体" w:hAnsi="宋体" w:cs="Times New Roman"/>
          <w:kern w:val="2"/>
        </w:rPr>
        <w:t>言语理解与表达的题型一般分为三类：逻辑填空、阅读理解和语句表达。其中，逻辑填空文段一般在</w:t>
      </w:r>
      <w:r>
        <w:rPr>
          <w:rFonts w:cs="Times New Roman"/>
          <w:kern w:val="2"/>
        </w:rPr>
        <w:t>50~150</w:t>
      </w:r>
      <w:r>
        <w:rPr>
          <w:rFonts w:hint="eastAsia" w:ascii="宋体" w:hAnsi="宋体" w:cs="Times New Roman"/>
          <w:kern w:val="2"/>
        </w:rPr>
        <w:t>字之间，文段内容比较简单，容易理解。考生掌握常见实词或成语的意思和用法，准确定位空格处对应的语境信息，很快就会选出答案，每道题的答题时间可在</w:t>
      </w:r>
      <w:r>
        <w:rPr>
          <w:rFonts w:cs="Times New Roman"/>
          <w:kern w:val="2"/>
        </w:rPr>
        <w:t>30~40</w:t>
      </w:r>
      <w:r>
        <w:rPr>
          <w:rFonts w:hint="eastAsia" w:ascii="宋体" w:hAnsi="宋体" w:cs="Times New Roman"/>
          <w:kern w:val="2"/>
        </w:rPr>
        <w:t>秒之间。阅读理解与语句表达一般以片段形式呈现，文段字数通常在</w:t>
      </w:r>
      <w:r>
        <w:rPr>
          <w:rFonts w:cs="Times New Roman"/>
          <w:kern w:val="2"/>
        </w:rPr>
        <w:t>150~250</w:t>
      </w:r>
      <w:r>
        <w:rPr>
          <w:rFonts w:hint="eastAsia" w:ascii="宋体" w:hAnsi="宋体" w:cs="Times New Roman"/>
          <w:kern w:val="2"/>
        </w:rPr>
        <w:t>字之间，文段结构多样。考生需要掌握每种题型的解题方法或解题技巧，快速分辨正确选项和干扰选项，每道题的答题时间可在</w:t>
      </w:r>
      <w:r>
        <w:rPr>
          <w:rFonts w:cs="Times New Roman"/>
          <w:kern w:val="2"/>
        </w:rPr>
        <w:t>40~50</w:t>
      </w:r>
      <w:r>
        <w:rPr>
          <w:rFonts w:hint="eastAsia" w:ascii="宋体" w:hAnsi="宋体" w:cs="Times New Roman"/>
          <w:kern w:val="2"/>
        </w:rPr>
        <w:t>秒之间。有些题目本身不难，但比较费时，如细节理解题，需要将选项与原文逐一对应，需要细心，时间可以在</w:t>
      </w:r>
      <w:r>
        <w:rPr>
          <w:rFonts w:cs="Times New Roman"/>
          <w:kern w:val="2"/>
        </w:rPr>
        <w:t>50-60</w:t>
      </w:r>
      <w:r>
        <w:rPr>
          <w:rFonts w:hint="eastAsia" w:ascii="宋体" w:hAnsi="宋体" w:cs="Times New Roman"/>
          <w:kern w:val="2"/>
        </w:rPr>
        <w:t>秒之间。</w:t>
      </w:r>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二、做题顺序</w:t>
      </w:r>
    </w:p>
    <w:p>
      <w:pPr>
        <w:widowControl w:val="0"/>
        <w:tabs>
          <w:tab w:val="left" w:pos="4200"/>
        </w:tabs>
        <w:ind w:firstLine="420"/>
        <w:rPr>
          <w:rFonts w:ascii="宋体" w:hAnsi="宋体" w:cs="Times New Roman"/>
          <w:kern w:val="2"/>
        </w:rPr>
      </w:pPr>
      <w:r>
        <w:rPr>
          <w:rFonts w:hint="eastAsia" w:cs="Times New Roman"/>
          <w:kern w:val="2"/>
        </w:rPr>
        <w:t>言语理解与表达这一部分题量比较多，阅读量比较大，但是整体难度不会很大，考生在做题的时候可以按照正常的试卷顺序作答，一般先做逻辑填空，再做片段阅读。做逻辑填空题时，先阅读文段，寻找语境信息，然后辨析词语，确定答案。做片段阅读时，一般先看提问方式，确定题型，然后阅读文段，再对比选项，确定答案。语句排序一般不需要看提问方式，先看选项给定的首句，再看文段的句子，比较先后顺序，确定答案。</w:t>
      </w:r>
    </w:p>
    <w:p>
      <w:pPr>
        <w:keepNext/>
        <w:keepLines/>
        <w:widowControl w:val="0"/>
        <w:tabs>
          <w:tab w:val="left" w:pos="4200"/>
        </w:tabs>
        <w:ind w:firstLine="0" w:firstLineChars="0"/>
        <w:outlineLvl w:val="3"/>
        <w:rPr>
          <w:rFonts w:ascii="黑体" w:hAnsi="黑体" w:eastAsia="黑体" w:cs="Times New Roman"/>
          <w:b/>
          <w:bCs/>
          <w:kern w:val="2"/>
          <w:sz w:val="28"/>
          <w:szCs w:val="28"/>
        </w:rPr>
      </w:pPr>
      <w:r>
        <w:rPr>
          <w:rFonts w:hint="eastAsia" w:ascii="黑体" w:hAnsi="黑体" w:eastAsia="黑体" w:cs="Times New Roman"/>
          <w:b/>
          <w:bCs/>
          <w:kern w:val="2"/>
          <w:sz w:val="28"/>
          <w:szCs w:val="28"/>
        </w:rPr>
        <w:t>三、舍弃原则</w:t>
      </w:r>
    </w:p>
    <w:p>
      <w:pPr>
        <w:widowControl w:val="0"/>
        <w:ind w:firstLine="420" w:firstLineChars="0"/>
        <w:rPr>
          <w:rFonts w:ascii="宋体" w:hAnsi="宋体" w:cs="Times New Roman"/>
          <w:kern w:val="2"/>
          <w:szCs w:val="22"/>
        </w:rPr>
      </w:pPr>
      <w:r>
        <w:rPr>
          <w:rFonts w:hint="eastAsia" w:ascii="宋体" w:hAnsi="宋体" w:cs="Times New Roman"/>
          <w:kern w:val="2"/>
          <w:szCs w:val="22"/>
        </w:rPr>
        <w:t>言语理解与表达在行测试卷中所占的比重比较大，考生对于这一部分一般不会放弃。但在考场上有时会出现比较纠结的题目，答案在两个选项之间徘徊，不能决定对错。遇到这种情况可以按照不同的题型来处理：</w:t>
      </w:r>
    </w:p>
    <w:p>
      <w:pPr>
        <w:widowControl w:val="0"/>
        <w:ind w:firstLine="420" w:firstLineChars="0"/>
        <w:rPr>
          <w:rFonts w:ascii="宋体" w:hAnsi="宋体" w:cs="Times New Roman"/>
          <w:kern w:val="2"/>
          <w:szCs w:val="22"/>
        </w:rPr>
      </w:pPr>
      <w:r>
        <w:rPr>
          <w:rFonts w:hint="eastAsia" w:ascii="宋体" w:hAnsi="宋体" w:cs="Times New Roman"/>
          <w:kern w:val="2"/>
          <w:szCs w:val="22"/>
        </w:rPr>
        <w:t>（一）逻辑填空。多数考生做逻辑填空题时，把词语代入空格，觉得能读通顺就可以了。这种做法往往排除了两个选项，剩下的两个选项觉得都行，不知道选哪一个。这时需要从搭配、语义轻重、词义侧重、感情色彩、语体色彩、语法功能等角度去考虑，如果这些角度都考虑了，还是选不出答案，可以从最初的语感选一个答案，不要纠结，果断做下一题。</w:t>
      </w:r>
    </w:p>
    <w:p>
      <w:pPr>
        <w:widowControl w:val="0"/>
        <w:ind w:firstLine="420" w:firstLineChars="0"/>
        <w:rPr>
          <w:rFonts w:ascii="宋体" w:hAnsi="宋体" w:cs="Times New Roman"/>
          <w:kern w:val="2"/>
          <w:szCs w:val="22"/>
        </w:rPr>
      </w:pPr>
      <w:r>
        <w:rPr>
          <w:rFonts w:hint="eastAsia" w:ascii="宋体" w:hAnsi="宋体" w:cs="Times New Roman"/>
          <w:kern w:val="2"/>
          <w:szCs w:val="22"/>
        </w:rPr>
        <w:t>（二）片段阅读。在做主旨概括或意图判断题时，遇到剩下的两个选项不能确定答案时，可以从主体差异、相对绝对、逻辑关系等角度比较选项差异，选出最符合文段重点的选项。如果超过一分钟确定不了答案，可以凭语感选一个答案，接着做下一题。</w:t>
      </w:r>
    </w:p>
    <w:p>
      <w:pPr>
        <w:tabs>
          <w:tab w:val="left" w:pos="4200"/>
        </w:tabs>
        <w:ind w:firstLine="420"/>
        <w:jc w:val="center"/>
        <w:rPr>
          <w:rFonts w:hint="eastAsia" w:eastAsia="宋体"/>
          <w:lang w:eastAsia="zh-CN"/>
        </w:rPr>
      </w:pPr>
    </w:p>
    <w:p>
      <w:pPr>
        <w:tabs>
          <w:tab w:val="left" w:pos="4200"/>
        </w:tabs>
        <w:ind w:firstLine="420"/>
        <w:jc w:val="center"/>
        <w:rPr>
          <w:rFonts w:hint="eastAsia" w:eastAsia="宋体"/>
          <w:lang w:eastAsia="zh-CN"/>
        </w:rPr>
      </w:pPr>
    </w:p>
    <w:p>
      <w:pPr>
        <w:tabs>
          <w:tab w:val="left" w:pos="4200"/>
        </w:tabs>
        <w:ind w:firstLine="420"/>
        <w:jc w:val="center"/>
        <w:rPr>
          <w:rFonts w:hint="default" w:eastAsia="宋体"/>
          <w:b/>
          <w:bCs/>
          <w:sz w:val="40"/>
          <w:szCs w:val="40"/>
          <w:lang w:val="en-US" w:eastAsia="zh-CN"/>
        </w:rPr>
      </w:pPr>
      <w:bookmarkStart w:id="32" w:name="_GoBack"/>
      <w:r>
        <w:rPr>
          <w:rFonts w:hint="eastAsia"/>
          <w:b/>
          <w:bCs/>
          <w:sz w:val="40"/>
          <w:szCs w:val="40"/>
          <w:lang w:val="en-US" w:eastAsia="zh-CN"/>
        </w:rPr>
        <w:t>估分选华图，面试要上岸</w:t>
      </w:r>
    </w:p>
    <w:p>
      <w:pPr>
        <w:tabs>
          <w:tab w:val="left" w:pos="4200"/>
        </w:tabs>
        <w:ind w:firstLine="420"/>
        <w:jc w:val="center"/>
        <w:rPr>
          <w:rFonts w:hint="eastAsia" w:eastAsia="宋体"/>
          <w:lang w:eastAsia="zh-CN"/>
        </w:rPr>
      </w:pPr>
    </w:p>
    <w:p>
      <w:pPr>
        <w:tabs>
          <w:tab w:val="left" w:pos="4200"/>
        </w:tabs>
        <w:ind w:firstLine="420"/>
        <w:jc w:val="center"/>
        <w:rPr>
          <w:rFonts w:hint="eastAsia" w:eastAsia="宋体"/>
          <w:lang w:eastAsia="zh-CN"/>
        </w:rPr>
      </w:pPr>
      <w:r>
        <w:rPr>
          <w:rFonts w:hint="eastAsia" w:eastAsia="宋体"/>
          <w:lang w:eastAsia="zh-CN"/>
        </w:rPr>
        <w:drawing>
          <wp:inline distT="0" distB="0" distL="114300" distR="114300">
            <wp:extent cx="2663825" cy="2524760"/>
            <wp:effectExtent l="0" t="0" r="3175" b="8890"/>
            <wp:docPr id="1" name="图片 1" descr="e58e8fa3024a8f8b7c6726baf378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8e8fa3024a8f8b7c6726baf37869e"/>
                    <pic:cNvPicPr>
                      <a:picLocks noChangeAspect="1"/>
                    </pic:cNvPicPr>
                  </pic:nvPicPr>
                  <pic:blipFill>
                    <a:blip r:embed="rId190"/>
                    <a:stretch>
                      <a:fillRect/>
                    </a:stretch>
                  </pic:blipFill>
                  <pic:spPr>
                    <a:xfrm>
                      <a:off x="0" y="0"/>
                      <a:ext cx="2663825" cy="2524760"/>
                    </a:xfrm>
                    <a:prstGeom prst="rect">
                      <a:avLst/>
                    </a:prstGeom>
                  </pic:spPr>
                </pic:pic>
              </a:graphicData>
            </a:graphic>
          </wp:inline>
        </w:drawing>
      </w:r>
    </w:p>
    <w:bookmarkEnd w:id="32"/>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2493443"/>
      <w:docPartObj>
        <w:docPartGallery w:val="autotext"/>
      </w:docPartObj>
    </w:sdtPr>
    <w:sdtContent>
      <w:p>
        <w:pPr>
          <w:pStyle w:val="10"/>
          <w:ind w:firstLine="0" w:firstLineChars="0"/>
          <w:jc w:val="center"/>
        </w:pPr>
        <w:r>
          <w:fldChar w:fldCharType="begin"/>
        </w:r>
        <w:r>
          <w:instrText xml:space="preserve">PAGE   \* MERGEFORMAT</w:instrText>
        </w:r>
        <w:r>
          <w:fldChar w:fldCharType="separate"/>
        </w:r>
        <w:r>
          <w:rPr>
            <w:lang w:val="zh-CN"/>
          </w:rPr>
          <w:t>23</w:t>
        </w:r>
        <w:r>
          <w:fldChar w:fldCharType="end"/>
        </w:r>
      </w:p>
    </w:sdtContent>
  </w:sdt>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5"/>
    <w:rsid w:val="00002B25"/>
    <w:rsid w:val="00014410"/>
    <w:rsid w:val="000177AC"/>
    <w:rsid w:val="00022197"/>
    <w:rsid w:val="000350DB"/>
    <w:rsid w:val="000400D1"/>
    <w:rsid w:val="00044E06"/>
    <w:rsid w:val="00045064"/>
    <w:rsid w:val="00060F24"/>
    <w:rsid w:val="00063016"/>
    <w:rsid w:val="000641DF"/>
    <w:rsid w:val="00064899"/>
    <w:rsid w:val="00077035"/>
    <w:rsid w:val="00080DBE"/>
    <w:rsid w:val="00081D95"/>
    <w:rsid w:val="00095BBC"/>
    <w:rsid w:val="000A7FED"/>
    <w:rsid w:val="000B1D71"/>
    <w:rsid w:val="000B2645"/>
    <w:rsid w:val="000B7084"/>
    <w:rsid w:val="000C2053"/>
    <w:rsid w:val="000D3D10"/>
    <w:rsid w:val="000E30DF"/>
    <w:rsid w:val="000E6E77"/>
    <w:rsid w:val="00100014"/>
    <w:rsid w:val="00142C8A"/>
    <w:rsid w:val="00155597"/>
    <w:rsid w:val="0017669C"/>
    <w:rsid w:val="0018405B"/>
    <w:rsid w:val="0019048E"/>
    <w:rsid w:val="00192543"/>
    <w:rsid w:val="00193D49"/>
    <w:rsid w:val="00194591"/>
    <w:rsid w:val="001A0E38"/>
    <w:rsid w:val="001D78FA"/>
    <w:rsid w:val="001E075C"/>
    <w:rsid w:val="001E2418"/>
    <w:rsid w:val="001E470D"/>
    <w:rsid w:val="001E5ADC"/>
    <w:rsid w:val="001E6E69"/>
    <w:rsid w:val="001F0489"/>
    <w:rsid w:val="001F0BEA"/>
    <w:rsid w:val="001F5084"/>
    <w:rsid w:val="001F7C04"/>
    <w:rsid w:val="002038D8"/>
    <w:rsid w:val="00216B1F"/>
    <w:rsid w:val="002277FA"/>
    <w:rsid w:val="002304BB"/>
    <w:rsid w:val="0023295C"/>
    <w:rsid w:val="00243F59"/>
    <w:rsid w:val="00244CB6"/>
    <w:rsid w:val="00251FF5"/>
    <w:rsid w:val="00253794"/>
    <w:rsid w:val="00267770"/>
    <w:rsid w:val="0027716C"/>
    <w:rsid w:val="00297AA6"/>
    <w:rsid w:val="002B0E93"/>
    <w:rsid w:val="002C1EBA"/>
    <w:rsid w:val="002C5F4E"/>
    <w:rsid w:val="002C7892"/>
    <w:rsid w:val="00314B09"/>
    <w:rsid w:val="00324022"/>
    <w:rsid w:val="0032458C"/>
    <w:rsid w:val="00353E0C"/>
    <w:rsid w:val="00354E62"/>
    <w:rsid w:val="0035770D"/>
    <w:rsid w:val="00373B92"/>
    <w:rsid w:val="00374DAD"/>
    <w:rsid w:val="003768D0"/>
    <w:rsid w:val="00380B5B"/>
    <w:rsid w:val="003C3090"/>
    <w:rsid w:val="003D1F93"/>
    <w:rsid w:val="003D41B0"/>
    <w:rsid w:val="003F06A2"/>
    <w:rsid w:val="003F16DB"/>
    <w:rsid w:val="00403AA3"/>
    <w:rsid w:val="00416883"/>
    <w:rsid w:val="00420E9B"/>
    <w:rsid w:val="00423510"/>
    <w:rsid w:val="0043041F"/>
    <w:rsid w:val="004451F8"/>
    <w:rsid w:val="004655A9"/>
    <w:rsid w:val="004C779F"/>
    <w:rsid w:val="004E758F"/>
    <w:rsid w:val="004F012D"/>
    <w:rsid w:val="004F0AEE"/>
    <w:rsid w:val="004F1D3D"/>
    <w:rsid w:val="005042FF"/>
    <w:rsid w:val="00512F50"/>
    <w:rsid w:val="005203D1"/>
    <w:rsid w:val="00520646"/>
    <w:rsid w:val="00522129"/>
    <w:rsid w:val="005300AC"/>
    <w:rsid w:val="00530670"/>
    <w:rsid w:val="005331E3"/>
    <w:rsid w:val="005567FA"/>
    <w:rsid w:val="00564EBA"/>
    <w:rsid w:val="00582687"/>
    <w:rsid w:val="00584F66"/>
    <w:rsid w:val="005952E7"/>
    <w:rsid w:val="005A2D56"/>
    <w:rsid w:val="005A421D"/>
    <w:rsid w:val="005A6810"/>
    <w:rsid w:val="005D076B"/>
    <w:rsid w:val="005D5B0F"/>
    <w:rsid w:val="005E4970"/>
    <w:rsid w:val="005F5E51"/>
    <w:rsid w:val="005F6F26"/>
    <w:rsid w:val="00602D69"/>
    <w:rsid w:val="006036E7"/>
    <w:rsid w:val="00605698"/>
    <w:rsid w:val="006135EB"/>
    <w:rsid w:val="006202B7"/>
    <w:rsid w:val="006233B6"/>
    <w:rsid w:val="00626EA4"/>
    <w:rsid w:val="00634F92"/>
    <w:rsid w:val="0064606D"/>
    <w:rsid w:val="00661AAE"/>
    <w:rsid w:val="006633D2"/>
    <w:rsid w:val="00666BBF"/>
    <w:rsid w:val="00673537"/>
    <w:rsid w:val="0068298F"/>
    <w:rsid w:val="006847FA"/>
    <w:rsid w:val="006864B0"/>
    <w:rsid w:val="006932C3"/>
    <w:rsid w:val="006A6DF5"/>
    <w:rsid w:val="006A762E"/>
    <w:rsid w:val="006B6172"/>
    <w:rsid w:val="006B7B26"/>
    <w:rsid w:val="006C0DCA"/>
    <w:rsid w:val="006D38ED"/>
    <w:rsid w:val="006E3365"/>
    <w:rsid w:val="006F5607"/>
    <w:rsid w:val="007041F9"/>
    <w:rsid w:val="007104B2"/>
    <w:rsid w:val="00711211"/>
    <w:rsid w:val="007148AF"/>
    <w:rsid w:val="007420FC"/>
    <w:rsid w:val="007430DC"/>
    <w:rsid w:val="00743616"/>
    <w:rsid w:val="007452F4"/>
    <w:rsid w:val="00794218"/>
    <w:rsid w:val="007C6DFD"/>
    <w:rsid w:val="007C7448"/>
    <w:rsid w:val="007D7BA5"/>
    <w:rsid w:val="007E3713"/>
    <w:rsid w:val="007E41D3"/>
    <w:rsid w:val="007E4F52"/>
    <w:rsid w:val="007E4F89"/>
    <w:rsid w:val="007F5124"/>
    <w:rsid w:val="00807FB8"/>
    <w:rsid w:val="00815B9E"/>
    <w:rsid w:val="00821145"/>
    <w:rsid w:val="0083187C"/>
    <w:rsid w:val="008372DB"/>
    <w:rsid w:val="00840433"/>
    <w:rsid w:val="0085300E"/>
    <w:rsid w:val="00862036"/>
    <w:rsid w:val="008678A9"/>
    <w:rsid w:val="008711F9"/>
    <w:rsid w:val="00871642"/>
    <w:rsid w:val="00874C8B"/>
    <w:rsid w:val="008853C9"/>
    <w:rsid w:val="00886B3F"/>
    <w:rsid w:val="00890578"/>
    <w:rsid w:val="008B206A"/>
    <w:rsid w:val="008B601A"/>
    <w:rsid w:val="008B6646"/>
    <w:rsid w:val="008B6911"/>
    <w:rsid w:val="008D23B9"/>
    <w:rsid w:val="008E3D16"/>
    <w:rsid w:val="009026AC"/>
    <w:rsid w:val="0090343E"/>
    <w:rsid w:val="009047F5"/>
    <w:rsid w:val="00910C5A"/>
    <w:rsid w:val="00920EB7"/>
    <w:rsid w:val="00921247"/>
    <w:rsid w:val="0092360E"/>
    <w:rsid w:val="0092781C"/>
    <w:rsid w:val="00930787"/>
    <w:rsid w:val="009346AD"/>
    <w:rsid w:val="009424CE"/>
    <w:rsid w:val="00951240"/>
    <w:rsid w:val="00964430"/>
    <w:rsid w:val="00966AA9"/>
    <w:rsid w:val="00980AD9"/>
    <w:rsid w:val="00987169"/>
    <w:rsid w:val="009A2C2E"/>
    <w:rsid w:val="009A33D4"/>
    <w:rsid w:val="009A6D93"/>
    <w:rsid w:val="009E4726"/>
    <w:rsid w:val="009F03FF"/>
    <w:rsid w:val="00A05CFD"/>
    <w:rsid w:val="00A05F62"/>
    <w:rsid w:val="00A27004"/>
    <w:rsid w:val="00A4608E"/>
    <w:rsid w:val="00A573C9"/>
    <w:rsid w:val="00A73594"/>
    <w:rsid w:val="00A7752B"/>
    <w:rsid w:val="00A905C2"/>
    <w:rsid w:val="00A9427C"/>
    <w:rsid w:val="00AA1D74"/>
    <w:rsid w:val="00AC7ACA"/>
    <w:rsid w:val="00AD68E3"/>
    <w:rsid w:val="00AD7743"/>
    <w:rsid w:val="00AE1263"/>
    <w:rsid w:val="00AE22CE"/>
    <w:rsid w:val="00AE6FEE"/>
    <w:rsid w:val="00AF37B4"/>
    <w:rsid w:val="00AF6988"/>
    <w:rsid w:val="00B014A2"/>
    <w:rsid w:val="00B04CB4"/>
    <w:rsid w:val="00B114DD"/>
    <w:rsid w:val="00B144A5"/>
    <w:rsid w:val="00B15964"/>
    <w:rsid w:val="00B22DC6"/>
    <w:rsid w:val="00B22F7D"/>
    <w:rsid w:val="00B63478"/>
    <w:rsid w:val="00B70976"/>
    <w:rsid w:val="00BA2FA9"/>
    <w:rsid w:val="00BB7178"/>
    <w:rsid w:val="00BC2EA8"/>
    <w:rsid w:val="00BD16F0"/>
    <w:rsid w:val="00BD41EE"/>
    <w:rsid w:val="00BE062B"/>
    <w:rsid w:val="00C038A7"/>
    <w:rsid w:val="00C12B19"/>
    <w:rsid w:val="00C2529C"/>
    <w:rsid w:val="00C36A8A"/>
    <w:rsid w:val="00C37600"/>
    <w:rsid w:val="00C572CC"/>
    <w:rsid w:val="00C6248B"/>
    <w:rsid w:val="00C66207"/>
    <w:rsid w:val="00C73C75"/>
    <w:rsid w:val="00C76807"/>
    <w:rsid w:val="00C77901"/>
    <w:rsid w:val="00C877B7"/>
    <w:rsid w:val="00C918FE"/>
    <w:rsid w:val="00C96A22"/>
    <w:rsid w:val="00CB1A13"/>
    <w:rsid w:val="00CB5310"/>
    <w:rsid w:val="00CB5589"/>
    <w:rsid w:val="00CB6C35"/>
    <w:rsid w:val="00CB7674"/>
    <w:rsid w:val="00CD10A3"/>
    <w:rsid w:val="00CD13EE"/>
    <w:rsid w:val="00CD1982"/>
    <w:rsid w:val="00CD1FFF"/>
    <w:rsid w:val="00CD2BBE"/>
    <w:rsid w:val="00CD5AA9"/>
    <w:rsid w:val="00CE3C7F"/>
    <w:rsid w:val="00CE74D1"/>
    <w:rsid w:val="00D07385"/>
    <w:rsid w:val="00D2069F"/>
    <w:rsid w:val="00D20F68"/>
    <w:rsid w:val="00D21085"/>
    <w:rsid w:val="00D27BAC"/>
    <w:rsid w:val="00D32D7F"/>
    <w:rsid w:val="00D42A89"/>
    <w:rsid w:val="00D50DF4"/>
    <w:rsid w:val="00D70B9B"/>
    <w:rsid w:val="00D72638"/>
    <w:rsid w:val="00D77F9C"/>
    <w:rsid w:val="00D8121A"/>
    <w:rsid w:val="00D8139F"/>
    <w:rsid w:val="00D91838"/>
    <w:rsid w:val="00D96BCC"/>
    <w:rsid w:val="00DA66DF"/>
    <w:rsid w:val="00DB154F"/>
    <w:rsid w:val="00DD7DC2"/>
    <w:rsid w:val="00DE4162"/>
    <w:rsid w:val="00DF55D5"/>
    <w:rsid w:val="00DF5629"/>
    <w:rsid w:val="00E05D9A"/>
    <w:rsid w:val="00E10453"/>
    <w:rsid w:val="00E12138"/>
    <w:rsid w:val="00E1795A"/>
    <w:rsid w:val="00E278EF"/>
    <w:rsid w:val="00E42CD9"/>
    <w:rsid w:val="00E5091A"/>
    <w:rsid w:val="00E51923"/>
    <w:rsid w:val="00E52751"/>
    <w:rsid w:val="00E7548F"/>
    <w:rsid w:val="00E7716B"/>
    <w:rsid w:val="00E8076D"/>
    <w:rsid w:val="00E82E75"/>
    <w:rsid w:val="00E85292"/>
    <w:rsid w:val="00E915BE"/>
    <w:rsid w:val="00EA7DC0"/>
    <w:rsid w:val="00EB13A1"/>
    <w:rsid w:val="00EC3658"/>
    <w:rsid w:val="00EC722E"/>
    <w:rsid w:val="00EC78BF"/>
    <w:rsid w:val="00EF1589"/>
    <w:rsid w:val="00EF23E3"/>
    <w:rsid w:val="00EF7957"/>
    <w:rsid w:val="00F11B13"/>
    <w:rsid w:val="00F30531"/>
    <w:rsid w:val="00F44018"/>
    <w:rsid w:val="00F6442E"/>
    <w:rsid w:val="00F7457A"/>
    <w:rsid w:val="00F80569"/>
    <w:rsid w:val="00F83851"/>
    <w:rsid w:val="00F84A34"/>
    <w:rsid w:val="00F86916"/>
    <w:rsid w:val="00F869D4"/>
    <w:rsid w:val="00F91FFC"/>
    <w:rsid w:val="00F923CD"/>
    <w:rsid w:val="00F9303B"/>
    <w:rsid w:val="00FA3D25"/>
    <w:rsid w:val="00FA449E"/>
    <w:rsid w:val="00FA6C86"/>
    <w:rsid w:val="00FC0858"/>
    <w:rsid w:val="00FC3C61"/>
    <w:rsid w:val="00FC6416"/>
    <w:rsid w:val="00FC64E9"/>
    <w:rsid w:val="00FD120D"/>
    <w:rsid w:val="00FD344C"/>
    <w:rsid w:val="00FD43A1"/>
    <w:rsid w:val="00FD6299"/>
    <w:rsid w:val="00FE016D"/>
    <w:rsid w:val="00FE1680"/>
    <w:rsid w:val="00FF6642"/>
    <w:rsid w:val="0AAB79A2"/>
    <w:rsid w:val="0ACE05F4"/>
    <w:rsid w:val="185323C3"/>
    <w:rsid w:val="3B73795A"/>
    <w:rsid w:val="4296413F"/>
    <w:rsid w:val="44AF37CA"/>
    <w:rsid w:val="4E457325"/>
    <w:rsid w:val="4F4E24B3"/>
    <w:rsid w:val="5EC01CDE"/>
    <w:rsid w:val="682F40C5"/>
    <w:rsid w:val="6A685BAD"/>
    <w:rsid w:val="71F84FB5"/>
    <w:rsid w:val="75555893"/>
    <w:rsid w:val="7878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宋体" w:cs="Helvetica"/>
      <w:sz w:val="21"/>
      <w:szCs w:val="21"/>
      <w:lang w:val="en-US" w:eastAsia="zh-CN" w:bidi="ar-SA"/>
    </w:rPr>
  </w:style>
  <w:style w:type="paragraph" w:styleId="2">
    <w:name w:val="heading 1"/>
    <w:basedOn w:val="1"/>
    <w:next w:val="1"/>
    <w:link w:val="24"/>
    <w:qFormat/>
    <w:uiPriority w:val="9"/>
    <w:pPr>
      <w:keepNext/>
      <w:keepLines/>
      <w:spacing w:before="100" w:beforeLines="100" w:after="50" w:afterLines="50"/>
      <w:jc w:val="center"/>
      <w:outlineLvl w:val="0"/>
    </w:pPr>
    <w:rPr>
      <w:rFonts w:eastAsia="黑体"/>
      <w:b/>
      <w:bCs/>
      <w:kern w:val="44"/>
      <w:sz w:val="36"/>
      <w:szCs w:val="44"/>
    </w:rPr>
  </w:style>
  <w:style w:type="paragraph" w:styleId="3">
    <w:name w:val="heading 2"/>
    <w:basedOn w:val="1"/>
    <w:next w:val="1"/>
    <w:link w:val="20"/>
    <w:unhideWhenUsed/>
    <w:qFormat/>
    <w:uiPriority w:val="9"/>
    <w:pPr>
      <w:keepNext/>
      <w:keepLines/>
      <w:spacing w:before="312" w:beforeLines="100" w:after="156" w:afterLines="50"/>
      <w:ind w:firstLine="643"/>
      <w:outlineLvl w:val="1"/>
    </w:pPr>
    <w:rPr>
      <w:rFonts w:ascii="宋体" w:eastAsia="黑体" w:cstheme="majorBidi"/>
      <w:b/>
      <w:bCs/>
      <w:sz w:val="32"/>
    </w:rPr>
  </w:style>
  <w:style w:type="paragraph" w:styleId="4">
    <w:name w:val="heading 3"/>
    <w:basedOn w:val="1"/>
    <w:next w:val="1"/>
    <w:link w:val="21"/>
    <w:unhideWhenUsed/>
    <w:qFormat/>
    <w:uiPriority w:val="9"/>
    <w:pPr>
      <w:keepNext/>
      <w:keepLines/>
      <w:spacing w:before="312" w:beforeLines="100" w:after="156" w:afterLines="50"/>
      <w:ind w:firstLine="562"/>
      <w:outlineLvl w:val="2"/>
    </w:pPr>
    <w:rPr>
      <w:rFonts w:ascii="宋体" w:eastAsia="黑体" w:cs="宋体"/>
      <w:b/>
      <w:bCs/>
      <w:sz w:val="28"/>
      <w:szCs w:val="32"/>
    </w:rPr>
  </w:style>
  <w:style w:type="paragraph" w:styleId="5">
    <w:name w:val="heading 4"/>
    <w:basedOn w:val="1"/>
    <w:next w:val="1"/>
    <w:link w:val="22"/>
    <w:unhideWhenUsed/>
    <w:qFormat/>
    <w:uiPriority w:val="9"/>
    <w:pPr>
      <w:keepNext/>
      <w:keepLines/>
      <w:spacing w:before="312" w:beforeLines="100" w:after="156" w:afterLines="50"/>
      <w:ind w:firstLine="422"/>
      <w:outlineLvl w:val="3"/>
    </w:pPr>
    <w:rPr>
      <w:rFonts w:ascii="宋体" w:eastAsia="黑体" w:cs="宋体"/>
      <w:b/>
      <w:bCs/>
    </w:rPr>
  </w:style>
  <w:style w:type="paragraph" w:styleId="6">
    <w:name w:val="heading 5"/>
    <w:basedOn w:val="1"/>
    <w:next w:val="1"/>
    <w:link w:val="32"/>
    <w:semiHidden/>
    <w:unhideWhenUsed/>
    <w:uiPriority w:val="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6"/>
    <w:semiHidden/>
    <w:unhideWhenUsed/>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7"/>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7"/>
    <w:next w:val="7"/>
    <w:link w:val="37"/>
    <w:semiHidden/>
    <w:unhideWhenUsed/>
    <w:uiPriority w:val="99"/>
    <w:rPr>
      <w:b/>
      <w:bCs/>
    </w:rPr>
  </w:style>
  <w:style w:type="table" w:styleId="16">
    <w:name w:val="Table Grid"/>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uiPriority w:val="99"/>
    <w:rPr>
      <w:sz w:val="21"/>
      <w:szCs w:val="21"/>
    </w:rPr>
  </w:style>
  <w:style w:type="character" w:customStyle="1" w:styleId="20">
    <w:name w:val="标题 2 Char"/>
    <w:basedOn w:val="17"/>
    <w:link w:val="3"/>
    <w:qFormat/>
    <w:uiPriority w:val="9"/>
    <w:rPr>
      <w:rFonts w:ascii="宋体" w:hAnsi="宋体" w:eastAsia="黑体" w:cstheme="majorBidi"/>
      <w:b/>
      <w:bCs/>
      <w:kern w:val="0"/>
      <w:sz w:val="32"/>
      <w:szCs w:val="21"/>
    </w:rPr>
  </w:style>
  <w:style w:type="character" w:customStyle="1" w:styleId="21">
    <w:name w:val="标题 3 Char"/>
    <w:basedOn w:val="17"/>
    <w:link w:val="4"/>
    <w:qFormat/>
    <w:uiPriority w:val="9"/>
    <w:rPr>
      <w:rFonts w:ascii="宋体" w:hAnsi="宋体" w:eastAsia="黑体" w:cs="宋体"/>
      <w:b/>
      <w:bCs/>
      <w:kern w:val="0"/>
      <w:sz w:val="28"/>
      <w:szCs w:val="32"/>
    </w:rPr>
  </w:style>
  <w:style w:type="character" w:customStyle="1" w:styleId="22">
    <w:name w:val="标题 4 Char"/>
    <w:basedOn w:val="17"/>
    <w:link w:val="5"/>
    <w:qFormat/>
    <w:uiPriority w:val="9"/>
    <w:rPr>
      <w:rFonts w:ascii="宋体" w:hAnsi="宋体" w:eastAsia="黑体" w:cs="宋体"/>
      <w:b/>
      <w:bCs/>
      <w:kern w:val="0"/>
      <w:szCs w:val="21"/>
    </w:rPr>
  </w:style>
  <w:style w:type="table" w:customStyle="1" w:styleId="23">
    <w:name w:val="网格型1"/>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标题 1 Char"/>
    <w:basedOn w:val="17"/>
    <w:link w:val="2"/>
    <w:qFormat/>
    <w:uiPriority w:val="9"/>
    <w:rPr>
      <w:rFonts w:ascii="Times New Roman" w:hAnsi="宋体" w:eastAsia="黑体" w:cs="Helvetica"/>
      <w:b/>
      <w:bCs/>
      <w:kern w:val="44"/>
      <w:sz w:val="36"/>
      <w:szCs w:val="44"/>
    </w:rPr>
  </w:style>
  <w:style w:type="character" w:customStyle="1" w:styleId="25">
    <w:name w:val="页眉 Char"/>
    <w:basedOn w:val="17"/>
    <w:link w:val="11"/>
    <w:qFormat/>
    <w:uiPriority w:val="99"/>
    <w:rPr>
      <w:rFonts w:eastAsia="宋体"/>
      <w:sz w:val="18"/>
      <w:szCs w:val="18"/>
    </w:rPr>
  </w:style>
  <w:style w:type="character" w:customStyle="1" w:styleId="26">
    <w:name w:val="页脚 Char"/>
    <w:basedOn w:val="17"/>
    <w:link w:val="10"/>
    <w:qFormat/>
    <w:uiPriority w:val="99"/>
    <w:rPr>
      <w:rFonts w:eastAsia="宋体"/>
      <w:sz w:val="18"/>
      <w:szCs w:val="18"/>
    </w:rPr>
  </w:style>
  <w:style w:type="character" w:customStyle="1" w:styleId="27">
    <w:name w:val="批注框文本 Char"/>
    <w:basedOn w:val="17"/>
    <w:link w:val="9"/>
    <w:semiHidden/>
    <w:qFormat/>
    <w:uiPriority w:val="99"/>
    <w:rPr>
      <w:rFonts w:eastAsia="宋体"/>
      <w:sz w:val="18"/>
      <w:szCs w:val="18"/>
    </w:rPr>
  </w:style>
  <w:style w:type="paragraph" w:styleId="28">
    <w:name w:val="List Paragraph"/>
    <w:basedOn w:val="1"/>
    <w:qFormat/>
    <w:uiPriority w:val="34"/>
    <w:pPr>
      <w:ind w:firstLine="420"/>
    </w:pPr>
  </w:style>
  <w:style w:type="table" w:customStyle="1" w:styleId="29">
    <w:name w:val="网格型2"/>
    <w:basedOn w:val="15"/>
    <w:qFormat/>
    <w:uiPriority w:val="39"/>
    <w:rPr>
      <w:rFonts w:ascii="Times New Roman" w:hAnsi="Times New Roman" w:eastAsia="宋体"/>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网格型3"/>
    <w:basedOn w:val="15"/>
    <w:qFormat/>
    <w:uiPriority w:val="39"/>
    <w:rPr>
      <w:rFonts w:ascii="Times New Roman" w:hAnsi="Times New Roman" w:eastAsia="宋体"/>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浅色列表 - 强调文字颜色 11"/>
    <w:basedOn w:val="15"/>
    <w:qFormat/>
    <w:uiPriority w:val="61"/>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character" w:customStyle="1" w:styleId="32">
    <w:name w:val="标题 5 Char"/>
    <w:basedOn w:val="17"/>
    <w:link w:val="6"/>
    <w:semiHidden/>
    <w:qFormat/>
    <w:uiPriority w:val="9"/>
    <w:rPr>
      <w:rFonts w:ascii="Times New Roman" w:hAnsi="Times New Roman" w:eastAsia="宋体" w:cs="Helvetica"/>
      <w:b/>
      <w:bCs/>
      <w:kern w:val="0"/>
      <w:sz w:val="28"/>
      <w:szCs w:val="28"/>
    </w:rPr>
  </w:style>
  <w:style w:type="table" w:customStyle="1" w:styleId="33">
    <w:name w:val="网格型4"/>
    <w:basedOn w:val="15"/>
    <w:qFormat/>
    <w:uiPriority w:val="39"/>
    <w:rPr>
      <w:rFonts w:ascii="等线" w:hAnsi="等线" w:eastAsia="等线"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20"/>
    <w:basedOn w:val="15"/>
    <w:unhideWhenUse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TOC 标题1"/>
    <w:basedOn w:val="2"/>
    <w:next w:val="1"/>
    <w:unhideWhenUsed/>
    <w:qFormat/>
    <w:uiPriority w:val="39"/>
    <w:pPr>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6">
    <w:name w:val="批注文字 Char"/>
    <w:basedOn w:val="17"/>
    <w:link w:val="7"/>
    <w:semiHidden/>
    <w:uiPriority w:val="99"/>
    <w:rPr>
      <w:rFonts w:ascii="Times New Roman" w:hAnsi="Times New Roman" w:eastAsia="宋体" w:cs="Helvetica"/>
      <w:sz w:val="21"/>
      <w:szCs w:val="21"/>
    </w:rPr>
  </w:style>
  <w:style w:type="character" w:customStyle="1" w:styleId="37">
    <w:name w:val="批注主题 Char"/>
    <w:basedOn w:val="36"/>
    <w:link w:val="14"/>
    <w:semiHidden/>
    <w:uiPriority w:val="99"/>
    <w:rPr>
      <w:rFonts w:ascii="Times New Roman" w:hAnsi="Times New Roman" w:eastAsia="宋体" w:cs="Helvetica"/>
      <w:b/>
      <w:bCs/>
      <w:sz w:val="21"/>
      <w:szCs w:val="21"/>
    </w:rPr>
  </w:style>
  <w:style w:type="table" w:customStyle="1" w:styleId="38">
    <w:name w:val="浅色列表 - 强调文字颜色 111"/>
    <w:basedOn w:val="15"/>
    <w:uiPriority w:val="61"/>
    <w:rPr>
      <w:rFonts w:ascii="等线" w:hAnsi="等线" w:eastAsia="等线" w:cs="Times New Roman"/>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cPr>
        <w:shd w:val="clear" w:color="auto" w:fill="4F81BD"/>
      </w:tcPr>
    </w:tblStylePr>
    <w:tblStylePr w:type="lastRow">
      <w:pPr>
        <w:spacing w:before="0" w:beforeLines="0" w:beforeAutospacing="0" w:after="0" w:afterLines="0" w:afterAutospacing="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9">
    <w:name w:val="网格型201"/>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浅色列表 - 强调文字颜色 112"/>
    <w:basedOn w:val="15"/>
    <w:uiPriority w:val="61"/>
    <w:rPr>
      <w:rFonts w:ascii="等线" w:hAnsi="等线" w:eastAsia="等线" w:cs="Times New Roman"/>
      <w:kern w:val="2"/>
      <w:sz w:val="21"/>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cPr>
        <w:shd w:val="clear" w:color="auto" w:fill="4F81BD"/>
      </w:tcPr>
    </w:tblStylePr>
    <w:tblStylePr w:type="lastRow">
      <w:pPr>
        <w:spacing w:before="0" w:beforeLines="0" w:beforeAutospacing="0" w:after="0" w:afterLines="0" w:afterAutospacing="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41">
    <w:name w:val="网格型11"/>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21"/>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网格型31"/>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网格型5"/>
    <w:basedOn w:val="15"/>
    <w:uiPriority w:val="3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网格型41"/>
    <w:basedOn w:val="15"/>
    <w:uiPriority w:val="39"/>
    <w:rPr>
      <w:rFonts w:ascii="等线" w:hAnsi="等线" w:eastAsia="等线"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42"/>
    <w:basedOn w:val="15"/>
    <w:qFormat/>
    <w:uiPriority w:val="0"/>
    <w:rPr>
      <w:rFonts w:ascii="宋体" w:hAnsi="宋体" w:eastAsia="宋体" w:cs="Times New Roman"/>
      <w:b/>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表格样式"/>
    <w:basedOn w:val="1"/>
    <w:next w:val="1"/>
    <w:link w:val="48"/>
    <w:qFormat/>
    <w:uiPriority w:val="0"/>
    <w:pPr>
      <w:widowControl w:val="0"/>
      <w:spacing w:line="360" w:lineRule="auto"/>
      <w:ind w:firstLine="0" w:firstLineChars="0"/>
    </w:pPr>
    <w:rPr>
      <w:rFonts w:eastAsia="楷体" w:cs="宋体"/>
      <w:szCs w:val="22"/>
    </w:rPr>
  </w:style>
  <w:style w:type="character" w:customStyle="1" w:styleId="48">
    <w:name w:val="表格样式 字符"/>
    <w:basedOn w:val="17"/>
    <w:link w:val="47"/>
    <w:uiPriority w:val="0"/>
    <w:rPr>
      <w:rFonts w:ascii="Times New Roman" w:hAnsi="Times New Roman" w:eastAsia="楷体" w:cs="宋体"/>
      <w:sz w:val="21"/>
      <w:szCs w:val="22"/>
    </w:rPr>
  </w:style>
  <w:style w:type="table" w:customStyle="1" w:styleId="49">
    <w:name w:val="网格型6"/>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7"/>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12"/>
    <w:basedOn w:val="15"/>
    <w:qFormat/>
    <w:uiPriority w:val="0"/>
    <w:rPr>
      <w:rFonts w:cs="宋体"/>
      <w: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121"/>
    <w:basedOn w:val="15"/>
    <w:uiPriority w:val="39"/>
    <w:rPr>
      <w:rFonts w:ascii="等线" w:hAnsi="等线" w:eastAsia="等线"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8"/>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9"/>
    <w:basedOn w:val="15"/>
    <w:qFormat/>
    <w:uiPriority w:val="39"/>
    <w:rPr>
      <w:rFonts w:ascii="Times New Roman" w:hAnsi="Times New Roman" w:eastAsia="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网格型101"/>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123"/>
    <w:basedOn w:val="1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
    <w:name w:val="网格型241"/>
    <w:basedOn w:val="1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
    <w:name w:val="浅色列表 - 强调文字颜色 1121"/>
    <w:basedOn w:val="15"/>
    <w:qFormat/>
    <w:uiPriority w:val="61"/>
    <w:rPr>
      <w:rFonts w:ascii="等线" w:hAnsi="等线" w:eastAsia="等线" w:cs="Times New Roman"/>
      <w:kern w:val="2"/>
      <w:sz w:val="21"/>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cPr>
        <w:shd w:val="clear" w:color="auto" w:fill="4F81BD"/>
      </w:tcPr>
    </w:tblStylePr>
    <w:tblStylePr w:type="lastRow">
      <w:pPr>
        <w:spacing w:before="0" w:beforeLines="0" w:beforeAutospacing="0" w:after="0" w:afterLines="0" w:afterAutospacing="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9">
    <w:name w:val="网格型2011"/>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
    <w:name w:val="网格型51"/>
    <w:basedOn w:val="15"/>
    <w:uiPriority w:val="39"/>
    <w:rPr>
      <w:rFonts w:ascii="等线" w:hAnsi="等线" w:eastAsia="等线" w:cs="Times New Roman"/>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2.wmf"/><Relationship Id="rId98" Type="http://schemas.openxmlformats.org/officeDocument/2006/relationships/oleObject" Target="embeddings/oleObject48.bin"/><Relationship Id="rId97" Type="http://schemas.openxmlformats.org/officeDocument/2006/relationships/image" Target="media/image41.wmf"/><Relationship Id="rId96" Type="http://schemas.openxmlformats.org/officeDocument/2006/relationships/oleObject" Target="embeddings/oleObject47.bin"/><Relationship Id="rId95" Type="http://schemas.openxmlformats.org/officeDocument/2006/relationships/image" Target="media/image40.wmf"/><Relationship Id="rId94" Type="http://schemas.openxmlformats.org/officeDocument/2006/relationships/oleObject" Target="embeddings/oleObject46.bin"/><Relationship Id="rId93" Type="http://schemas.openxmlformats.org/officeDocument/2006/relationships/image" Target="media/image39.wmf"/><Relationship Id="rId92" Type="http://schemas.openxmlformats.org/officeDocument/2006/relationships/oleObject" Target="embeddings/oleObject45.bin"/><Relationship Id="rId91" Type="http://schemas.openxmlformats.org/officeDocument/2006/relationships/image" Target="media/image38.wmf"/><Relationship Id="rId90" Type="http://schemas.openxmlformats.org/officeDocument/2006/relationships/oleObject" Target="embeddings/oleObject44.bin"/><Relationship Id="rId9" Type="http://schemas.openxmlformats.org/officeDocument/2006/relationships/theme" Target="theme/theme1.xml"/><Relationship Id="rId89" Type="http://schemas.openxmlformats.org/officeDocument/2006/relationships/image" Target="media/image37.wmf"/><Relationship Id="rId88" Type="http://schemas.openxmlformats.org/officeDocument/2006/relationships/oleObject" Target="embeddings/oleObject43.bin"/><Relationship Id="rId87" Type="http://schemas.openxmlformats.org/officeDocument/2006/relationships/image" Target="media/image36.wmf"/><Relationship Id="rId86" Type="http://schemas.openxmlformats.org/officeDocument/2006/relationships/oleObject" Target="embeddings/oleObject42.bin"/><Relationship Id="rId85" Type="http://schemas.openxmlformats.org/officeDocument/2006/relationships/image" Target="media/image35.wmf"/><Relationship Id="rId84" Type="http://schemas.openxmlformats.org/officeDocument/2006/relationships/oleObject" Target="embeddings/oleObject41.bin"/><Relationship Id="rId83" Type="http://schemas.openxmlformats.org/officeDocument/2006/relationships/image" Target="media/image34.png"/><Relationship Id="rId82" Type="http://schemas.openxmlformats.org/officeDocument/2006/relationships/image" Target="media/image33.wmf"/><Relationship Id="rId81" Type="http://schemas.openxmlformats.org/officeDocument/2006/relationships/oleObject" Target="embeddings/oleObject40.bin"/><Relationship Id="rId80" Type="http://schemas.openxmlformats.org/officeDocument/2006/relationships/image" Target="media/image32.wmf"/><Relationship Id="rId8" Type="http://schemas.openxmlformats.org/officeDocument/2006/relationships/footer" Target="footer3.xml"/><Relationship Id="rId79" Type="http://schemas.openxmlformats.org/officeDocument/2006/relationships/oleObject" Target="embeddings/oleObject39.bin"/><Relationship Id="rId78" Type="http://schemas.openxmlformats.org/officeDocument/2006/relationships/image" Target="media/image31.wmf"/><Relationship Id="rId77" Type="http://schemas.openxmlformats.org/officeDocument/2006/relationships/oleObject" Target="embeddings/oleObject38.bin"/><Relationship Id="rId76" Type="http://schemas.openxmlformats.org/officeDocument/2006/relationships/image" Target="media/image30.wmf"/><Relationship Id="rId75" Type="http://schemas.openxmlformats.org/officeDocument/2006/relationships/oleObject" Target="embeddings/oleObject37.bin"/><Relationship Id="rId74" Type="http://schemas.openxmlformats.org/officeDocument/2006/relationships/image" Target="media/image29.wmf"/><Relationship Id="rId73" Type="http://schemas.openxmlformats.org/officeDocument/2006/relationships/oleObject" Target="embeddings/oleObject36.bin"/><Relationship Id="rId72" Type="http://schemas.openxmlformats.org/officeDocument/2006/relationships/image" Target="media/image28.wmf"/><Relationship Id="rId71" Type="http://schemas.openxmlformats.org/officeDocument/2006/relationships/oleObject" Target="embeddings/oleObject35.bin"/><Relationship Id="rId70" Type="http://schemas.openxmlformats.org/officeDocument/2006/relationships/oleObject" Target="embeddings/oleObject34.bin"/><Relationship Id="rId7" Type="http://schemas.openxmlformats.org/officeDocument/2006/relationships/footer" Target="footer2.xml"/><Relationship Id="rId69" Type="http://schemas.openxmlformats.org/officeDocument/2006/relationships/image" Target="media/image27.wmf"/><Relationship Id="rId68" Type="http://schemas.openxmlformats.org/officeDocument/2006/relationships/oleObject" Target="embeddings/oleObject33.bin"/><Relationship Id="rId67" Type="http://schemas.openxmlformats.org/officeDocument/2006/relationships/image" Target="media/image26.wmf"/><Relationship Id="rId66" Type="http://schemas.openxmlformats.org/officeDocument/2006/relationships/oleObject" Target="embeddings/oleObject32.bin"/><Relationship Id="rId65" Type="http://schemas.openxmlformats.org/officeDocument/2006/relationships/image" Target="media/image25.wmf"/><Relationship Id="rId64" Type="http://schemas.openxmlformats.org/officeDocument/2006/relationships/oleObject" Target="embeddings/oleObject31.bin"/><Relationship Id="rId63" Type="http://schemas.openxmlformats.org/officeDocument/2006/relationships/image" Target="media/image24.wmf"/><Relationship Id="rId62" Type="http://schemas.openxmlformats.org/officeDocument/2006/relationships/oleObject" Target="embeddings/oleObject30.bin"/><Relationship Id="rId61" Type="http://schemas.openxmlformats.org/officeDocument/2006/relationships/image" Target="media/image23.wmf"/><Relationship Id="rId60" Type="http://schemas.openxmlformats.org/officeDocument/2006/relationships/oleObject" Target="embeddings/oleObject29.bin"/><Relationship Id="rId6" Type="http://schemas.openxmlformats.org/officeDocument/2006/relationships/footer" Target="footer1.xml"/><Relationship Id="rId59" Type="http://schemas.openxmlformats.org/officeDocument/2006/relationships/image" Target="media/image22.wmf"/><Relationship Id="rId58" Type="http://schemas.openxmlformats.org/officeDocument/2006/relationships/oleObject" Target="embeddings/oleObject28.bin"/><Relationship Id="rId57" Type="http://schemas.openxmlformats.org/officeDocument/2006/relationships/oleObject" Target="embeddings/oleObject27.bin"/><Relationship Id="rId56" Type="http://schemas.openxmlformats.org/officeDocument/2006/relationships/image" Target="media/image21.wmf"/><Relationship Id="rId55" Type="http://schemas.openxmlformats.org/officeDocument/2006/relationships/oleObject" Target="embeddings/oleObject26.bin"/><Relationship Id="rId54" Type="http://schemas.openxmlformats.org/officeDocument/2006/relationships/image" Target="media/image20.wmf"/><Relationship Id="rId53" Type="http://schemas.openxmlformats.org/officeDocument/2006/relationships/oleObject" Target="embeddings/oleObject25.bin"/><Relationship Id="rId52" Type="http://schemas.openxmlformats.org/officeDocument/2006/relationships/image" Target="media/image19.wmf"/><Relationship Id="rId51" Type="http://schemas.openxmlformats.org/officeDocument/2006/relationships/oleObject" Target="embeddings/oleObject24.bin"/><Relationship Id="rId50" Type="http://schemas.openxmlformats.org/officeDocument/2006/relationships/image" Target="media/image18.wmf"/><Relationship Id="rId5" Type="http://schemas.openxmlformats.org/officeDocument/2006/relationships/header" Target="header3.xml"/><Relationship Id="rId49" Type="http://schemas.openxmlformats.org/officeDocument/2006/relationships/oleObject" Target="embeddings/oleObject23.bin"/><Relationship Id="rId48" Type="http://schemas.openxmlformats.org/officeDocument/2006/relationships/oleObject" Target="embeddings/oleObject22.bin"/><Relationship Id="rId47" Type="http://schemas.openxmlformats.org/officeDocument/2006/relationships/image" Target="media/image17.wmf"/><Relationship Id="rId46" Type="http://schemas.openxmlformats.org/officeDocument/2006/relationships/oleObject" Target="embeddings/oleObject21.bin"/><Relationship Id="rId45" Type="http://schemas.openxmlformats.org/officeDocument/2006/relationships/image" Target="media/image16.wmf"/><Relationship Id="rId44" Type="http://schemas.openxmlformats.org/officeDocument/2006/relationships/oleObject" Target="embeddings/oleObject20.bin"/><Relationship Id="rId43" Type="http://schemas.openxmlformats.org/officeDocument/2006/relationships/image" Target="media/image15.wmf"/><Relationship Id="rId42" Type="http://schemas.openxmlformats.org/officeDocument/2006/relationships/oleObject" Target="embeddings/oleObject19.bin"/><Relationship Id="rId41" Type="http://schemas.openxmlformats.org/officeDocument/2006/relationships/image" Target="media/image14.wmf"/><Relationship Id="rId40" Type="http://schemas.openxmlformats.org/officeDocument/2006/relationships/oleObject" Target="embeddings/oleObject18.bin"/><Relationship Id="rId4" Type="http://schemas.openxmlformats.org/officeDocument/2006/relationships/header" Target="header2.xml"/><Relationship Id="rId39" Type="http://schemas.openxmlformats.org/officeDocument/2006/relationships/image" Target="media/image13.wmf"/><Relationship Id="rId38" Type="http://schemas.openxmlformats.org/officeDocument/2006/relationships/oleObject" Target="embeddings/oleObject17.bin"/><Relationship Id="rId37" Type="http://schemas.openxmlformats.org/officeDocument/2006/relationships/image" Target="media/image12.wmf"/><Relationship Id="rId36" Type="http://schemas.openxmlformats.org/officeDocument/2006/relationships/oleObject" Target="embeddings/oleObject16.bin"/><Relationship Id="rId35" Type="http://schemas.openxmlformats.org/officeDocument/2006/relationships/image" Target="media/image11.wmf"/><Relationship Id="rId34" Type="http://schemas.openxmlformats.org/officeDocument/2006/relationships/oleObject" Target="embeddings/oleObject15.bin"/><Relationship Id="rId33" Type="http://schemas.openxmlformats.org/officeDocument/2006/relationships/image" Target="media/image10.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3" Type="http://schemas.openxmlformats.org/officeDocument/2006/relationships/fontTable" Target="fontTable.xml"/><Relationship Id="rId192" Type="http://schemas.openxmlformats.org/officeDocument/2006/relationships/customXml" Target="../customXml/item2.xml"/><Relationship Id="rId191" Type="http://schemas.openxmlformats.org/officeDocument/2006/relationships/customXml" Target="../customXml/item1.xml"/><Relationship Id="rId190" Type="http://schemas.openxmlformats.org/officeDocument/2006/relationships/image" Target="media/image93.png"/><Relationship Id="rId19" Type="http://schemas.openxmlformats.org/officeDocument/2006/relationships/image" Target="media/image5.wmf"/><Relationship Id="rId189" Type="http://schemas.openxmlformats.org/officeDocument/2006/relationships/image" Target="media/image92.jpeg"/><Relationship Id="rId188" Type="http://schemas.openxmlformats.org/officeDocument/2006/relationships/image" Target="media/image91.jpeg"/><Relationship Id="rId187" Type="http://schemas.openxmlformats.org/officeDocument/2006/relationships/image" Target="media/image90.jpeg"/><Relationship Id="rId186" Type="http://schemas.openxmlformats.org/officeDocument/2006/relationships/image" Target="media/image89.jpeg"/><Relationship Id="rId185" Type="http://schemas.openxmlformats.org/officeDocument/2006/relationships/image" Target="media/image88.wmf"/><Relationship Id="rId184" Type="http://schemas.openxmlformats.org/officeDocument/2006/relationships/oleObject" Target="embeddings/oleObject88.bin"/><Relationship Id="rId183" Type="http://schemas.openxmlformats.org/officeDocument/2006/relationships/image" Target="media/image87.wmf"/><Relationship Id="rId182" Type="http://schemas.openxmlformats.org/officeDocument/2006/relationships/oleObject" Target="embeddings/oleObject87.bin"/><Relationship Id="rId181" Type="http://schemas.openxmlformats.org/officeDocument/2006/relationships/image" Target="media/image86.wmf"/><Relationship Id="rId180" Type="http://schemas.openxmlformats.org/officeDocument/2006/relationships/oleObject" Target="embeddings/oleObject86.bin"/><Relationship Id="rId18" Type="http://schemas.openxmlformats.org/officeDocument/2006/relationships/oleObject" Target="embeddings/oleObject5.bin"/><Relationship Id="rId179" Type="http://schemas.openxmlformats.org/officeDocument/2006/relationships/image" Target="media/image85.wmf"/><Relationship Id="rId178" Type="http://schemas.openxmlformats.org/officeDocument/2006/relationships/oleObject" Target="embeddings/oleObject85.bin"/><Relationship Id="rId177" Type="http://schemas.openxmlformats.org/officeDocument/2006/relationships/image" Target="media/image84.wmf"/><Relationship Id="rId176" Type="http://schemas.openxmlformats.org/officeDocument/2006/relationships/oleObject" Target="embeddings/oleObject84.bin"/><Relationship Id="rId175" Type="http://schemas.openxmlformats.org/officeDocument/2006/relationships/image" Target="media/image83.wmf"/><Relationship Id="rId174" Type="http://schemas.openxmlformats.org/officeDocument/2006/relationships/oleObject" Target="embeddings/oleObject83.bin"/><Relationship Id="rId173" Type="http://schemas.openxmlformats.org/officeDocument/2006/relationships/image" Target="media/image82.wmf"/><Relationship Id="rId172" Type="http://schemas.openxmlformats.org/officeDocument/2006/relationships/oleObject" Target="embeddings/oleObject82.bin"/><Relationship Id="rId171" Type="http://schemas.openxmlformats.org/officeDocument/2006/relationships/image" Target="media/image81.wmf"/><Relationship Id="rId170" Type="http://schemas.openxmlformats.org/officeDocument/2006/relationships/oleObject" Target="embeddings/oleObject81.bin"/><Relationship Id="rId17" Type="http://schemas.openxmlformats.org/officeDocument/2006/relationships/image" Target="media/image4.wmf"/><Relationship Id="rId169" Type="http://schemas.openxmlformats.org/officeDocument/2006/relationships/image" Target="media/image80.wmf"/><Relationship Id="rId168" Type="http://schemas.openxmlformats.org/officeDocument/2006/relationships/oleObject" Target="embeddings/oleObject80.bin"/><Relationship Id="rId167" Type="http://schemas.openxmlformats.org/officeDocument/2006/relationships/image" Target="media/image79.wmf"/><Relationship Id="rId166" Type="http://schemas.openxmlformats.org/officeDocument/2006/relationships/oleObject" Target="embeddings/oleObject79.bin"/><Relationship Id="rId165" Type="http://schemas.openxmlformats.org/officeDocument/2006/relationships/image" Target="media/image78.wmf"/><Relationship Id="rId164" Type="http://schemas.openxmlformats.org/officeDocument/2006/relationships/oleObject" Target="embeddings/oleObject78.bin"/><Relationship Id="rId163" Type="http://schemas.openxmlformats.org/officeDocument/2006/relationships/image" Target="media/image77.wmf"/><Relationship Id="rId162" Type="http://schemas.openxmlformats.org/officeDocument/2006/relationships/oleObject" Target="embeddings/oleObject77.bin"/><Relationship Id="rId161" Type="http://schemas.openxmlformats.org/officeDocument/2006/relationships/image" Target="media/image76.wmf"/><Relationship Id="rId160" Type="http://schemas.openxmlformats.org/officeDocument/2006/relationships/oleObject" Target="embeddings/oleObject76.bin"/><Relationship Id="rId16" Type="http://schemas.openxmlformats.org/officeDocument/2006/relationships/oleObject" Target="embeddings/oleObject4.bin"/><Relationship Id="rId159" Type="http://schemas.openxmlformats.org/officeDocument/2006/relationships/image" Target="media/image75.wmf"/><Relationship Id="rId158" Type="http://schemas.openxmlformats.org/officeDocument/2006/relationships/oleObject" Target="embeddings/oleObject75.bin"/><Relationship Id="rId157" Type="http://schemas.openxmlformats.org/officeDocument/2006/relationships/image" Target="media/image74.wmf"/><Relationship Id="rId156" Type="http://schemas.openxmlformats.org/officeDocument/2006/relationships/oleObject" Target="embeddings/oleObject74.bin"/><Relationship Id="rId155" Type="http://schemas.openxmlformats.org/officeDocument/2006/relationships/image" Target="media/image73.wmf"/><Relationship Id="rId154" Type="http://schemas.openxmlformats.org/officeDocument/2006/relationships/oleObject" Target="embeddings/oleObject73.bin"/><Relationship Id="rId153" Type="http://schemas.openxmlformats.org/officeDocument/2006/relationships/image" Target="media/image72.wmf"/><Relationship Id="rId152" Type="http://schemas.openxmlformats.org/officeDocument/2006/relationships/oleObject" Target="embeddings/oleObject72.bin"/><Relationship Id="rId151" Type="http://schemas.openxmlformats.org/officeDocument/2006/relationships/image" Target="media/image71.wmf"/><Relationship Id="rId150" Type="http://schemas.openxmlformats.org/officeDocument/2006/relationships/oleObject" Target="embeddings/oleObject71.bin"/><Relationship Id="rId15" Type="http://schemas.openxmlformats.org/officeDocument/2006/relationships/image" Target="media/image3.wmf"/><Relationship Id="rId149" Type="http://schemas.openxmlformats.org/officeDocument/2006/relationships/image" Target="media/image70.wmf"/><Relationship Id="rId148" Type="http://schemas.openxmlformats.org/officeDocument/2006/relationships/oleObject" Target="embeddings/oleObject70.bin"/><Relationship Id="rId147" Type="http://schemas.openxmlformats.org/officeDocument/2006/relationships/image" Target="media/image69.wmf"/><Relationship Id="rId146" Type="http://schemas.openxmlformats.org/officeDocument/2006/relationships/oleObject" Target="embeddings/oleObject69.bin"/><Relationship Id="rId145" Type="http://schemas.openxmlformats.org/officeDocument/2006/relationships/image" Target="media/image68.wmf"/><Relationship Id="rId144" Type="http://schemas.openxmlformats.org/officeDocument/2006/relationships/oleObject" Target="embeddings/oleObject68.bin"/><Relationship Id="rId143" Type="http://schemas.openxmlformats.org/officeDocument/2006/relationships/image" Target="media/image67.wmf"/><Relationship Id="rId142" Type="http://schemas.openxmlformats.org/officeDocument/2006/relationships/oleObject" Target="embeddings/oleObject67.bin"/><Relationship Id="rId141" Type="http://schemas.openxmlformats.org/officeDocument/2006/relationships/image" Target="media/image66.wmf"/><Relationship Id="rId140" Type="http://schemas.openxmlformats.org/officeDocument/2006/relationships/oleObject" Target="embeddings/oleObject66.bin"/><Relationship Id="rId14" Type="http://schemas.openxmlformats.org/officeDocument/2006/relationships/oleObject" Target="embeddings/oleObject3.bin"/><Relationship Id="rId139" Type="http://schemas.openxmlformats.org/officeDocument/2006/relationships/image" Target="media/image65.wmf"/><Relationship Id="rId138" Type="http://schemas.openxmlformats.org/officeDocument/2006/relationships/oleObject" Target="embeddings/oleObject65.bin"/><Relationship Id="rId137" Type="http://schemas.openxmlformats.org/officeDocument/2006/relationships/image" Target="media/image64.wmf"/><Relationship Id="rId136" Type="http://schemas.openxmlformats.org/officeDocument/2006/relationships/oleObject" Target="embeddings/oleObject64.bin"/><Relationship Id="rId135" Type="http://schemas.openxmlformats.org/officeDocument/2006/relationships/image" Target="media/image63.wmf"/><Relationship Id="rId134" Type="http://schemas.openxmlformats.org/officeDocument/2006/relationships/oleObject" Target="embeddings/oleObject63.bin"/><Relationship Id="rId133" Type="http://schemas.openxmlformats.org/officeDocument/2006/relationships/image" Target="media/image62.wmf"/><Relationship Id="rId132" Type="http://schemas.openxmlformats.org/officeDocument/2006/relationships/oleObject" Target="embeddings/oleObject62.bin"/><Relationship Id="rId131" Type="http://schemas.openxmlformats.org/officeDocument/2006/relationships/image" Target="media/image61.jpeg"/><Relationship Id="rId130" Type="http://schemas.openxmlformats.org/officeDocument/2006/relationships/image" Target="media/image60.jpeg"/><Relationship Id="rId13" Type="http://schemas.openxmlformats.org/officeDocument/2006/relationships/image" Target="media/image2.wmf"/><Relationship Id="rId129" Type="http://schemas.openxmlformats.org/officeDocument/2006/relationships/image" Target="media/image59.jpeg"/><Relationship Id="rId128" Type="http://schemas.openxmlformats.org/officeDocument/2006/relationships/image" Target="media/image58.jpeg"/><Relationship Id="rId127" Type="http://schemas.openxmlformats.org/officeDocument/2006/relationships/image" Target="media/image57.png"/><Relationship Id="rId126" Type="http://schemas.openxmlformats.org/officeDocument/2006/relationships/image" Target="media/image56.wmf"/><Relationship Id="rId125" Type="http://schemas.openxmlformats.org/officeDocument/2006/relationships/oleObject" Target="embeddings/oleObject61.bin"/><Relationship Id="rId124" Type="http://schemas.openxmlformats.org/officeDocument/2006/relationships/image" Target="media/image55.wmf"/><Relationship Id="rId123" Type="http://schemas.openxmlformats.org/officeDocument/2006/relationships/oleObject" Target="embeddings/oleObject60.bin"/><Relationship Id="rId122" Type="http://schemas.openxmlformats.org/officeDocument/2006/relationships/image" Target="media/image54.wmf"/><Relationship Id="rId121" Type="http://schemas.openxmlformats.org/officeDocument/2006/relationships/oleObject" Target="embeddings/oleObject59.bin"/><Relationship Id="rId120" Type="http://schemas.openxmlformats.org/officeDocument/2006/relationships/image" Target="media/image53.wmf"/><Relationship Id="rId12" Type="http://schemas.openxmlformats.org/officeDocument/2006/relationships/oleObject" Target="embeddings/oleObject2.bin"/><Relationship Id="rId119" Type="http://schemas.openxmlformats.org/officeDocument/2006/relationships/oleObject" Target="embeddings/oleObject58.bin"/><Relationship Id="rId118" Type="http://schemas.openxmlformats.org/officeDocument/2006/relationships/image" Target="media/image52.png"/><Relationship Id="rId117" Type="http://schemas.openxmlformats.org/officeDocument/2006/relationships/image" Target="media/image51.wmf"/><Relationship Id="rId116" Type="http://schemas.openxmlformats.org/officeDocument/2006/relationships/oleObject" Target="embeddings/oleObject57.bin"/><Relationship Id="rId115" Type="http://schemas.openxmlformats.org/officeDocument/2006/relationships/image" Target="media/image50.wmf"/><Relationship Id="rId114" Type="http://schemas.openxmlformats.org/officeDocument/2006/relationships/oleObject" Target="embeddings/oleObject56.bin"/><Relationship Id="rId113" Type="http://schemas.openxmlformats.org/officeDocument/2006/relationships/image" Target="media/image49.wmf"/><Relationship Id="rId112" Type="http://schemas.openxmlformats.org/officeDocument/2006/relationships/oleObject" Target="embeddings/oleObject55.bin"/><Relationship Id="rId111" Type="http://schemas.openxmlformats.org/officeDocument/2006/relationships/image" Target="media/image48.wmf"/><Relationship Id="rId110" Type="http://schemas.openxmlformats.org/officeDocument/2006/relationships/oleObject" Target="embeddings/oleObject54.bin"/><Relationship Id="rId11" Type="http://schemas.openxmlformats.org/officeDocument/2006/relationships/image" Target="media/image1.wmf"/><Relationship Id="rId109" Type="http://schemas.openxmlformats.org/officeDocument/2006/relationships/image" Target="media/image47.wmf"/><Relationship Id="rId108" Type="http://schemas.openxmlformats.org/officeDocument/2006/relationships/oleObject" Target="embeddings/oleObject53.bin"/><Relationship Id="rId107" Type="http://schemas.openxmlformats.org/officeDocument/2006/relationships/image" Target="media/image46.wmf"/><Relationship Id="rId106" Type="http://schemas.openxmlformats.org/officeDocument/2006/relationships/oleObject" Target="embeddings/oleObject52.bin"/><Relationship Id="rId105" Type="http://schemas.openxmlformats.org/officeDocument/2006/relationships/image" Target="media/image45.wmf"/><Relationship Id="rId104" Type="http://schemas.openxmlformats.org/officeDocument/2006/relationships/oleObject" Target="embeddings/oleObject51.bin"/><Relationship Id="rId103" Type="http://schemas.openxmlformats.org/officeDocument/2006/relationships/image" Target="media/image44.wmf"/><Relationship Id="rId102" Type="http://schemas.openxmlformats.org/officeDocument/2006/relationships/oleObject" Target="embeddings/oleObject50.bin"/><Relationship Id="rId101" Type="http://schemas.openxmlformats.org/officeDocument/2006/relationships/image" Target="media/image43.wmf"/><Relationship Id="rId100" Type="http://schemas.openxmlformats.org/officeDocument/2006/relationships/oleObject" Target="embeddings/oleObject49.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FEEA0-B7DC-4C4E-8A47-AD38FC9574D2}">
  <ds:schemaRefs/>
</ds:datastoreItem>
</file>

<file path=docProps/app.xml><?xml version="1.0" encoding="utf-8"?>
<Properties xmlns="http://schemas.openxmlformats.org/officeDocument/2006/extended-properties" xmlns:vt="http://schemas.openxmlformats.org/officeDocument/2006/docPropsVTypes">
  <Template>Normal</Template>
  <Pages>23</Pages>
  <Words>2476</Words>
  <Characters>14115</Characters>
  <Lines>117</Lines>
  <Paragraphs>33</Paragraphs>
  <TotalTime>1</TotalTime>
  <ScaleCrop>false</ScaleCrop>
  <LinksUpToDate>false</LinksUpToDate>
  <CharactersWithSpaces>16558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2020-07-22T14:38:00Z</dcterms:created>
  <dc:creator>Echooo H.</dc:creator>
  <cp:lastModifiedBy>风停</cp:lastModifiedBy>
  <dcterms:modified xsi:type="dcterms:W3CDTF">2021-03-17T03:26:07Z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