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D4" w:rsidRPr="00B617CA" w:rsidRDefault="003E19A4" w:rsidP="00B617CA">
      <w:pPr>
        <w:spacing w:line="480" w:lineRule="auto"/>
        <w:ind w:firstLineChars="200" w:firstLine="420"/>
        <w:jc w:val="center"/>
      </w:pPr>
      <w:r w:rsidRPr="00B617CA">
        <w:rPr>
          <w:rFonts w:hint="eastAsia"/>
        </w:rPr>
        <w:t>中国移动通信集团海南有限公司</w:t>
      </w:r>
      <w:r w:rsidRPr="00B617CA">
        <w:t xml:space="preserve"> 2021</w:t>
      </w:r>
      <w:r w:rsidRPr="00B617CA">
        <w:t>年</w:t>
      </w:r>
      <w:r w:rsidRPr="00B617CA">
        <w:rPr>
          <w:rFonts w:hint="eastAsia"/>
        </w:rPr>
        <w:t>春季</w:t>
      </w:r>
      <w:r w:rsidRPr="00B617CA">
        <w:t>校园招聘启事</w:t>
      </w:r>
    </w:p>
    <w:p w:rsidR="007E29D4" w:rsidRPr="00B617CA" w:rsidRDefault="007E29D4" w:rsidP="00B617CA">
      <w:pPr>
        <w:spacing w:line="480" w:lineRule="auto"/>
        <w:ind w:firstLineChars="200" w:firstLine="420"/>
      </w:pP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一、招聘岗位、数量及要求：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详见附件：《中国移动通信集团海南有限公司</w:t>
      </w:r>
      <w:r w:rsidRPr="00B617CA">
        <w:t xml:space="preserve"> 2021</w:t>
      </w:r>
      <w:r w:rsidRPr="00B617CA">
        <w:t>年</w:t>
      </w:r>
      <w:r w:rsidRPr="00B617CA">
        <w:rPr>
          <w:rFonts w:hint="eastAsia"/>
        </w:rPr>
        <w:t>春季</w:t>
      </w:r>
      <w:r w:rsidRPr="00B617CA">
        <w:t>校园招聘启事》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二、应聘条件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（一）</w:t>
      </w:r>
      <w:r w:rsidRPr="00B617CA">
        <w:t xml:space="preserve"> 2021</w:t>
      </w:r>
      <w:r w:rsidRPr="00B617CA">
        <w:t>年毕业的全日制本科生、硕士研究生。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（二）</w:t>
      </w:r>
      <w:r w:rsidRPr="00B617CA">
        <w:t xml:space="preserve"> </w:t>
      </w:r>
      <w:r w:rsidRPr="00B617CA">
        <w:t>国（境）外院校毕业时间为</w:t>
      </w:r>
      <w:r w:rsidRPr="00B617CA">
        <w:t>20</w:t>
      </w:r>
      <w:r w:rsidRPr="00B617CA">
        <w:rPr>
          <w:rFonts w:hint="eastAsia"/>
        </w:rPr>
        <w:t>2</w:t>
      </w:r>
      <w:r w:rsidRPr="00B617CA">
        <w:rPr>
          <w:rFonts w:hint="eastAsia"/>
        </w:rPr>
        <w:t>0</w:t>
      </w:r>
      <w:r w:rsidRPr="00B617CA">
        <w:t>年</w:t>
      </w:r>
      <w:r w:rsidRPr="00B617CA">
        <w:rPr>
          <w:rFonts w:hint="eastAsia"/>
        </w:rPr>
        <w:t>8</w:t>
      </w:r>
      <w:r w:rsidRPr="00B617CA">
        <w:t>月</w:t>
      </w:r>
      <w:r w:rsidRPr="00B617CA">
        <w:t>-2021</w:t>
      </w:r>
      <w:r w:rsidRPr="00B617CA">
        <w:t>年</w:t>
      </w:r>
      <w:r w:rsidRPr="00B617CA">
        <w:t>7</w:t>
      </w:r>
      <w:r w:rsidRPr="00B617CA">
        <w:t>月，国（境）外院校留学人员，须取得国家教育部留学服务中心的学历学位认证书。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（三）</w:t>
      </w:r>
      <w:r w:rsidRPr="00B617CA">
        <w:t xml:space="preserve"> </w:t>
      </w:r>
      <w:r w:rsidRPr="00B617CA">
        <w:t>遵守国家法律法规，在学校期间成绩优秀，无违规记录，无不良嗜好，身体素质好，能吃苦耐劳。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（四）</w:t>
      </w:r>
      <w:r w:rsidRPr="00B617CA">
        <w:t>在同等条件下优先录用建档立卡贫困家庭子女。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三、简历投递方式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（一）报名方式：登录中国移动招聘网站门户（</w:t>
      </w:r>
      <w:r w:rsidRPr="00B617CA">
        <w:t>https://job.10086.cn</w:t>
      </w:r>
      <w:r w:rsidRPr="00B617CA">
        <w:t>）进入校园招聘进行简历网申注册，选择海南公司、选择目标岗位，并提交个人简历。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（二）报名截止日期：</w:t>
      </w:r>
      <w:r w:rsidRPr="00B617CA">
        <w:t>202</w:t>
      </w:r>
      <w:r w:rsidRPr="00B617CA">
        <w:rPr>
          <w:rFonts w:hint="eastAsia"/>
        </w:rPr>
        <w:t>1</w:t>
      </w:r>
      <w:r w:rsidRPr="00B617CA">
        <w:t>年</w:t>
      </w:r>
      <w:r w:rsidRPr="00B617CA">
        <w:rPr>
          <w:rFonts w:hint="eastAsia"/>
        </w:rPr>
        <w:t>3</w:t>
      </w:r>
      <w:r w:rsidRPr="00B617CA">
        <w:t>月</w:t>
      </w:r>
      <w:r w:rsidRPr="00B617CA">
        <w:rPr>
          <w:rFonts w:hint="eastAsia"/>
        </w:rPr>
        <w:t>31</w:t>
      </w:r>
      <w:r w:rsidRPr="00B617CA">
        <w:t>日。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（三）笔试和面试地点以通知为准，每人限报一个岗位。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四、</w:t>
      </w:r>
      <w:r w:rsidRPr="00B617CA">
        <w:t xml:space="preserve"> </w:t>
      </w:r>
      <w:r w:rsidRPr="00B617CA">
        <w:t>招聘程序及时间安排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（一）基本流程：在线报名→初审→考核→录用。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（二）时间安排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t>1</w:t>
      </w:r>
      <w:r w:rsidRPr="00B617CA">
        <w:t>、统一笔试时间：</w:t>
      </w:r>
      <w:r w:rsidRPr="00B617CA">
        <w:t>202</w:t>
      </w:r>
      <w:r w:rsidRPr="00B617CA">
        <w:rPr>
          <w:rFonts w:hint="eastAsia"/>
        </w:rPr>
        <w:t>1</w:t>
      </w:r>
      <w:r w:rsidRPr="00B617CA">
        <w:t>年</w:t>
      </w:r>
      <w:r w:rsidRPr="00B617CA">
        <w:rPr>
          <w:rFonts w:hint="eastAsia"/>
        </w:rPr>
        <w:t>4</w:t>
      </w:r>
      <w:r w:rsidRPr="00B617CA">
        <w:rPr>
          <w:rFonts w:hint="eastAsia"/>
        </w:rPr>
        <w:t>月</w:t>
      </w:r>
      <w:r w:rsidRPr="00B617CA">
        <w:rPr>
          <w:rFonts w:hint="eastAsia"/>
        </w:rPr>
        <w:t>10</w:t>
      </w:r>
      <w:r w:rsidRPr="00B617CA">
        <w:rPr>
          <w:rFonts w:hint="eastAsia"/>
        </w:rPr>
        <w:t>日</w:t>
      </w:r>
      <w:r w:rsidRPr="00B617CA">
        <w:t>，由集团公司统一组织。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t>2</w:t>
      </w:r>
      <w:r w:rsidRPr="00B617CA">
        <w:t>、</w:t>
      </w:r>
      <w:r w:rsidRPr="00B617CA">
        <w:t xml:space="preserve"> </w:t>
      </w:r>
      <w:r w:rsidRPr="00B617CA">
        <w:t>面试时间：笔试考核结束后一个月。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（三）考核内容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lastRenderedPageBreak/>
        <w:t>考核内容包含统一笔试、面试（</w:t>
      </w:r>
      <w:r w:rsidRPr="00B617CA">
        <w:t>1-2</w:t>
      </w:r>
      <w:r w:rsidRPr="00B617CA">
        <w:t>轮）、体能测试、体检等多个项目。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（四）面试地点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将根据笔试通过情况及疫情防控情况，通过线上统一面试或线下选择人员较为集中的城市组织面试，具体事宜以短信或邮件通知为准。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五、</w:t>
      </w:r>
      <w:r w:rsidRPr="00B617CA">
        <w:t xml:space="preserve"> </w:t>
      </w:r>
      <w:r w:rsidRPr="00B617CA">
        <w:t>职业发展及薪酬待遇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（一）</w:t>
      </w:r>
      <w:r w:rsidRPr="00B617CA">
        <w:t xml:space="preserve"> </w:t>
      </w:r>
      <w:r w:rsidRPr="00B617CA">
        <w:t>公司提供富有竞争力的薪酬待遇及良好的教育培训机会，为员工提供规范化的职业发展通道。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（二）</w:t>
      </w:r>
      <w:r w:rsidRPr="00B617CA">
        <w:t xml:space="preserve"> </w:t>
      </w:r>
      <w:r w:rsidRPr="00B617CA">
        <w:t>员工薪酬包含固定工资、月度奖金、年终奖金以及福利。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（三）公司为员工提供五险一金、企业年金、高温津贴、职工培训、职工体检、带薪年假、过渡宿舍、补充医疗等多样化的福利项目。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六、</w:t>
      </w:r>
      <w:r w:rsidRPr="00B617CA">
        <w:t xml:space="preserve"> </w:t>
      </w:r>
      <w:r w:rsidRPr="00B617CA">
        <w:t>其它事项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（一）</w:t>
      </w:r>
      <w:r w:rsidRPr="00B617CA">
        <w:t xml:space="preserve"> </w:t>
      </w:r>
      <w:r w:rsidRPr="00B617CA">
        <w:t>应聘人员向本公司提供的个人资料，必须是真实、有效和准确的。一旦发现应聘人员提供虚假资料，我们保留在不通知的情况下取消申请资格的权利。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（二）</w:t>
      </w:r>
      <w:r w:rsidRPr="00B617CA">
        <w:t xml:space="preserve"> </w:t>
      </w:r>
      <w:r w:rsidRPr="00B617CA">
        <w:t>应聘人员须保持电子邮箱和手机的畅通，我们会通过短信或电话方式将笔试、面试及录用信息通知到应聘者本人。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（三）</w:t>
      </w:r>
      <w:r w:rsidRPr="00B617CA">
        <w:t xml:space="preserve"> </w:t>
      </w:r>
      <w:r w:rsidRPr="00B617CA">
        <w:t>我公司对应聘人员的应聘资</w:t>
      </w:r>
      <w:bookmarkStart w:id="0" w:name="_GoBack"/>
      <w:bookmarkEnd w:id="0"/>
      <w:r w:rsidRPr="00B617CA">
        <w:t>料严格保密。</w:t>
      </w:r>
      <w:r w:rsidRPr="00B617CA">
        <w:t xml:space="preserve"> </w:t>
      </w:r>
    </w:p>
    <w:p w:rsidR="007E29D4" w:rsidRPr="00B617CA" w:rsidRDefault="003E19A4" w:rsidP="00B617CA">
      <w:pPr>
        <w:spacing w:line="480" w:lineRule="auto"/>
        <w:ind w:firstLineChars="200" w:firstLine="420"/>
      </w:pPr>
      <w:r w:rsidRPr="00B617CA">
        <w:rPr>
          <w:rFonts w:hint="eastAsia"/>
        </w:rPr>
        <w:t>（四）</w:t>
      </w:r>
      <w:r w:rsidRPr="00B617CA">
        <w:t xml:space="preserve"> </w:t>
      </w:r>
      <w:r w:rsidRPr="00B617CA">
        <w:t>咨询电话：</w:t>
      </w:r>
      <w:r w:rsidRPr="00B617CA">
        <w:t xml:space="preserve"> 0898-31908693</w:t>
      </w:r>
      <w:r w:rsidRPr="00B617CA">
        <w:t>。</w:t>
      </w:r>
      <w:r w:rsidRPr="00B617CA">
        <w:t xml:space="preserve"> </w:t>
      </w:r>
    </w:p>
    <w:p w:rsidR="007E29D4" w:rsidRPr="00B617CA" w:rsidRDefault="007E29D4" w:rsidP="00B617CA">
      <w:pPr>
        <w:spacing w:line="480" w:lineRule="auto"/>
        <w:ind w:firstLineChars="200" w:firstLine="420"/>
      </w:pPr>
    </w:p>
    <w:p w:rsidR="007E29D4" w:rsidRPr="00B617CA" w:rsidRDefault="007E29D4" w:rsidP="00B617CA">
      <w:pPr>
        <w:spacing w:line="480" w:lineRule="auto"/>
        <w:ind w:firstLineChars="200" w:firstLine="420"/>
      </w:pPr>
    </w:p>
    <w:p w:rsidR="007E29D4" w:rsidRPr="00B617CA" w:rsidRDefault="007E29D4" w:rsidP="00B617CA">
      <w:pPr>
        <w:spacing w:line="480" w:lineRule="auto"/>
        <w:ind w:firstLineChars="200" w:firstLine="420"/>
      </w:pPr>
    </w:p>
    <w:sectPr w:rsidR="007E29D4" w:rsidRPr="00B6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A4" w:rsidRDefault="003E19A4" w:rsidP="00B617CA">
      <w:r>
        <w:separator/>
      </w:r>
    </w:p>
  </w:endnote>
  <w:endnote w:type="continuationSeparator" w:id="0">
    <w:p w:rsidR="003E19A4" w:rsidRDefault="003E19A4" w:rsidP="00B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A4" w:rsidRDefault="003E19A4" w:rsidP="00B617CA">
      <w:r>
        <w:separator/>
      </w:r>
    </w:p>
  </w:footnote>
  <w:footnote w:type="continuationSeparator" w:id="0">
    <w:p w:rsidR="003E19A4" w:rsidRDefault="003E19A4" w:rsidP="00B6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C"/>
    <w:rsid w:val="00230D62"/>
    <w:rsid w:val="002A2FB4"/>
    <w:rsid w:val="003E19A4"/>
    <w:rsid w:val="006614CB"/>
    <w:rsid w:val="007E29D4"/>
    <w:rsid w:val="007E2E56"/>
    <w:rsid w:val="00803BDC"/>
    <w:rsid w:val="00880084"/>
    <w:rsid w:val="00B617CA"/>
    <w:rsid w:val="00B8116C"/>
    <w:rsid w:val="33D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C9DE7-DD7E-402B-A685-C9C0EDE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2021-03-09T09:47:00Z</dcterms:created>
  <dcterms:modified xsi:type="dcterms:W3CDTF">2021-03-10T07:30:00Z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