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798" w:hanging="798" w:hangingChars="350"/>
        <w:contextualSpacing/>
        <w:rPr>
          <w:rFonts w:hint="eastAsia" w:ascii="仿宋_GB2312" w:hAnsi="Arial" w:eastAsia="仿宋_GB2312" w:cs="Arial"/>
          <w:spacing w:val="-26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spacing w:val="-26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Arial"/>
          <w:spacing w:val="-20"/>
          <w:kern w:val="0"/>
          <w:sz w:val="48"/>
          <w:szCs w:val="48"/>
        </w:rPr>
      </w:pPr>
      <w:bookmarkStart w:id="0" w:name="_GoBack"/>
      <w:r>
        <w:rPr>
          <w:rFonts w:ascii="黑体" w:hAnsi="黑体" w:eastAsia="黑体" w:cs="Arial"/>
          <w:spacing w:val="-20"/>
          <w:kern w:val="0"/>
          <w:sz w:val="48"/>
          <w:szCs w:val="48"/>
        </w:rPr>
        <w:t>20</w:t>
      </w:r>
      <w:r>
        <w:rPr>
          <w:rFonts w:hint="eastAsia" w:ascii="黑体" w:hAnsi="黑体" w:eastAsia="黑体" w:cs="Arial"/>
          <w:spacing w:val="-20"/>
          <w:kern w:val="0"/>
          <w:sz w:val="48"/>
          <w:szCs w:val="48"/>
        </w:rPr>
        <w:t>21年安吉县事业单位急需人才引进计划表</w:t>
      </w:r>
    </w:p>
    <w:bookmarkEnd w:id="0"/>
    <w:p>
      <w:pPr>
        <w:jc w:val="center"/>
        <w:rPr>
          <w:rFonts w:hint="eastAsia" w:ascii="黑体" w:hAnsi="黑体" w:eastAsia="黑体" w:cs="Arial"/>
          <w:spacing w:val="-20"/>
          <w:kern w:val="0"/>
          <w:sz w:val="48"/>
          <w:szCs w:val="48"/>
        </w:rPr>
      </w:pPr>
    </w:p>
    <w:tbl>
      <w:tblPr>
        <w:tblStyle w:val="4"/>
        <w:tblW w:w="1328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8"/>
        <w:gridCol w:w="1281"/>
        <w:gridCol w:w="1665"/>
        <w:gridCol w:w="630"/>
        <w:gridCol w:w="992"/>
        <w:gridCol w:w="3139"/>
        <w:gridCol w:w="902"/>
        <w:gridCol w:w="1076"/>
        <w:gridCol w:w="1339"/>
        <w:gridCol w:w="180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主管部门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事业单位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职称要求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人员性质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05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安吉县市场监督管理局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安吉县质量技术监督检测中心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林产品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林业工程等相关副高及以上职称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周  勇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0572-5228528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710906@qq.com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梅溪镇人民政府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梅溪镇公共事业服务中心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工程管理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交通运输工程、</w:t>
            </w:r>
            <w:r>
              <w:rPr>
                <w:rFonts w:hint="eastAsia" w:ascii="宋体" w:hAnsi="宋体"/>
                <w:szCs w:val="21"/>
              </w:rPr>
              <w:t>自然资源工程、建设工程等相关副高及以上职称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杨悦晖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0572-5681161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297536748@qq.com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报福镇人民政府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报福镇公共事业服务中心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规划建设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交通运输工程、</w:t>
            </w:r>
            <w:r>
              <w:rPr>
                <w:rFonts w:hint="eastAsia" w:ascii="宋体" w:hAnsi="宋体"/>
                <w:szCs w:val="21"/>
              </w:rPr>
              <w:t>自然资源工程、建设工程等相关副高及以上职称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陈雅萍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0572-5076092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291586569@qq.com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上墅乡人民政府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上墅乡公共事业服务中心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工程管理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交通运输工程、</w:t>
            </w:r>
            <w:r>
              <w:rPr>
                <w:rFonts w:hint="eastAsia" w:ascii="宋体" w:hAnsi="宋体"/>
                <w:szCs w:val="21"/>
              </w:rPr>
              <w:t>自然资源工程、建设工程等相关副高及以上职称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  成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15067259672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357042276@qq.com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天荒坪镇人民政府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天荒坪镇公共事业服务中心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规划建设</w:t>
            </w:r>
          </w:p>
        </w:tc>
        <w:tc>
          <w:tcPr>
            <w:tcW w:w="3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交通运输工程、</w:t>
            </w:r>
            <w:r>
              <w:rPr>
                <w:rFonts w:hint="eastAsia" w:ascii="宋体" w:hAnsi="宋体"/>
                <w:szCs w:val="21"/>
              </w:rPr>
              <w:t>自然资源工程、建设工程等相关副高及以上职称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王能超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0572-5029232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472493532@qq.com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17E1E"/>
    <w:rsid w:val="115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2021-03-09T02:48:00Z</dcterms:created>
  <dc:creator>admin</dc:creator>
  <cp:lastModifiedBy>admin</cp:lastModifiedBy>
  <dcterms:modified xsi:type="dcterms:W3CDTF">2021-03-09T02:48:49Z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