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592"/>
        <w:tblOverlap w:val="never"/>
        <w:tblW w:w="9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4"/>
        <w:gridCol w:w="1803"/>
        <w:gridCol w:w="1581"/>
        <w:gridCol w:w="1263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09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lang w:val="en-US" w:eastAsia="zh-CN"/>
              </w:rPr>
              <w:t>侯马市2020年开发公益性岗位招聘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lang w:val="en-US" w:eastAsia="zh-CN"/>
              </w:rPr>
              <w:t>就业困难高校毕业生防疫登记表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    名</w:t>
            </w:r>
          </w:p>
        </w:tc>
        <w:tc>
          <w:tcPr>
            <w:tcW w:w="14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    别</w:t>
            </w:r>
          </w:p>
        </w:tc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联系方式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考前14日有否中、高风险地区旅居史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考前14日有否中、高风险地区接触史(如有，请注明具体时间、地点或车次/航班）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考前14日有否发热、咳嗽、呼吸不畅等症状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098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考生本人承诺，根据防疫要求，保证以上信息真实、准确、有效。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承诺人：                        日期：202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3617"/>
    <w:rsid w:val="09336F36"/>
    <w:rsid w:val="1F5F3B19"/>
    <w:rsid w:val="57551510"/>
    <w:rsid w:val="60673617"/>
    <w:rsid w:val="65765922"/>
    <w:rsid w:val="6A087CBB"/>
    <w:rsid w:val="71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2020-09-04T09:16:00Z</dcterms:created>
  <dc:creator>cici~</dc:creator>
  <cp:lastModifiedBy>xiaoli</cp:lastModifiedBy>
  <dcterms:modified xsi:type="dcterms:W3CDTF">2021-03-09T02:26:09Z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