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5D" w:rsidRPr="008C73C3" w:rsidRDefault="00453B1C">
      <w:pPr>
        <w:spacing w:line="576" w:lineRule="exact"/>
        <w:rPr>
          <w:rFonts w:ascii="仿宋_GB2312" w:eastAsia="仿宋_GB2312" w:hAnsi="宋体" w:cs="宋体"/>
          <w:sz w:val="28"/>
          <w:szCs w:val="28"/>
        </w:rPr>
      </w:pPr>
      <w:r w:rsidRPr="008C73C3">
        <w:rPr>
          <w:rFonts w:ascii="仿宋_GB2312" w:eastAsia="仿宋_GB2312" w:hAnsi="宋体" w:cs="宋体" w:hint="eastAsia"/>
          <w:sz w:val="28"/>
          <w:szCs w:val="28"/>
        </w:rPr>
        <w:t>附件1</w:t>
      </w:r>
    </w:p>
    <w:p w:rsidR="00A21D5D" w:rsidRDefault="00A21D5D">
      <w:pPr>
        <w:spacing w:line="576" w:lineRule="exact"/>
        <w:rPr>
          <w:rFonts w:ascii="宋体" w:hAnsi="宋体" w:cs="宋体"/>
          <w:sz w:val="28"/>
          <w:szCs w:val="28"/>
        </w:rPr>
      </w:pPr>
    </w:p>
    <w:p w:rsidR="009651F1" w:rsidRDefault="008C73C3">
      <w:pPr>
        <w:spacing w:line="576" w:lineRule="exact"/>
        <w:jc w:val="center"/>
        <w:rPr>
          <w:rFonts w:asciiTheme="minorEastAsia" w:eastAsiaTheme="minorEastAsia" w:hAnsiTheme="minorEastAsia" w:cstheme="minorEastAsia"/>
          <w:b/>
          <w:kern w:val="0"/>
          <w:sz w:val="44"/>
          <w:szCs w:val="44"/>
        </w:rPr>
      </w:pPr>
      <w:r w:rsidRPr="001372E2">
        <w:rPr>
          <w:rFonts w:asciiTheme="minorEastAsia" w:eastAsiaTheme="minorEastAsia" w:hAnsiTheme="minorEastAsia" w:cstheme="minorEastAsia" w:hint="eastAsia"/>
          <w:b/>
          <w:kern w:val="0"/>
          <w:sz w:val="44"/>
          <w:szCs w:val="44"/>
        </w:rPr>
        <w:t>2021年长春汽车经济技术开发区面向社会</w:t>
      </w:r>
    </w:p>
    <w:p w:rsidR="00A21D5D" w:rsidRPr="001372E2" w:rsidRDefault="008C73C3">
      <w:pPr>
        <w:spacing w:line="576" w:lineRule="exact"/>
        <w:jc w:val="center"/>
        <w:rPr>
          <w:rFonts w:eastAsia="方正大标宋简体"/>
          <w:b/>
          <w:sz w:val="44"/>
          <w:szCs w:val="44"/>
        </w:rPr>
      </w:pPr>
      <w:r w:rsidRPr="001372E2">
        <w:rPr>
          <w:rFonts w:asciiTheme="minorEastAsia" w:eastAsiaTheme="minorEastAsia" w:hAnsiTheme="minorEastAsia" w:cstheme="minorEastAsia" w:hint="eastAsia"/>
          <w:b/>
          <w:kern w:val="0"/>
          <w:sz w:val="44"/>
          <w:szCs w:val="44"/>
        </w:rPr>
        <w:t>公开招聘</w:t>
      </w:r>
      <w:r w:rsidR="003C30D6" w:rsidRPr="003C30D6">
        <w:rPr>
          <w:rFonts w:asciiTheme="minorEastAsia" w:eastAsiaTheme="minorEastAsia" w:hAnsiTheme="minorEastAsia" w:cstheme="minorEastAsia" w:hint="eastAsia"/>
          <w:b/>
          <w:kern w:val="0"/>
          <w:sz w:val="44"/>
          <w:szCs w:val="44"/>
        </w:rPr>
        <w:t>劳务派遣制非公党建指导员</w:t>
      </w:r>
      <w:r w:rsidRPr="001372E2">
        <w:rPr>
          <w:rFonts w:asciiTheme="minorEastAsia" w:eastAsiaTheme="minorEastAsia" w:hAnsiTheme="minorEastAsia" w:cstheme="minorEastAsia" w:hint="eastAsia"/>
          <w:b/>
          <w:kern w:val="0"/>
          <w:sz w:val="44"/>
          <w:szCs w:val="44"/>
        </w:rPr>
        <w:t>笔试考生新冠肺炎疫情防控告知书</w:t>
      </w:r>
    </w:p>
    <w:p w:rsidR="00A21D5D" w:rsidRDefault="008C73C3">
      <w:pPr>
        <w:spacing w:line="550" w:lineRule="exact"/>
        <w:ind w:firstLine="645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1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.考生下载打印《</w:t>
      </w:r>
      <w:r w:rsidRPr="008C73C3">
        <w:rPr>
          <w:rFonts w:ascii="仿宋" w:eastAsia="仿宋" w:hAnsi="仿宋" w:cs="仿宋" w:hint="eastAsia"/>
          <w:kern w:val="0"/>
          <w:sz w:val="32"/>
          <w:szCs w:val="32"/>
        </w:rPr>
        <w:t>2021年长春汽车经济技术开发区面向社会公开招聘</w:t>
      </w:r>
      <w:r w:rsidR="003C30D6" w:rsidRPr="00EA2459">
        <w:rPr>
          <w:rFonts w:ascii="仿宋" w:eastAsia="仿宋" w:hAnsi="仿宋" w:cs="仿宋" w:hint="eastAsia"/>
          <w:kern w:val="0"/>
          <w:sz w:val="32"/>
          <w:szCs w:val="32"/>
        </w:rPr>
        <w:t>劳务派遣制非公党建指导员</w:t>
      </w:r>
      <w:r w:rsidRPr="008C73C3">
        <w:rPr>
          <w:rFonts w:ascii="仿宋" w:eastAsia="仿宋" w:hAnsi="仿宋" w:cs="仿宋" w:hint="eastAsia"/>
          <w:kern w:val="0"/>
          <w:sz w:val="32"/>
          <w:szCs w:val="32"/>
        </w:rPr>
        <w:t>笔试考生行程轨迹、体温监测记录单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》并每日进行记录。笔试当天，需扫描“吉祥码”、查看“通信大数据行程卡”、2次测温并到考场上交1份《</w:t>
      </w:r>
      <w:r w:rsidRPr="008C73C3">
        <w:rPr>
          <w:rFonts w:ascii="仿宋" w:eastAsia="仿宋" w:hAnsi="仿宋" w:cs="仿宋" w:hint="eastAsia"/>
          <w:kern w:val="0"/>
          <w:sz w:val="32"/>
          <w:szCs w:val="32"/>
        </w:rPr>
        <w:t>2021年长春汽车经济技术开发区面向社会公开招聘</w:t>
      </w:r>
      <w:r w:rsidR="003C30D6" w:rsidRPr="00EA2459">
        <w:rPr>
          <w:rFonts w:ascii="仿宋" w:eastAsia="仿宋" w:hAnsi="仿宋" w:cs="仿宋" w:hint="eastAsia"/>
          <w:kern w:val="0"/>
          <w:sz w:val="32"/>
          <w:szCs w:val="32"/>
        </w:rPr>
        <w:t>劳务派遣制非公党建指导员</w:t>
      </w:r>
      <w:r w:rsidRPr="008C73C3">
        <w:rPr>
          <w:rFonts w:ascii="仿宋" w:eastAsia="仿宋" w:hAnsi="仿宋" w:cs="仿宋" w:hint="eastAsia"/>
          <w:kern w:val="0"/>
          <w:sz w:val="32"/>
          <w:szCs w:val="32"/>
        </w:rPr>
        <w:t>笔试考生行程轨迹、体温监测记录单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》。“吉祥码”“通信大数据行程卡”</w:t>
      </w:r>
      <w:proofErr w:type="gramStart"/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为绿码的</w:t>
      </w:r>
      <w:proofErr w:type="gramEnd"/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考生，经现场测量体温正常方可进入考点。“吉祥码”或“通信大数据行程卡”</w:t>
      </w:r>
      <w:proofErr w:type="gramStart"/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非绿码的</w:t>
      </w:r>
      <w:proofErr w:type="gramEnd"/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考生，</w:t>
      </w:r>
      <w:r w:rsidR="00453B1C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须于笔试当天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提供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3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10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日（含）以后在吉林省检测机构检测的新冠病毒核酸检测阴性证明，</w:t>
      </w:r>
      <w:r w:rsidR="00453B1C">
        <w:rPr>
          <w:rFonts w:ascii="黑体" w:eastAsia="黑体" w:hAnsi="黑体" w:cs="黑体" w:hint="eastAsia"/>
          <w:spacing w:val="-4"/>
          <w:sz w:val="32"/>
          <w:szCs w:val="32"/>
        </w:rPr>
        <w:t>不能出具检测阴性证明的，不能参加考试。</w:t>
      </w:r>
    </w:p>
    <w:p w:rsidR="00A21D5D" w:rsidRDefault="008C73C3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2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.笔试当天，“吉祥码”“通信大数据行程卡”为绿码，经现场测量体温异常，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或有咳嗽等呼吸道症状的考生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  <w:t>须于笔试当天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A21D5D" w:rsidRDefault="008C73C3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3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.考生应自备符合防疫要求的一次性医用口罩，除身份确认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lastRenderedPageBreak/>
        <w:t>需摘除口罩以外，应全程佩戴，做好个人防护。</w:t>
      </w:r>
    </w:p>
    <w:p w:rsidR="00A21D5D" w:rsidRDefault="008C73C3"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4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.考生须认真阅读并签署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《</w:t>
      </w:r>
      <w:r w:rsidRPr="008C73C3">
        <w:rPr>
          <w:rFonts w:ascii="仿宋" w:eastAsia="仿宋" w:hAnsi="仿宋" w:cs="仿宋" w:hint="eastAsia"/>
          <w:kern w:val="0"/>
          <w:sz w:val="32"/>
          <w:szCs w:val="32"/>
        </w:rPr>
        <w:t>2021年长春汽车经济技术开发区面向社会公开招聘</w:t>
      </w:r>
      <w:r w:rsidR="003C30D6" w:rsidRPr="00EA2459">
        <w:rPr>
          <w:rFonts w:ascii="仿宋" w:eastAsia="仿宋" w:hAnsi="仿宋" w:cs="仿宋" w:hint="eastAsia"/>
          <w:kern w:val="0"/>
          <w:sz w:val="32"/>
          <w:szCs w:val="32"/>
        </w:rPr>
        <w:t>劳务派遣制非公党建指导员</w:t>
      </w:r>
      <w:r w:rsidRPr="008C73C3">
        <w:rPr>
          <w:rFonts w:ascii="仿宋" w:eastAsia="仿宋" w:hAnsi="仿宋" w:cs="仿宋" w:hint="eastAsia"/>
          <w:kern w:val="0"/>
          <w:sz w:val="32"/>
          <w:szCs w:val="32"/>
        </w:rPr>
        <w:t>笔试考生新冠肺炎疫情防控告知书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，知悉告知事项、证明义务和防疫要求，</w:t>
      </w:r>
      <w:r w:rsidR="00453B1C"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A21D5D" w:rsidRDefault="00453B1C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请用正楷字抄写以下这段话：</w:t>
      </w:r>
      <w:r>
        <w:rPr>
          <w:rFonts w:ascii="仿宋_GB2312" w:eastAsia="仿宋_GB2312" w:hAnsi="仿宋_GB2312" w:cs="仿宋_GB2312" w:hint="eastAsia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pPr w:leftFromText="180" w:rightFromText="180" w:vertAnchor="text" w:horzAnchor="page" w:tblpX="1661" w:tblpY="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A21D5D">
        <w:trPr>
          <w:trHeight w:val="576"/>
        </w:trPr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1D5D">
        <w:trPr>
          <w:trHeight w:val="576"/>
        </w:trPr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1D5D">
        <w:trPr>
          <w:trHeight w:val="576"/>
        </w:trPr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A21D5D" w:rsidRDefault="00453B1C"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eastAsia="仿宋_GB2312" w:hint="eastAsia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 w:rsidR="00A21D5D" w:rsidSect="00A21D5D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2098" w:right="1474" w:bottom="1985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D8" w:rsidRDefault="00DB52D8" w:rsidP="00A21D5D">
      <w:r>
        <w:separator/>
      </w:r>
    </w:p>
  </w:endnote>
  <w:endnote w:type="continuationSeparator" w:id="0">
    <w:p w:rsidR="00DB52D8" w:rsidRDefault="00DB52D8" w:rsidP="00A21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5D" w:rsidRDefault="005C171D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453B1C">
      <w:rPr>
        <w:rStyle w:val="1"/>
      </w:rPr>
      <w:instrText xml:space="preserve">PAGE  </w:instrText>
    </w:r>
    <w:r>
      <w:fldChar w:fldCharType="end"/>
    </w:r>
  </w:p>
  <w:p w:rsidR="00A21D5D" w:rsidRDefault="00A21D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03740042"/>
    </w:sdtPr>
    <w:sdtContent>
      <w:p w:rsidR="00A21D5D" w:rsidRDefault="00453B1C">
        <w:pPr>
          <w:pStyle w:val="a3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 w:rsidR="005C171D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5C171D">
          <w:rPr>
            <w:sz w:val="28"/>
            <w:szCs w:val="28"/>
          </w:rPr>
          <w:fldChar w:fldCharType="separate"/>
        </w:r>
        <w:r w:rsidR="003C30D6" w:rsidRPr="003C30D6">
          <w:rPr>
            <w:noProof/>
            <w:sz w:val="28"/>
            <w:szCs w:val="28"/>
            <w:lang w:val="zh-CN"/>
          </w:rPr>
          <w:t>2</w:t>
        </w:r>
        <w:r w:rsidR="005C171D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  <w:p w:rsidR="00A21D5D" w:rsidRDefault="00A21D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D8" w:rsidRDefault="00DB52D8" w:rsidP="00A21D5D">
      <w:r>
        <w:separator/>
      </w:r>
    </w:p>
  </w:footnote>
  <w:footnote w:type="continuationSeparator" w:id="0">
    <w:p w:rsidR="00DB52D8" w:rsidRDefault="00DB52D8" w:rsidP="00A21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E1C"/>
    <w:rsid w:val="001372E2"/>
    <w:rsid w:val="0016315D"/>
    <w:rsid w:val="00177BF7"/>
    <w:rsid w:val="001823D5"/>
    <w:rsid w:val="0027107D"/>
    <w:rsid w:val="00381FE4"/>
    <w:rsid w:val="003C30D6"/>
    <w:rsid w:val="00453B1C"/>
    <w:rsid w:val="00456FD1"/>
    <w:rsid w:val="004A3797"/>
    <w:rsid w:val="004D15FE"/>
    <w:rsid w:val="00576F0D"/>
    <w:rsid w:val="00587059"/>
    <w:rsid w:val="005C171D"/>
    <w:rsid w:val="005D45B2"/>
    <w:rsid w:val="006F2B82"/>
    <w:rsid w:val="00793577"/>
    <w:rsid w:val="007A417A"/>
    <w:rsid w:val="007A549F"/>
    <w:rsid w:val="008C73C3"/>
    <w:rsid w:val="009651F1"/>
    <w:rsid w:val="009722F4"/>
    <w:rsid w:val="009D51EF"/>
    <w:rsid w:val="009F008E"/>
    <w:rsid w:val="00A03954"/>
    <w:rsid w:val="00A21D5D"/>
    <w:rsid w:val="00A85B56"/>
    <w:rsid w:val="00A97858"/>
    <w:rsid w:val="00AB64FB"/>
    <w:rsid w:val="00AC00D3"/>
    <w:rsid w:val="00BC7DF5"/>
    <w:rsid w:val="00BD7F23"/>
    <w:rsid w:val="00CA4CAD"/>
    <w:rsid w:val="00D30E1C"/>
    <w:rsid w:val="00DB52D8"/>
    <w:rsid w:val="00DC2D6F"/>
    <w:rsid w:val="00DC62D3"/>
    <w:rsid w:val="00DE165C"/>
    <w:rsid w:val="00EC35A1"/>
    <w:rsid w:val="00F9223F"/>
    <w:rsid w:val="08520772"/>
    <w:rsid w:val="3D3510C2"/>
    <w:rsid w:val="4DB1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1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1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21D5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1D5D"/>
    <w:rPr>
      <w:sz w:val="18"/>
      <w:szCs w:val="18"/>
    </w:rPr>
  </w:style>
  <w:style w:type="character" w:customStyle="1" w:styleId="1">
    <w:name w:val="页码1"/>
    <w:basedOn w:val="a0"/>
    <w:qFormat/>
    <w:rsid w:val="00A21D5D"/>
    <w:rPr>
      <w:rFonts w:ascii="Verdana" w:eastAsia="方正大黑简体" w:hAnsi="Verdana"/>
      <w:b/>
      <w:sz w:val="36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1372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2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760</Characters>
  <Application>Microsoft Office Word</Application>
  <DocSecurity>0</DocSecurity>
  <Lines>6</Lines>
  <Paragraphs>1</Paragraphs>
  <ScaleCrop>false</ScaleCrop>
  <Company>Sky123.Org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Sky123.Org</cp:lastModifiedBy>
  <cp:revision>19</cp:revision>
  <cp:lastPrinted>2021-03-04T08:59:00Z</cp:lastPrinted>
  <dcterms:created xsi:type="dcterms:W3CDTF">2020-07-28T00:19:00Z</dcterms:created>
  <dcterms:modified xsi:type="dcterms:W3CDTF">2021-03-08T01:16:00Z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