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240" w:lineRule="auto"/>
        <w:outlineLvl w:val="9"/>
        <w:rPr>
          <w:rFonts w:hint="eastAsia" w:ascii="仿宋_GB2312" w:hAnsi="仿宋_GB2312" w:eastAsia="仿宋_GB2312" w:cs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pacing w:val="8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240" w:lineRule="auto"/>
        <w:outlineLvl w:val="9"/>
        <w:rPr>
          <w:rFonts w:hint="eastAsia" w:ascii="仿宋_GB2312" w:hAnsi="仿宋_GB2312" w:eastAsia="仿宋_GB2312" w:cs="仿宋_GB2312"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240" w:lineRule="auto"/>
        <w:outlineLvl w:val="9"/>
        <w:rPr>
          <w:rFonts w:hint="eastAsia" w:ascii="仿宋_GB2312" w:hAnsi="仿宋_GB2312" w:eastAsia="仿宋_GB2312" w:cs="仿宋_GB2312"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8"/>
          <w:sz w:val="44"/>
          <w:szCs w:val="44"/>
        </w:rPr>
        <w:t>XXX确认参加广西壮族自治区地震局XX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8"/>
          <w:sz w:val="44"/>
          <w:szCs w:val="44"/>
        </w:rPr>
        <w:t>职位面试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240" w:lineRule="auto"/>
        <w:ind w:firstLine="675" w:firstLineChars="200"/>
        <w:outlineLvl w:val="9"/>
        <w:rPr>
          <w:rFonts w:hint="eastAsia" w:ascii="仿宋_GB2312" w:hAnsi="仿宋_GB2312" w:eastAsia="仿宋_GB2312" w:cs="仿宋_GB2312"/>
          <w:b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广西壮族自治区地震局人事教育处（离退休干部办公室）：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ascii="仿宋_GB2312" w:hAnsi="仿宋_GB2312" w:eastAsia="仿宋_GB2312" w:cs="仿宋_GB2312"/>
          <w:bCs/>
          <w:spacing w:val="8"/>
          <w:sz w:val="32"/>
          <w:szCs w:val="32"/>
        </w:rPr>
        <w:t>XXXXXXX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2560" w:firstLineChars="8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姓名（如果传真需手写签名）：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2560" w:firstLineChars="8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2248FC"/>
    <w:rsid w:val="0F22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2021-03-05T03:28:00Z</dcterms:created>
  <dc:creator>谢艾颖</dc:creator>
  <cp:lastModifiedBy>谢艾颖</cp:lastModifiedBy>
  <dcterms:modified xsi:type="dcterms:W3CDTF">2021-03-05T03:29:19Z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