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739"/>
        <w:gridCol w:w="1221"/>
        <w:gridCol w:w="1445"/>
        <w:gridCol w:w="2680"/>
        <w:gridCol w:w="4965"/>
        <w:gridCol w:w="940"/>
        <w:gridCol w:w="1675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附件2-1：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17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中国地质科学院勘探技术研究所2021年公开招聘岗位信息表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工作部门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电子信息工程（测井仪器）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地质工程（钻探工艺）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深部钻探技术室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石油工程（油田化学方向）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具有副高级职称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的，学历可放宽至大学本科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，</w:t>
            </w:r>
            <w:r>
              <w:rPr>
                <w:rStyle w:val="6"/>
                <w:sz w:val="20"/>
                <w:szCs w:val="20"/>
                <w:lang w:bidi="ar"/>
              </w:rPr>
              <w:t>45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周岁以下，能长期适应野外工作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351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Style w:val="5"/>
                <w:rFonts w:hint="default"/>
                <w:sz w:val="20"/>
                <w:szCs w:val="20"/>
                <w:lang w:bidi="ar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能够熟练运用</w:t>
            </w:r>
            <w:r>
              <w:rPr>
                <w:rStyle w:val="6"/>
                <w:sz w:val="20"/>
                <w:szCs w:val="20"/>
                <w:lang w:bidi="ar"/>
              </w:rPr>
              <w:t>solidworks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和</w:t>
            </w:r>
            <w:r>
              <w:rPr>
                <w:rStyle w:val="6"/>
                <w:sz w:val="20"/>
                <w:szCs w:val="20"/>
                <w:lang w:bidi="ar"/>
              </w:rPr>
              <w:t>CAD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等软件进行制图；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能够运用三维软件进行机构模拟仿真、结构件受力分析；</w:t>
            </w:r>
            <w:r>
              <w:rPr>
                <w:rStyle w:val="6"/>
                <w:sz w:val="20"/>
                <w:szCs w:val="20"/>
                <w:lang w:bidi="ar"/>
              </w:rPr>
              <w:t>3.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通过英语六级考试，能够熟练进行英文交流的优选；</w:t>
            </w:r>
            <w:r>
              <w:rPr>
                <w:rStyle w:val="6"/>
                <w:sz w:val="20"/>
                <w:szCs w:val="20"/>
                <w:lang w:bidi="ar"/>
              </w:rPr>
              <w:t>4.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同等条件下，参加过设计项目实习且成绩优异的优先考虑。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997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机电一体化、机电自动化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  <w:lang w:bidi="ar"/>
              </w:rPr>
              <w:t>1.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至少从事机电方向工作</w:t>
            </w:r>
            <w:r>
              <w:rPr>
                <w:rStyle w:val="6"/>
                <w:sz w:val="20"/>
                <w:szCs w:val="20"/>
                <w:lang w:bidi="ar"/>
              </w:rPr>
              <w:t>5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年以上，独立主持过机电系统的设计，同等条件下，优先考虑主持过海工领域机电系统的人，年龄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一般不超过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40周岁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，具有副高级职称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的学历可放宽至大学本科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；</w:t>
            </w:r>
            <w:r>
              <w:rPr>
                <w:rStyle w:val="6"/>
                <w:sz w:val="20"/>
                <w:szCs w:val="20"/>
                <w:lang w:bidi="ar"/>
              </w:rPr>
              <w:t>2.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能够熟练运用</w:t>
            </w:r>
            <w:r>
              <w:rPr>
                <w:rStyle w:val="6"/>
                <w:sz w:val="20"/>
                <w:szCs w:val="20"/>
                <w:lang w:bidi="ar"/>
              </w:rPr>
              <w:t>Solidworks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和</w:t>
            </w:r>
            <w:r>
              <w:rPr>
                <w:rStyle w:val="6"/>
                <w:sz w:val="20"/>
                <w:szCs w:val="20"/>
                <w:lang w:bidi="ar"/>
              </w:rPr>
              <w:t>CAD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等软件进行制图；</w:t>
            </w:r>
            <w:r>
              <w:rPr>
                <w:rStyle w:val="6"/>
                <w:sz w:val="20"/>
                <w:szCs w:val="20"/>
                <w:lang w:bidi="ar"/>
              </w:rPr>
              <w:t>3.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能够进行非标自动化设备系统的设计（包括方案设计、结构设计、零部件选型、能够独立进行编程设计、设备调试）。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钻探设备研发室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机械电子工程等相关专业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7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钻探设备研发室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钻头钻具研发室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钻头钻具研发室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77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工程示范室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一级学科为地质工程，本科为机械设计专业，研究生为探矿工程专业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A84AC"/>
    <w:multiLevelType w:val="singleLevel"/>
    <w:tmpl w:val="A55A84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2E2F"/>
    <w:rsid w:val="14545B7A"/>
    <w:rsid w:val="6CF1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2021-02-23T10:18:00Z</dcterms:created>
  <dc:creator>user</dc:creator>
  <cp:lastModifiedBy>Ялюблютеб</cp:lastModifiedBy>
  <dcterms:modified xsi:type="dcterms:W3CDTF">2021-02-24T05:29:53Z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