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560" w:lineRule="exact"/>
        <w:jc w:val="center"/>
        <w:rPr>
          <w:rFonts w:hint="eastAsia" w:ascii="方正小标宋简体" w:eastAsia="方正小标宋简体"/>
          <w:bCs/>
          <w:color w:val="000000"/>
          <w:sz w:val="44"/>
          <w:szCs w:val="44"/>
        </w:rPr>
      </w:pPr>
      <w:r>
        <w:rPr>
          <w:rStyle w:val="6"/>
          <w:rFonts w:hint="eastAsia" w:ascii="方正小标宋简体" w:eastAsia="方正小标宋简体"/>
          <w:b w:val="0"/>
          <w:color w:val="000000"/>
          <w:sz w:val="44"/>
          <w:szCs w:val="44"/>
        </w:rPr>
        <w:t>安溪海丝国际旅行社有限公司公开招聘简章</w:t>
      </w:r>
    </w:p>
    <w:p>
      <w:pPr>
        <w:pStyle w:val="3"/>
        <w:shd w:val="clear" w:color="auto" w:fill="FFFFFF"/>
        <w:spacing w:before="0" w:beforeAutospacing="0" w:after="0" w:afterAutospacing="0" w:line="560" w:lineRule="exact"/>
        <w:ind w:firstLine="562" w:firstLineChars="200"/>
        <w:jc w:val="both"/>
        <w:rPr>
          <w:rStyle w:val="6"/>
          <w:rFonts w:hint="eastAsia" w:ascii="仿宋_GB2312" w:eastAsia="仿宋_GB2312"/>
          <w:color w:val="000000"/>
          <w:sz w:val="28"/>
          <w:szCs w:val="28"/>
        </w:rPr>
      </w:pPr>
    </w:p>
    <w:p>
      <w:pPr>
        <w:pStyle w:val="3"/>
        <w:shd w:val="clear" w:color="auto" w:fill="FFFFFF"/>
        <w:spacing w:before="0" w:beforeAutospacing="0" w:after="0" w:afterAutospacing="0" w:line="560" w:lineRule="exact"/>
        <w:ind w:firstLine="562" w:firstLineChars="200"/>
        <w:jc w:val="both"/>
        <w:rPr>
          <w:rFonts w:hint="eastAsia" w:ascii="仿宋_GB2312" w:eastAsia="仿宋_GB2312"/>
          <w:color w:val="000000"/>
          <w:sz w:val="28"/>
          <w:szCs w:val="28"/>
        </w:rPr>
      </w:pPr>
      <w:r>
        <w:rPr>
          <w:rStyle w:val="6"/>
          <w:rFonts w:hint="eastAsia" w:ascii="仿宋_GB2312" w:eastAsia="仿宋_GB2312"/>
          <w:color w:val="000000"/>
          <w:sz w:val="28"/>
          <w:szCs w:val="28"/>
        </w:rPr>
        <w:t>一、公司简介</w:t>
      </w:r>
    </w:p>
    <w:p>
      <w:pPr>
        <w:widowControl w:val="0"/>
        <w:adjustRightInd/>
        <w:snapToGrid/>
        <w:spacing w:line="460" w:lineRule="exact"/>
        <w:ind w:firstLine="560" w:firstLineChars="200"/>
        <w:jc w:val="both"/>
        <w:rPr>
          <w:rStyle w:val="6"/>
          <w:rFonts w:hint="eastAsia" w:ascii="仿宋_GB2312" w:hAnsi="宋体" w:eastAsia="仿宋_GB2312" w:cs="宋体"/>
          <w:b w:val="0"/>
          <w:bCs w:val="0"/>
          <w:color w:val="000000"/>
          <w:sz w:val="28"/>
          <w:szCs w:val="28"/>
        </w:rPr>
      </w:pPr>
      <w:r>
        <w:rPr>
          <w:rStyle w:val="6"/>
          <w:rFonts w:hint="eastAsia" w:ascii="仿宋_GB2312" w:hAnsi="宋体" w:eastAsia="仿宋_GB2312" w:cs="宋体"/>
          <w:b w:val="0"/>
          <w:bCs w:val="0"/>
          <w:color w:val="000000"/>
          <w:sz w:val="28"/>
          <w:szCs w:val="28"/>
        </w:rPr>
        <w:t>安溪海丝国际旅行社有限公司成立于2017年4月14日，是隶属于安溪县文化旅游发展有限公司旗下的国有企业，公司经营范围：入境旅游业务；国内旅游业务；旅游信息咨询；票务代理；酒店预订；汽车租赁；商务会展；代办移民；出国留学；销售工艺品等。我司严格按照《福建省旅行社服务质量信用等级划分与评定》的标准来建设和规划旅行社，发扬创新发展、规模发展、和谐发展的精神；坚持以人为本，秉承“安全、诚信、优质、高效、引领”的经营理念；树立人才是企业第一生产力的原则参与市场竞争，提升综合竞争实力。为建设一支爱岗敬业高素质的人才队伍，我司根据“按劳分配、多劳多得、优胜劣汰”的态度，合理分配员工工作报酬。现因公司业务发展需要，向社会诚聘以下岗位：</w:t>
      </w:r>
    </w:p>
    <w:p>
      <w:pPr>
        <w:pStyle w:val="3"/>
        <w:numPr>
          <w:ilvl w:val="0"/>
          <w:numId w:val="1"/>
        </w:numPr>
        <w:shd w:val="clear" w:color="auto" w:fill="FFFFFF"/>
        <w:spacing w:before="0" w:beforeAutospacing="0" w:after="0" w:afterAutospacing="0" w:line="560" w:lineRule="exact"/>
        <w:ind w:firstLine="509" w:firstLineChars="181"/>
        <w:jc w:val="both"/>
        <w:rPr>
          <w:rFonts w:hint="eastAsia" w:ascii="仿宋_GB2312" w:hAnsi="微软雅黑" w:eastAsia="仿宋_GB2312"/>
          <w:b/>
          <w:bCs/>
          <w:color w:val="000000"/>
          <w:sz w:val="28"/>
          <w:szCs w:val="28"/>
        </w:rPr>
      </w:pPr>
      <w:r>
        <w:rPr>
          <w:rFonts w:hint="eastAsia" w:ascii="仿宋_GB2312" w:hAnsi="微软雅黑" w:eastAsia="仿宋_GB2312"/>
          <w:b/>
          <w:bCs/>
          <w:color w:val="000000"/>
          <w:sz w:val="28"/>
          <w:szCs w:val="28"/>
        </w:rPr>
        <w:t>招聘岗位</w:t>
      </w:r>
    </w:p>
    <w:p>
      <w:pPr>
        <w:pStyle w:val="3"/>
        <w:shd w:val="clear" w:color="auto" w:fill="FFFFFF"/>
        <w:spacing w:before="0" w:beforeAutospacing="0" w:after="0" w:afterAutospacing="0" w:line="560" w:lineRule="exact"/>
        <w:ind w:firstLine="413" w:firstLineChars="147"/>
        <w:jc w:val="both"/>
        <w:rPr>
          <w:rFonts w:hint="eastAsia" w:ascii="仿宋_GB2312" w:hAnsi="微软雅黑" w:eastAsia="仿宋_GB2312"/>
          <w:b/>
          <w:bCs/>
          <w:color w:val="000000"/>
          <w:sz w:val="28"/>
          <w:szCs w:val="28"/>
        </w:rPr>
      </w:pPr>
      <w:r>
        <w:rPr>
          <w:rFonts w:hint="eastAsia" w:ascii="仿宋_GB2312" w:hAnsi="微软雅黑" w:eastAsia="仿宋_GB2312"/>
          <w:b/>
          <w:bCs/>
          <w:color w:val="000000"/>
          <w:sz w:val="28"/>
          <w:szCs w:val="28"/>
        </w:rPr>
        <w:t>（一）招聘岗位、人数、职责、任职要求</w:t>
      </w:r>
    </w:p>
    <w:tbl>
      <w:tblPr>
        <w:tblStyle w:val="4"/>
        <w:tblpPr w:leftFromText="180" w:rightFromText="180" w:vertAnchor="text" w:horzAnchor="page" w:tblpX="1720" w:tblpY="608"/>
        <w:tblOverlap w:val="never"/>
        <w:tblW w:w="0" w:type="auto"/>
        <w:tblInd w:w="0" w:type="dxa"/>
        <w:shd w:val="clear" w:color="auto" w:fill="FFFFFF"/>
        <w:tblLayout w:type="fixed"/>
        <w:tblCellMar>
          <w:top w:w="0" w:type="dxa"/>
          <w:left w:w="108" w:type="dxa"/>
          <w:bottom w:w="0" w:type="dxa"/>
          <w:right w:w="108" w:type="dxa"/>
        </w:tblCellMar>
      </w:tblPr>
      <w:tblGrid>
        <w:gridCol w:w="1770"/>
        <w:gridCol w:w="1155"/>
        <w:gridCol w:w="3225"/>
        <w:gridCol w:w="2865"/>
      </w:tblGrid>
      <w:tr>
        <w:tblPrEx>
          <w:shd w:val="clear" w:color="auto" w:fill="FFFFFF"/>
          <w:tblCellMar>
            <w:top w:w="0" w:type="dxa"/>
            <w:left w:w="108" w:type="dxa"/>
            <w:bottom w:w="0" w:type="dxa"/>
            <w:right w:w="108" w:type="dxa"/>
          </w:tblCellMar>
        </w:tblPrEx>
        <w:trPr>
          <w:trHeight w:val="625" w:hRule="atLeast"/>
        </w:trPr>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snapToGrid/>
              <w:spacing w:after="0" w:line="420" w:lineRule="atLeast"/>
              <w:jc w:val="center"/>
              <w:rPr>
                <w:rFonts w:hint="eastAsia" w:ascii="仿宋_GB2312" w:hAnsi="微软雅黑" w:eastAsia="仿宋_GB2312" w:cs="宋体"/>
                <w:color w:val="000000"/>
                <w:sz w:val="28"/>
                <w:szCs w:val="28"/>
              </w:rPr>
            </w:pPr>
            <w:r>
              <w:rPr>
                <w:rFonts w:hint="eastAsia" w:ascii="仿宋_GB2312" w:hAnsi="微软雅黑" w:eastAsia="仿宋_GB2312" w:cs="宋体"/>
                <w:b/>
                <w:bCs/>
                <w:color w:val="000000"/>
                <w:sz w:val="28"/>
                <w:szCs w:val="28"/>
              </w:rPr>
              <w:t>岗位名称</w:t>
            </w:r>
          </w:p>
        </w:tc>
        <w:tc>
          <w:tcPr>
            <w:tcW w:w="1155" w:type="dxa"/>
            <w:tcBorders>
              <w:top w:val="single" w:color="auto" w:sz="4" w:space="0"/>
              <w:left w:val="nil"/>
              <w:bottom w:val="single" w:color="auto" w:sz="4" w:space="0"/>
              <w:right w:val="single" w:color="auto" w:sz="4" w:space="0"/>
            </w:tcBorders>
            <w:shd w:val="clear" w:color="auto" w:fill="FFFFFF"/>
            <w:noWrap w:val="0"/>
            <w:vAlign w:val="center"/>
          </w:tcPr>
          <w:p>
            <w:pPr>
              <w:adjustRightInd/>
              <w:snapToGrid/>
              <w:spacing w:after="0" w:line="420" w:lineRule="atLeast"/>
              <w:jc w:val="center"/>
              <w:rPr>
                <w:rFonts w:hint="eastAsia" w:ascii="仿宋_GB2312" w:hAnsi="微软雅黑" w:eastAsia="仿宋_GB2312" w:cs="宋体"/>
                <w:color w:val="000000"/>
                <w:sz w:val="28"/>
                <w:szCs w:val="28"/>
              </w:rPr>
            </w:pPr>
            <w:r>
              <w:rPr>
                <w:rFonts w:hint="eastAsia" w:ascii="仿宋_GB2312" w:hAnsi="微软雅黑" w:eastAsia="仿宋_GB2312" w:cs="宋体"/>
                <w:b/>
                <w:bCs/>
                <w:color w:val="000000"/>
                <w:sz w:val="28"/>
                <w:szCs w:val="28"/>
              </w:rPr>
              <w:t>人数</w:t>
            </w:r>
            <w:bookmarkStart w:id="0" w:name="_GoBack"/>
            <w:bookmarkEnd w:id="0"/>
          </w:p>
        </w:tc>
        <w:tc>
          <w:tcPr>
            <w:tcW w:w="3225" w:type="dxa"/>
            <w:tcBorders>
              <w:top w:val="single" w:color="auto" w:sz="4" w:space="0"/>
              <w:left w:val="nil"/>
              <w:bottom w:val="single" w:color="auto" w:sz="4" w:space="0"/>
              <w:right w:val="single" w:color="auto" w:sz="4" w:space="0"/>
            </w:tcBorders>
            <w:shd w:val="clear" w:color="auto" w:fill="FFFFFF"/>
            <w:noWrap w:val="0"/>
            <w:vAlign w:val="center"/>
          </w:tcPr>
          <w:p>
            <w:pPr>
              <w:adjustRightInd/>
              <w:snapToGrid/>
              <w:spacing w:after="0" w:line="420" w:lineRule="atLeast"/>
              <w:jc w:val="center"/>
              <w:rPr>
                <w:rFonts w:hint="eastAsia" w:ascii="仿宋_GB2312" w:hAnsi="微软雅黑" w:eastAsia="仿宋_GB2312" w:cs="宋体"/>
                <w:color w:val="000000"/>
                <w:sz w:val="28"/>
                <w:szCs w:val="28"/>
              </w:rPr>
            </w:pPr>
            <w:r>
              <w:rPr>
                <w:rFonts w:hint="eastAsia" w:ascii="仿宋_GB2312" w:hAnsi="微软雅黑" w:eastAsia="仿宋_GB2312" w:cs="宋体"/>
                <w:b/>
                <w:bCs/>
                <w:color w:val="000000"/>
                <w:sz w:val="28"/>
                <w:szCs w:val="28"/>
              </w:rPr>
              <w:t>岗位职责</w:t>
            </w:r>
          </w:p>
        </w:tc>
        <w:tc>
          <w:tcPr>
            <w:tcW w:w="2865" w:type="dxa"/>
            <w:tcBorders>
              <w:top w:val="single" w:color="auto" w:sz="4" w:space="0"/>
              <w:left w:val="nil"/>
              <w:bottom w:val="single" w:color="auto" w:sz="4" w:space="0"/>
              <w:right w:val="single" w:color="auto" w:sz="4" w:space="0"/>
            </w:tcBorders>
            <w:shd w:val="clear" w:color="auto" w:fill="FFFFFF"/>
            <w:noWrap w:val="0"/>
            <w:vAlign w:val="center"/>
          </w:tcPr>
          <w:p>
            <w:pPr>
              <w:adjustRightInd/>
              <w:snapToGrid/>
              <w:spacing w:after="0" w:line="420" w:lineRule="atLeast"/>
              <w:jc w:val="center"/>
              <w:rPr>
                <w:rFonts w:hint="eastAsia" w:ascii="仿宋_GB2312" w:hAnsi="微软雅黑" w:eastAsia="仿宋_GB2312" w:cs="宋体"/>
                <w:color w:val="000000"/>
                <w:sz w:val="28"/>
                <w:szCs w:val="28"/>
              </w:rPr>
            </w:pPr>
            <w:r>
              <w:rPr>
                <w:rFonts w:hint="eastAsia" w:ascii="仿宋_GB2312" w:hAnsi="微软雅黑" w:eastAsia="仿宋_GB2312" w:cs="宋体"/>
                <w:b/>
                <w:bCs/>
                <w:color w:val="000000"/>
                <w:sz w:val="28"/>
                <w:szCs w:val="28"/>
              </w:rPr>
              <w:t>基本条件</w:t>
            </w:r>
          </w:p>
        </w:tc>
      </w:tr>
      <w:tr>
        <w:tblPrEx>
          <w:shd w:val="clear" w:color="auto" w:fill="FFFFFF"/>
          <w:tblCellMar>
            <w:top w:w="0" w:type="dxa"/>
            <w:left w:w="108" w:type="dxa"/>
            <w:bottom w:w="0" w:type="dxa"/>
            <w:right w:w="108" w:type="dxa"/>
          </w:tblCellMar>
        </w:tblPrEx>
        <w:trPr>
          <w:trHeight w:val="429" w:hRule="atLeast"/>
        </w:trPr>
        <w:tc>
          <w:tcPr>
            <w:tcW w:w="17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hd w:val="clear" w:color="auto" w:fill="FFFFFF"/>
              <w:spacing w:before="0" w:beforeAutospacing="0" w:after="0" w:afterAutospacing="0" w:line="420" w:lineRule="atLeast"/>
              <w:jc w:val="center"/>
              <w:rPr>
                <w:rFonts w:hint="eastAsia" w:ascii="仿宋_GB2312" w:hAnsi="微软雅黑" w:eastAsia="仿宋_GB2312"/>
                <w:color w:val="000000"/>
                <w:sz w:val="28"/>
                <w:szCs w:val="28"/>
              </w:rPr>
            </w:pPr>
            <w:r>
              <w:rPr>
                <w:rFonts w:hint="eastAsia" w:ascii="仿宋_GB2312" w:hAnsi="微软雅黑" w:eastAsia="仿宋_GB2312"/>
                <w:color w:val="000000"/>
                <w:sz w:val="28"/>
                <w:szCs w:val="28"/>
              </w:rPr>
              <w:t>财务人员</w:t>
            </w:r>
          </w:p>
        </w:tc>
        <w:tc>
          <w:tcPr>
            <w:tcW w:w="1155" w:type="dxa"/>
            <w:tcBorders>
              <w:top w:val="single" w:color="auto" w:sz="4" w:space="0"/>
              <w:left w:val="nil"/>
              <w:bottom w:val="single" w:color="auto" w:sz="4" w:space="0"/>
              <w:right w:val="single" w:color="auto" w:sz="4" w:space="0"/>
            </w:tcBorders>
            <w:shd w:val="clear" w:color="auto" w:fill="FFFFFF"/>
            <w:noWrap w:val="0"/>
            <w:vAlign w:val="center"/>
          </w:tcPr>
          <w:p>
            <w:pPr>
              <w:adjustRightInd/>
              <w:snapToGrid/>
              <w:spacing w:after="0" w:line="420" w:lineRule="atLeast"/>
              <w:jc w:val="center"/>
              <w:rPr>
                <w:rFonts w:hint="eastAsia" w:ascii="仿宋_GB2312" w:hAnsi="微软雅黑" w:eastAsia="仿宋_GB2312" w:cs="宋体"/>
                <w:color w:val="000000"/>
                <w:sz w:val="28"/>
                <w:szCs w:val="28"/>
              </w:rPr>
            </w:pPr>
            <w:r>
              <w:rPr>
                <w:rFonts w:hint="eastAsia" w:ascii="仿宋_GB2312" w:hAnsi="微软雅黑" w:eastAsia="仿宋_GB2312" w:cs="宋体"/>
                <w:color w:val="000000"/>
                <w:sz w:val="28"/>
                <w:szCs w:val="28"/>
              </w:rPr>
              <w:t>1名</w:t>
            </w:r>
          </w:p>
        </w:tc>
        <w:tc>
          <w:tcPr>
            <w:tcW w:w="3225" w:type="dxa"/>
            <w:tcBorders>
              <w:top w:val="single" w:color="auto" w:sz="4" w:space="0"/>
              <w:left w:val="nil"/>
              <w:bottom w:val="single" w:color="auto" w:sz="4" w:space="0"/>
              <w:right w:val="single" w:color="auto" w:sz="4" w:space="0"/>
            </w:tcBorders>
            <w:shd w:val="clear" w:color="auto" w:fill="FFFFFF"/>
            <w:noWrap w:val="0"/>
            <w:vAlign w:val="top"/>
          </w:tcPr>
          <w:p>
            <w:pPr>
              <w:pStyle w:val="3"/>
              <w:shd w:val="clear" w:color="auto" w:fill="FFFFFF"/>
              <w:spacing w:before="0" w:beforeAutospacing="0" w:after="0" w:afterAutospacing="0"/>
              <w:jc w:val="both"/>
              <w:textAlignment w:val="baseline"/>
              <w:rPr>
                <w:rFonts w:hint="eastAsia" w:ascii="仿宋_GB2312" w:hAnsi="微软雅黑" w:eastAsia="仿宋_GB2312"/>
                <w:color w:val="000000"/>
                <w:sz w:val="28"/>
                <w:szCs w:val="28"/>
              </w:rPr>
            </w:pPr>
            <w:r>
              <w:rPr>
                <w:rFonts w:ascii="仿宋_GB2312" w:hAnsi="微软雅黑" w:eastAsia="仿宋_GB2312"/>
                <w:color w:val="000000"/>
                <w:sz w:val="28"/>
                <w:szCs w:val="28"/>
              </w:rPr>
              <w:t>1.按照</w:t>
            </w:r>
            <w:r>
              <w:rPr>
                <w:rFonts w:hint="eastAsia" w:ascii="仿宋_GB2312" w:hAnsi="微软雅黑" w:eastAsia="仿宋_GB2312"/>
                <w:color w:val="000000"/>
                <w:sz w:val="28"/>
                <w:szCs w:val="28"/>
              </w:rPr>
              <w:t>财务</w:t>
            </w:r>
            <w:r>
              <w:rPr>
                <w:rFonts w:ascii="仿宋_GB2312" w:hAnsi="微软雅黑" w:eastAsia="仿宋_GB2312"/>
                <w:color w:val="000000"/>
                <w:sz w:val="28"/>
                <w:szCs w:val="28"/>
              </w:rPr>
              <w:t>制度做好</w:t>
            </w:r>
            <w:r>
              <w:rPr>
                <w:rFonts w:hint="eastAsia" w:ascii="仿宋_GB2312" w:hAnsi="微软雅黑" w:eastAsia="仿宋_GB2312"/>
                <w:color w:val="000000"/>
                <w:sz w:val="28"/>
                <w:szCs w:val="28"/>
              </w:rPr>
              <w:t>结账</w:t>
            </w:r>
            <w:r>
              <w:rPr>
                <w:rFonts w:ascii="仿宋_GB2312" w:hAnsi="微软雅黑" w:eastAsia="仿宋_GB2312"/>
                <w:color w:val="000000"/>
                <w:sz w:val="28"/>
                <w:szCs w:val="28"/>
              </w:rPr>
              <w:t>报账的工作。2.按照会计制度及时报账，定期对帐，保证帐帐相符</w:t>
            </w:r>
            <w:r>
              <w:rPr>
                <w:rFonts w:hint="eastAsia" w:ascii="仿宋_GB2312" w:hAnsi="微软雅黑" w:eastAsia="仿宋_GB2312"/>
                <w:color w:val="000000"/>
                <w:sz w:val="28"/>
                <w:szCs w:val="28"/>
              </w:rPr>
              <w:t>。</w:t>
            </w:r>
            <w:r>
              <w:rPr>
                <w:rFonts w:ascii="仿宋_GB2312" w:hAnsi="微软雅黑" w:eastAsia="仿宋_GB2312"/>
                <w:color w:val="000000"/>
                <w:sz w:val="28"/>
                <w:szCs w:val="28"/>
              </w:rPr>
              <w:t>3.完成上级领导临时交办的各项工作任务。</w:t>
            </w:r>
          </w:p>
        </w:tc>
        <w:tc>
          <w:tcPr>
            <w:tcW w:w="2865" w:type="dxa"/>
            <w:tcBorders>
              <w:top w:val="single" w:color="auto" w:sz="4" w:space="0"/>
              <w:left w:val="nil"/>
              <w:bottom w:val="single" w:color="auto" w:sz="4" w:space="0"/>
              <w:right w:val="single" w:color="auto" w:sz="4" w:space="0"/>
            </w:tcBorders>
            <w:shd w:val="clear" w:color="auto" w:fill="FFFFFF"/>
            <w:noWrap w:val="0"/>
            <w:vAlign w:val="top"/>
          </w:tcPr>
          <w:p>
            <w:pPr>
              <w:pStyle w:val="3"/>
              <w:shd w:val="clear" w:color="auto" w:fill="FFFFFF"/>
              <w:spacing w:before="0" w:beforeAutospacing="0" w:after="0" w:afterAutospacing="0"/>
              <w:jc w:val="both"/>
              <w:textAlignment w:val="baseline"/>
              <w:rPr>
                <w:rFonts w:hint="eastAsia" w:ascii="仿宋_GB2312" w:hAnsi="微软雅黑" w:eastAsia="仿宋_GB2312"/>
                <w:color w:val="000000"/>
                <w:sz w:val="28"/>
                <w:szCs w:val="28"/>
              </w:rPr>
            </w:pPr>
            <w:r>
              <w:rPr>
                <w:rFonts w:ascii="仿宋_GB2312" w:hAnsi="微软雅黑" w:eastAsia="仿宋_GB2312"/>
                <w:color w:val="000000"/>
                <w:sz w:val="28"/>
                <w:szCs w:val="28"/>
              </w:rPr>
              <w:t>1</w:t>
            </w:r>
            <w:r>
              <w:rPr>
                <w:rFonts w:hint="eastAsia" w:ascii="仿宋_GB2312" w:hAnsi="微软雅黑" w:eastAsia="仿宋_GB2312"/>
                <w:color w:val="000000"/>
                <w:sz w:val="28"/>
                <w:szCs w:val="28"/>
              </w:rPr>
              <w:t>.年龄在25-35周岁，</w:t>
            </w:r>
            <w:r>
              <w:rPr>
                <w:rFonts w:ascii="仿宋_GB2312" w:hAnsi="微软雅黑" w:eastAsia="仿宋_GB2312"/>
                <w:color w:val="000000"/>
                <w:sz w:val="28"/>
                <w:szCs w:val="28"/>
              </w:rPr>
              <w:t>会计相关专业，大专以上学历</w:t>
            </w:r>
            <w:r>
              <w:rPr>
                <w:rFonts w:hint="eastAsia" w:ascii="仿宋_GB2312" w:hAnsi="微软雅黑" w:eastAsia="仿宋_GB2312"/>
                <w:color w:val="000000"/>
                <w:sz w:val="28"/>
                <w:szCs w:val="28"/>
              </w:rPr>
              <w:t>。</w:t>
            </w:r>
            <w:r>
              <w:rPr>
                <w:rFonts w:ascii="仿宋_GB2312" w:hAnsi="微软雅黑" w:eastAsia="仿宋_GB2312"/>
                <w:color w:val="000000"/>
                <w:sz w:val="28"/>
                <w:szCs w:val="28"/>
              </w:rPr>
              <w:t>2</w:t>
            </w:r>
            <w:r>
              <w:rPr>
                <w:rFonts w:hint="eastAsia" w:ascii="仿宋_GB2312" w:hAnsi="微软雅黑" w:eastAsia="仿宋_GB2312"/>
                <w:color w:val="000000"/>
                <w:sz w:val="28"/>
                <w:szCs w:val="28"/>
              </w:rPr>
              <w:t>.三</w:t>
            </w:r>
            <w:r>
              <w:rPr>
                <w:rFonts w:ascii="仿宋_GB2312" w:hAnsi="微软雅黑" w:eastAsia="仿宋_GB2312"/>
                <w:color w:val="000000"/>
                <w:sz w:val="28"/>
                <w:szCs w:val="28"/>
              </w:rPr>
              <w:t>年以上工作经验，有</w:t>
            </w:r>
            <w:r>
              <w:rPr>
                <w:rFonts w:hint="eastAsia" w:ascii="仿宋_GB2312" w:hAnsi="微软雅黑" w:eastAsia="仿宋_GB2312"/>
                <w:color w:val="000000"/>
                <w:sz w:val="28"/>
                <w:szCs w:val="28"/>
              </w:rPr>
              <w:t>国有</w:t>
            </w:r>
            <w:r>
              <w:rPr>
                <w:rFonts w:ascii="仿宋_GB2312" w:hAnsi="微软雅黑" w:eastAsia="仿宋_GB2312"/>
                <w:color w:val="000000"/>
                <w:sz w:val="28"/>
                <w:szCs w:val="28"/>
              </w:rPr>
              <w:t>企业工作经验者优先</w:t>
            </w:r>
            <w:r>
              <w:rPr>
                <w:rFonts w:hint="eastAsia" w:ascii="仿宋_GB2312" w:hAnsi="微软雅黑" w:eastAsia="仿宋_GB2312"/>
                <w:color w:val="000000"/>
                <w:sz w:val="28"/>
                <w:szCs w:val="28"/>
              </w:rPr>
              <w:t>。</w:t>
            </w:r>
            <w:r>
              <w:rPr>
                <w:rFonts w:ascii="仿宋_GB2312" w:hAnsi="微软雅黑" w:eastAsia="仿宋_GB2312"/>
                <w:color w:val="000000"/>
                <w:sz w:val="28"/>
                <w:szCs w:val="28"/>
              </w:rPr>
              <w:t>3</w:t>
            </w:r>
            <w:r>
              <w:rPr>
                <w:rFonts w:hint="eastAsia" w:ascii="仿宋_GB2312" w:hAnsi="微软雅黑" w:eastAsia="仿宋_GB2312"/>
                <w:color w:val="000000"/>
                <w:sz w:val="28"/>
                <w:szCs w:val="28"/>
              </w:rPr>
              <w:t>.</w:t>
            </w:r>
            <w:r>
              <w:rPr>
                <w:rFonts w:ascii="仿宋_GB2312" w:hAnsi="微软雅黑" w:eastAsia="仿宋_GB2312"/>
                <w:color w:val="000000"/>
                <w:sz w:val="28"/>
                <w:szCs w:val="28"/>
              </w:rPr>
              <w:t>认真细致，爱岗敬业，吃苦耐劳，有良好的职业操守</w:t>
            </w:r>
            <w:r>
              <w:rPr>
                <w:rFonts w:hint="eastAsia" w:ascii="仿宋_GB2312" w:hAnsi="微软雅黑" w:eastAsia="仿宋_GB2312"/>
                <w:color w:val="000000"/>
                <w:sz w:val="28"/>
                <w:szCs w:val="28"/>
              </w:rPr>
              <w:t>。</w:t>
            </w:r>
            <w:r>
              <w:rPr>
                <w:rFonts w:ascii="仿宋_GB2312" w:hAnsi="微软雅黑" w:eastAsia="仿宋_GB2312"/>
                <w:color w:val="000000"/>
                <w:sz w:val="28"/>
                <w:szCs w:val="28"/>
              </w:rPr>
              <w:t>4</w:t>
            </w:r>
            <w:r>
              <w:rPr>
                <w:rFonts w:hint="eastAsia" w:ascii="仿宋_GB2312" w:hAnsi="微软雅黑" w:eastAsia="仿宋_GB2312"/>
                <w:color w:val="000000"/>
                <w:sz w:val="28"/>
                <w:szCs w:val="28"/>
              </w:rPr>
              <w:t>.</w:t>
            </w:r>
            <w:r>
              <w:rPr>
                <w:rFonts w:ascii="仿宋_GB2312" w:hAnsi="微软雅黑" w:eastAsia="仿宋_GB2312"/>
                <w:color w:val="000000"/>
                <w:sz w:val="28"/>
                <w:szCs w:val="28"/>
              </w:rPr>
              <w:t>思维敏捷，接受能力强，能独立思考，善于总结工作经验</w:t>
            </w:r>
            <w:r>
              <w:rPr>
                <w:rFonts w:hint="eastAsia" w:ascii="仿宋_GB2312" w:hAnsi="微软雅黑" w:eastAsia="仿宋_GB2312"/>
                <w:color w:val="000000"/>
                <w:sz w:val="28"/>
                <w:szCs w:val="28"/>
              </w:rPr>
              <w:t>。</w:t>
            </w:r>
            <w:r>
              <w:rPr>
                <w:rFonts w:ascii="仿宋_GB2312" w:hAnsi="微软雅黑" w:eastAsia="仿宋_GB2312"/>
                <w:color w:val="000000"/>
                <w:sz w:val="28"/>
                <w:szCs w:val="28"/>
              </w:rPr>
              <w:t>5</w:t>
            </w:r>
            <w:r>
              <w:rPr>
                <w:rFonts w:hint="eastAsia" w:ascii="仿宋_GB2312" w:hAnsi="微软雅黑" w:eastAsia="仿宋_GB2312"/>
                <w:color w:val="000000"/>
                <w:sz w:val="28"/>
                <w:szCs w:val="28"/>
              </w:rPr>
              <w:t>.</w:t>
            </w:r>
            <w:r>
              <w:rPr>
                <w:rFonts w:ascii="仿宋_GB2312" w:hAnsi="微软雅黑" w:eastAsia="仿宋_GB2312"/>
                <w:color w:val="000000"/>
                <w:sz w:val="28"/>
                <w:szCs w:val="28"/>
              </w:rPr>
              <w:t>熟练应用财务及Office办公软件，对金蝶、用友等财务系统有实际操作者优先</w:t>
            </w:r>
            <w:r>
              <w:rPr>
                <w:rFonts w:hint="eastAsia" w:ascii="仿宋_GB2312" w:hAnsi="微软雅黑" w:eastAsia="仿宋_GB2312"/>
                <w:color w:val="000000"/>
                <w:sz w:val="28"/>
                <w:szCs w:val="28"/>
              </w:rPr>
              <w:t>。</w:t>
            </w:r>
            <w:r>
              <w:rPr>
                <w:rFonts w:ascii="仿宋_GB2312" w:hAnsi="微软雅黑" w:eastAsia="仿宋_GB2312"/>
                <w:color w:val="000000"/>
                <w:sz w:val="28"/>
                <w:szCs w:val="28"/>
              </w:rPr>
              <w:t>6</w:t>
            </w:r>
            <w:r>
              <w:rPr>
                <w:rFonts w:hint="eastAsia" w:ascii="仿宋_GB2312" w:hAnsi="微软雅黑" w:eastAsia="仿宋_GB2312"/>
                <w:color w:val="000000"/>
                <w:sz w:val="28"/>
                <w:szCs w:val="28"/>
              </w:rPr>
              <w:t>.</w:t>
            </w:r>
            <w:r>
              <w:rPr>
                <w:rFonts w:ascii="仿宋_GB2312" w:hAnsi="微软雅黑" w:eastAsia="仿宋_GB2312"/>
                <w:color w:val="000000"/>
                <w:sz w:val="28"/>
                <w:szCs w:val="28"/>
              </w:rPr>
              <w:t>具有良好的沟通能力</w:t>
            </w:r>
            <w:r>
              <w:rPr>
                <w:rFonts w:hint="eastAsia" w:ascii="仿宋_GB2312" w:hAnsi="微软雅黑" w:eastAsia="仿宋_GB2312"/>
                <w:color w:val="000000"/>
                <w:sz w:val="28"/>
                <w:szCs w:val="28"/>
              </w:rPr>
              <w:t>。</w:t>
            </w:r>
          </w:p>
        </w:tc>
      </w:tr>
      <w:tr>
        <w:tblPrEx>
          <w:shd w:val="clear" w:color="auto" w:fill="FFFFFF"/>
          <w:tblCellMar>
            <w:top w:w="0" w:type="dxa"/>
            <w:left w:w="108" w:type="dxa"/>
            <w:bottom w:w="0" w:type="dxa"/>
            <w:right w:w="108" w:type="dxa"/>
          </w:tblCellMar>
        </w:tblPrEx>
        <w:trPr>
          <w:trHeight w:val="429" w:hRule="atLeast"/>
        </w:trPr>
        <w:tc>
          <w:tcPr>
            <w:tcW w:w="17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hd w:val="clear" w:color="auto" w:fill="FFFFFF"/>
              <w:spacing w:before="0" w:beforeAutospacing="0" w:after="0" w:afterAutospacing="0" w:line="420" w:lineRule="atLeast"/>
              <w:jc w:val="center"/>
              <w:rPr>
                <w:rFonts w:hint="eastAsia" w:ascii="仿宋_GB2312" w:hAnsi="微软雅黑" w:eastAsia="仿宋_GB2312"/>
                <w:color w:val="000000"/>
                <w:sz w:val="28"/>
                <w:szCs w:val="28"/>
              </w:rPr>
            </w:pPr>
            <w:r>
              <w:rPr>
                <w:rFonts w:hint="eastAsia" w:ascii="仿宋_GB2312" w:hAnsi="微软雅黑" w:eastAsia="仿宋_GB2312"/>
                <w:color w:val="000000"/>
                <w:sz w:val="28"/>
                <w:szCs w:val="28"/>
              </w:rPr>
              <w:t>导游</w:t>
            </w:r>
          </w:p>
          <w:p>
            <w:pPr>
              <w:pStyle w:val="7"/>
              <w:shd w:val="clear" w:color="auto" w:fill="FFFFFF"/>
              <w:spacing w:before="0" w:beforeAutospacing="0" w:after="0" w:afterAutospacing="0" w:line="420" w:lineRule="atLeast"/>
              <w:jc w:val="center"/>
              <w:rPr>
                <w:rFonts w:ascii="仿宋_GB2312" w:hAnsi="微软雅黑" w:eastAsia="仿宋_GB2312"/>
                <w:color w:val="000000"/>
                <w:sz w:val="28"/>
                <w:szCs w:val="28"/>
              </w:rPr>
            </w:pPr>
            <w:r>
              <w:rPr>
                <w:rFonts w:hint="eastAsia" w:ascii="仿宋_GB2312" w:hAnsi="微软雅黑" w:eastAsia="仿宋_GB2312"/>
                <w:color w:val="000000"/>
                <w:sz w:val="28"/>
                <w:szCs w:val="28"/>
              </w:rPr>
              <w:t>（讲解员）</w:t>
            </w:r>
          </w:p>
        </w:tc>
        <w:tc>
          <w:tcPr>
            <w:tcW w:w="1155" w:type="dxa"/>
            <w:tcBorders>
              <w:top w:val="single" w:color="auto" w:sz="4" w:space="0"/>
              <w:left w:val="nil"/>
              <w:bottom w:val="single" w:color="auto" w:sz="4" w:space="0"/>
              <w:right w:val="single" w:color="auto" w:sz="4" w:space="0"/>
            </w:tcBorders>
            <w:shd w:val="clear" w:color="auto" w:fill="FFFFFF"/>
            <w:noWrap w:val="0"/>
            <w:vAlign w:val="center"/>
          </w:tcPr>
          <w:p>
            <w:pPr>
              <w:adjustRightInd/>
              <w:snapToGrid/>
              <w:spacing w:after="0" w:line="420" w:lineRule="atLeast"/>
              <w:jc w:val="center"/>
              <w:rPr>
                <w:rFonts w:hint="eastAsia" w:ascii="仿宋_GB2312" w:hAnsi="微软雅黑" w:eastAsia="仿宋_GB2312" w:cs="宋体"/>
                <w:color w:val="000000"/>
                <w:sz w:val="28"/>
                <w:szCs w:val="28"/>
              </w:rPr>
            </w:pPr>
            <w:r>
              <w:rPr>
                <w:rFonts w:hint="eastAsia" w:ascii="仿宋_GB2312" w:hAnsi="微软雅黑" w:eastAsia="仿宋_GB2312" w:cs="宋体"/>
                <w:color w:val="000000"/>
                <w:sz w:val="28"/>
                <w:szCs w:val="28"/>
              </w:rPr>
              <w:t>2名</w:t>
            </w:r>
          </w:p>
        </w:tc>
        <w:tc>
          <w:tcPr>
            <w:tcW w:w="3225" w:type="dxa"/>
            <w:tcBorders>
              <w:top w:val="single" w:color="auto" w:sz="4" w:space="0"/>
              <w:left w:val="nil"/>
              <w:bottom w:val="single" w:color="auto" w:sz="4" w:space="0"/>
              <w:right w:val="single" w:color="auto" w:sz="4" w:space="0"/>
            </w:tcBorders>
            <w:shd w:val="clear" w:color="auto" w:fill="FFFFFF"/>
            <w:noWrap w:val="0"/>
            <w:vAlign w:val="top"/>
          </w:tcPr>
          <w:p>
            <w:pPr>
              <w:pStyle w:val="3"/>
              <w:shd w:val="clear" w:color="auto" w:fill="FFFFFF"/>
              <w:spacing w:before="0" w:beforeAutospacing="0" w:after="0" w:afterAutospacing="0"/>
              <w:textAlignment w:val="baseline"/>
              <w:rPr>
                <w:rFonts w:hint="eastAsia" w:ascii="仿宋_GB2312" w:hAnsi="微软雅黑" w:eastAsia="仿宋_GB2312"/>
                <w:color w:val="000000"/>
                <w:sz w:val="28"/>
                <w:szCs w:val="28"/>
              </w:rPr>
            </w:pPr>
            <w:r>
              <w:rPr>
                <w:rFonts w:ascii="仿宋_GB2312" w:hAnsi="微软雅黑" w:eastAsia="仿宋_GB2312"/>
                <w:color w:val="000000"/>
                <w:sz w:val="28"/>
                <w:szCs w:val="28"/>
              </w:rPr>
              <w:t>1</w:t>
            </w:r>
            <w:r>
              <w:rPr>
                <w:rFonts w:hint="eastAsia" w:ascii="仿宋_GB2312" w:hAnsi="微软雅黑" w:eastAsia="仿宋_GB2312"/>
                <w:color w:val="000000"/>
                <w:sz w:val="28"/>
                <w:szCs w:val="28"/>
              </w:rPr>
              <w:t>.认真完成公司分配的导游任务，按接待计划安排和组织游客参观、游览。</w:t>
            </w:r>
            <w:r>
              <w:rPr>
                <w:rFonts w:ascii="仿宋_GB2312" w:hAnsi="微软雅黑" w:eastAsia="仿宋_GB2312"/>
                <w:color w:val="000000"/>
                <w:sz w:val="28"/>
                <w:szCs w:val="28"/>
              </w:rPr>
              <w:t>2</w:t>
            </w:r>
            <w:r>
              <w:rPr>
                <w:rFonts w:hint="eastAsia" w:ascii="仿宋_GB2312" w:hAnsi="微软雅黑" w:eastAsia="仿宋_GB2312"/>
                <w:color w:val="000000"/>
                <w:sz w:val="28"/>
                <w:szCs w:val="28"/>
              </w:rPr>
              <w:t>.严格遵守《导游员管理条例》，提供规范的导游服务。</w:t>
            </w:r>
            <w:r>
              <w:rPr>
                <w:rFonts w:ascii="仿宋_GB2312" w:hAnsi="微软雅黑" w:eastAsia="仿宋_GB2312"/>
                <w:color w:val="000000"/>
                <w:sz w:val="28"/>
                <w:szCs w:val="28"/>
              </w:rPr>
              <w:t>3</w:t>
            </w:r>
            <w:r>
              <w:rPr>
                <w:rFonts w:hint="eastAsia" w:ascii="仿宋_GB2312" w:hAnsi="微软雅黑" w:eastAsia="仿宋_GB2312"/>
                <w:color w:val="000000"/>
                <w:sz w:val="28"/>
                <w:szCs w:val="28"/>
              </w:rPr>
              <w:t>.负责旅游过程中同各地接待旅行社的联系、衔接、协调工作。</w:t>
            </w:r>
            <w:r>
              <w:rPr>
                <w:rFonts w:ascii="仿宋_GB2312" w:hAnsi="微软雅黑" w:eastAsia="仿宋_GB2312"/>
                <w:color w:val="000000"/>
                <w:sz w:val="28"/>
                <w:szCs w:val="28"/>
              </w:rPr>
              <w:t>4</w:t>
            </w:r>
            <w:r>
              <w:rPr>
                <w:rFonts w:hint="eastAsia" w:ascii="仿宋_GB2312" w:hAnsi="微软雅黑" w:eastAsia="仿宋_GB2312"/>
                <w:color w:val="000000"/>
                <w:sz w:val="28"/>
                <w:szCs w:val="28"/>
              </w:rPr>
              <w:t>.负责向游客导游，讲解、介绍目的地地方文化和旅游资源。</w:t>
            </w:r>
            <w:r>
              <w:rPr>
                <w:rFonts w:ascii="仿宋_GB2312" w:hAnsi="微软雅黑" w:eastAsia="仿宋_GB2312"/>
                <w:color w:val="000000"/>
                <w:sz w:val="28"/>
                <w:szCs w:val="28"/>
              </w:rPr>
              <w:t>5</w:t>
            </w:r>
            <w:r>
              <w:rPr>
                <w:rFonts w:hint="eastAsia" w:ascii="仿宋_GB2312" w:hAnsi="微软雅黑" w:eastAsia="仿宋_GB2312"/>
                <w:color w:val="000000"/>
                <w:sz w:val="28"/>
                <w:szCs w:val="28"/>
              </w:rPr>
              <w:t>.按照旅游接待行程，安排好游客的交通、餐饮、住宿，保护游客的人身和财产安全。</w:t>
            </w:r>
            <w:r>
              <w:rPr>
                <w:rFonts w:ascii="仿宋_GB2312" w:hAnsi="微软雅黑" w:eastAsia="仿宋_GB2312"/>
                <w:color w:val="000000"/>
                <w:sz w:val="28"/>
                <w:szCs w:val="28"/>
              </w:rPr>
              <w:t>6</w:t>
            </w:r>
            <w:r>
              <w:rPr>
                <w:rFonts w:hint="eastAsia" w:ascii="仿宋_GB2312" w:hAnsi="微软雅黑" w:eastAsia="仿宋_GB2312"/>
                <w:color w:val="000000"/>
                <w:sz w:val="28"/>
                <w:szCs w:val="28"/>
              </w:rPr>
              <w:t>.反映旅客的意见和要求，协助安排会见，座谈等活动。</w:t>
            </w:r>
            <w:r>
              <w:rPr>
                <w:rFonts w:ascii="仿宋_GB2312" w:hAnsi="微软雅黑" w:eastAsia="仿宋_GB2312"/>
                <w:color w:val="000000"/>
                <w:sz w:val="28"/>
                <w:szCs w:val="28"/>
              </w:rPr>
              <w:t>7</w:t>
            </w:r>
            <w:r>
              <w:rPr>
                <w:rFonts w:hint="eastAsia" w:ascii="仿宋_GB2312" w:hAnsi="微软雅黑" w:eastAsia="仿宋_GB2312"/>
                <w:color w:val="000000"/>
                <w:sz w:val="28"/>
                <w:szCs w:val="28"/>
              </w:rPr>
              <w:t>.耐心解答游客的问询，妥善处理旅游相关服务方面的协作关系以及旅途中发生的各类问题。</w:t>
            </w:r>
          </w:p>
        </w:tc>
        <w:tc>
          <w:tcPr>
            <w:tcW w:w="2865" w:type="dxa"/>
            <w:tcBorders>
              <w:top w:val="single" w:color="auto" w:sz="4" w:space="0"/>
              <w:left w:val="nil"/>
              <w:bottom w:val="single" w:color="auto" w:sz="4" w:space="0"/>
              <w:right w:val="single" w:color="auto" w:sz="4" w:space="0"/>
            </w:tcBorders>
            <w:shd w:val="clear" w:color="auto" w:fill="FFFFFF"/>
            <w:noWrap w:val="0"/>
            <w:vAlign w:val="top"/>
          </w:tcPr>
          <w:p>
            <w:pPr>
              <w:adjustRightInd/>
              <w:snapToGrid/>
              <w:spacing w:after="0" w:line="420" w:lineRule="atLeast"/>
              <w:jc w:val="both"/>
              <w:rPr>
                <w:rFonts w:hint="eastAsia" w:ascii="仿宋_GB2312" w:hAnsi="微软雅黑" w:eastAsia="仿宋_GB2312" w:cs="宋体"/>
                <w:color w:val="000000"/>
                <w:sz w:val="28"/>
                <w:szCs w:val="28"/>
              </w:rPr>
            </w:pPr>
            <w:r>
              <w:rPr>
                <w:rFonts w:hint="eastAsia" w:ascii="仿宋_GB2312" w:hAnsi="微软雅黑" w:eastAsia="仿宋_GB2312" w:cs="宋体"/>
                <w:color w:val="000000"/>
                <w:sz w:val="28"/>
                <w:szCs w:val="28"/>
              </w:rPr>
              <w:t>1.年龄在25-35周岁，旅游专业大专以上学历。2.要求身体状况良好、外貌端正、活泼开朗、普通话标准、语言表达能力强，有较强的组织应变能力及较强的服务意识。3.具有较强的事业心、责任感、团队合作和奉献精神。4.负责团队接待记录及团队反馈；处理团队突发状况或意外事件；维护本公司良好形象和声誉；完成上级领导安排的其它工作。5.持有国家导游证或领队证，肯吃苦耐劳、品德优良、有上进心、热爱旅游行业。有从事过景区、酒店、旅行社等游客服务相关工作经验者优先。</w:t>
            </w:r>
          </w:p>
        </w:tc>
      </w:tr>
    </w:tbl>
    <w:p>
      <w:pPr>
        <w:shd w:val="clear" w:color="auto" w:fill="FFFFFF"/>
        <w:tabs>
          <w:tab w:val="left" w:pos="2490"/>
        </w:tabs>
        <w:adjustRightInd/>
        <w:snapToGrid/>
        <w:spacing w:after="0" w:line="560" w:lineRule="exact"/>
        <w:ind w:firstLine="562" w:firstLineChars="200"/>
        <w:jc w:val="both"/>
        <w:rPr>
          <w:rFonts w:hint="eastAsia" w:ascii="仿宋_GB2312" w:hAnsi="微软雅黑" w:eastAsia="仿宋_GB2312" w:cs="宋体"/>
          <w:color w:val="000000"/>
          <w:sz w:val="28"/>
          <w:szCs w:val="28"/>
        </w:rPr>
      </w:pPr>
      <w:r>
        <w:rPr>
          <w:rFonts w:hint="eastAsia" w:ascii="仿宋_GB2312" w:hAnsi="微软雅黑" w:eastAsia="仿宋_GB2312" w:cs="宋体"/>
          <w:b/>
          <w:bCs/>
          <w:color w:val="000000"/>
          <w:sz w:val="28"/>
          <w:szCs w:val="28"/>
        </w:rPr>
        <w:t>（二）特别说明</w:t>
      </w:r>
      <w:r>
        <w:rPr>
          <w:rFonts w:ascii="仿宋_GB2312" w:hAnsi="微软雅黑" w:eastAsia="仿宋_GB2312" w:cs="宋体"/>
          <w:b/>
          <w:bCs/>
          <w:color w:val="000000"/>
          <w:sz w:val="28"/>
          <w:szCs w:val="28"/>
        </w:rPr>
        <w:tab/>
      </w:r>
    </w:p>
    <w:p>
      <w:pPr>
        <w:shd w:val="clear" w:color="auto" w:fill="FFFFFF"/>
        <w:adjustRightInd/>
        <w:snapToGrid/>
        <w:spacing w:after="0" w:line="560" w:lineRule="exact"/>
        <w:ind w:firstLine="634"/>
        <w:jc w:val="both"/>
        <w:rPr>
          <w:rFonts w:hint="eastAsia" w:ascii="仿宋_GB2312" w:hAnsi="微软雅黑" w:eastAsia="仿宋_GB2312" w:cs="宋体"/>
          <w:color w:val="000000"/>
          <w:sz w:val="28"/>
          <w:szCs w:val="28"/>
        </w:rPr>
      </w:pPr>
      <w:r>
        <w:rPr>
          <w:rFonts w:hint="eastAsia" w:ascii="仿宋_GB2312" w:hAnsi="微软雅黑" w:eastAsia="仿宋_GB2312" w:cs="宋体"/>
          <w:color w:val="000000"/>
          <w:sz w:val="28"/>
          <w:szCs w:val="28"/>
        </w:rPr>
        <w:t>1．对于行政（事业）身份干部参加应聘并录用的，其组织人事关系不调入安溪海丝国际旅行社有限公司，不保留其行政（事业）级别和原有行政（事业）干部身份。</w:t>
      </w:r>
    </w:p>
    <w:p>
      <w:pPr>
        <w:shd w:val="clear" w:color="auto" w:fill="FFFFFF"/>
        <w:adjustRightInd/>
        <w:snapToGrid/>
        <w:spacing w:after="0" w:line="560" w:lineRule="exact"/>
        <w:ind w:firstLine="634"/>
        <w:jc w:val="both"/>
        <w:rPr>
          <w:rFonts w:hint="eastAsia" w:ascii="仿宋_GB2312" w:hAnsi="微软雅黑" w:eastAsia="仿宋_GB2312" w:cs="宋体"/>
          <w:color w:val="000000"/>
          <w:sz w:val="28"/>
          <w:szCs w:val="28"/>
        </w:rPr>
      </w:pPr>
      <w:r>
        <w:rPr>
          <w:rFonts w:hint="eastAsia" w:ascii="仿宋_GB2312" w:hAnsi="微软雅黑" w:eastAsia="仿宋_GB2312" w:cs="宋体"/>
          <w:color w:val="000000"/>
          <w:sz w:val="28"/>
          <w:szCs w:val="28"/>
        </w:rPr>
        <w:t>2．应聘者还应符合以下要求：</w:t>
      </w:r>
    </w:p>
    <w:p>
      <w:pPr>
        <w:shd w:val="clear" w:color="auto" w:fill="FFFFFF"/>
        <w:adjustRightInd/>
        <w:snapToGrid/>
        <w:spacing w:after="0" w:line="560" w:lineRule="exact"/>
        <w:ind w:firstLine="634"/>
        <w:jc w:val="both"/>
        <w:rPr>
          <w:rFonts w:hint="eastAsia" w:ascii="仿宋_GB2312" w:hAnsi="微软雅黑" w:eastAsia="仿宋_GB2312" w:cs="宋体"/>
          <w:color w:val="000000"/>
          <w:sz w:val="28"/>
          <w:szCs w:val="28"/>
        </w:rPr>
      </w:pPr>
      <w:r>
        <w:rPr>
          <w:rFonts w:hint="eastAsia" w:ascii="仿宋_GB2312" w:hAnsi="微软雅黑" w:eastAsia="仿宋_GB2312" w:cs="宋体"/>
          <w:color w:val="000000"/>
          <w:sz w:val="28"/>
          <w:szCs w:val="28"/>
        </w:rPr>
        <w:t>（1）具有中华人民共和国国籍，遵守国家法律法规；</w:t>
      </w:r>
    </w:p>
    <w:p>
      <w:pPr>
        <w:shd w:val="clear" w:color="auto" w:fill="FFFFFF"/>
        <w:adjustRightInd/>
        <w:snapToGrid/>
        <w:spacing w:after="0" w:line="560" w:lineRule="exact"/>
        <w:ind w:firstLine="634"/>
        <w:jc w:val="both"/>
        <w:rPr>
          <w:rFonts w:hint="eastAsia" w:ascii="仿宋_GB2312" w:hAnsi="微软雅黑" w:eastAsia="仿宋_GB2312" w:cs="宋体"/>
          <w:color w:val="000000"/>
          <w:sz w:val="28"/>
          <w:szCs w:val="28"/>
        </w:rPr>
      </w:pPr>
      <w:r>
        <w:rPr>
          <w:rFonts w:hint="eastAsia" w:ascii="仿宋_GB2312" w:hAnsi="微软雅黑" w:eastAsia="仿宋_GB2312" w:cs="宋体"/>
          <w:color w:val="000000"/>
          <w:sz w:val="28"/>
          <w:szCs w:val="28"/>
        </w:rPr>
        <w:t>（2）具有干事创业的事业心和责任感；</w:t>
      </w:r>
    </w:p>
    <w:p>
      <w:pPr>
        <w:shd w:val="clear" w:color="auto" w:fill="FFFFFF"/>
        <w:adjustRightInd/>
        <w:snapToGrid/>
        <w:spacing w:after="0" w:line="560" w:lineRule="exact"/>
        <w:ind w:firstLine="634"/>
        <w:jc w:val="both"/>
        <w:rPr>
          <w:rFonts w:hint="eastAsia" w:ascii="仿宋_GB2312" w:hAnsi="微软雅黑" w:eastAsia="仿宋_GB2312" w:cs="宋体"/>
          <w:color w:val="000000"/>
          <w:sz w:val="28"/>
          <w:szCs w:val="28"/>
        </w:rPr>
      </w:pPr>
      <w:r>
        <w:rPr>
          <w:rFonts w:hint="eastAsia" w:ascii="仿宋_GB2312" w:hAnsi="微软雅黑" w:eastAsia="仿宋_GB2312" w:cs="宋体"/>
          <w:color w:val="000000"/>
          <w:sz w:val="28"/>
          <w:szCs w:val="28"/>
        </w:rPr>
        <w:t>（3）具有良好的职业素养，团结合作；</w:t>
      </w:r>
    </w:p>
    <w:p>
      <w:pPr>
        <w:shd w:val="clear" w:color="auto" w:fill="FFFFFF"/>
        <w:adjustRightInd/>
        <w:snapToGrid/>
        <w:spacing w:after="0" w:line="560" w:lineRule="exact"/>
        <w:ind w:firstLine="634"/>
        <w:jc w:val="both"/>
        <w:rPr>
          <w:rFonts w:hint="eastAsia" w:ascii="仿宋_GB2312" w:hAnsi="微软雅黑" w:eastAsia="仿宋_GB2312" w:cs="宋体"/>
          <w:color w:val="000000"/>
          <w:sz w:val="28"/>
          <w:szCs w:val="28"/>
        </w:rPr>
      </w:pPr>
      <w:r>
        <w:rPr>
          <w:rFonts w:hint="eastAsia" w:ascii="仿宋_GB2312" w:hAnsi="微软雅黑" w:eastAsia="仿宋_GB2312" w:cs="宋体"/>
          <w:color w:val="000000"/>
          <w:sz w:val="28"/>
          <w:szCs w:val="28"/>
        </w:rPr>
        <w:t>（4）廉洁从业，无不良履职记录；</w:t>
      </w:r>
    </w:p>
    <w:p>
      <w:pPr>
        <w:shd w:val="clear" w:color="auto" w:fill="FFFFFF"/>
        <w:adjustRightInd/>
        <w:snapToGrid/>
        <w:spacing w:after="0" w:line="560" w:lineRule="exact"/>
        <w:ind w:firstLine="634"/>
        <w:jc w:val="both"/>
        <w:rPr>
          <w:rFonts w:hint="eastAsia" w:ascii="仿宋_GB2312" w:hAnsi="微软雅黑" w:eastAsia="仿宋_GB2312" w:cs="宋体"/>
          <w:color w:val="000000"/>
          <w:sz w:val="28"/>
          <w:szCs w:val="28"/>
        </w:rPr>
      </w:pPr>
      <w:r>
        <w:rPr>
          <w:rFonts w:hint="eastAsia" w:ascii="仿宋_GB2312" w:hAnsi="微软雅黑" w:eastAsia="仿宋_GB2312" w:cs="宋体"/>
          <w:color w:val="000000"/>
          <w:sz w:val="28"/>
          <w:szCs w:val="28"/>
        </w:rPr>
        <w:t>（5）具有良好的心理素质和能够正常履职的身体素质。</w:t>
      </w:r>
    </w:p>
    <w:p>
      <w:pPr>
        <w:shd w:val="clear" w:color="auto" w:fill="FFFFFF"/>
        <w:adjustRightInd/>
        <w:snapToGrid/>
        <w:spacing w:after="0" w:line="560" w:lineRule="exact"/>
        <w:ind w:firstLine="424" w:firstLineChars="151"/>
        <w:jc w:val="both"/>
        <w:rPr>
          <w:rFonts w:hint="eastAsia" w:ascii="仿宋_GB2312" w:hAnsi="微软雅黑" w:eastAsia="仿宋_GB2312" w:cs="宋体"/>
          <w:color w:val="000000"/>
          <w:sz w:val="28"/>
          <w:szCs w:val="28"/>
        </w:rPr>
      </w:pPr>
      <w:r>
        <w:rPr>
          <w:rFonts w:hint="eastAsia" w:ascii="仿宋_GB2312" w:hAnsi="微软雅黑" w:eastAsia="仿宋_GB2312" w:cs="宋体"/>
          <w:b/>
          <w:bCs/>
          <w:color w:val="000000"/>
          <w:sz w:val="28"/>
          <w:szCs w:val="28"/>
        </w:rPr>
        <w:t>（三）有下列情况之一的，不得参加应聘：</w:t>
      </w:r>
    </w:p>
    <w:p>
      <w:pPr>
        <w:shd w:val="clear" w:color="auto" w:fill="FFFFFF"/>
        <w:adjustRightInd/>
        <w:snapToGrid/>
        <w:spacing w:after="0" w:line="560" w:lineRule="exact"/>
        <w:ind w:firstLine="600"/>
        <w:jc w:val="both"/>
        <w:rPr>
          <w:rFonts w:hint="eastAsia" w:ascii="仿宋_GB2312" w:hAnsi="微软雅黑" w:eastAsia="仿宋_GB2312" w:cs="宋体"/>
          <w:color w:val="000000"/>
          <w:sz w:val="28"/>
          <w:szCs w:val="28"/>
        </w:rPr>
      </w:pPr>
      <w:r>
        <w:rPr>
          <w:rFonts w:hint="eastAsia" w:ascii="仿宋_GB2312" w:hAnsi="Times New Roman" w:eastAsia="仿宋_GB2312"/>
          <w:color w:val="000000"/>
          <w:sz w:val="28"/>
          <w:szCs w:val="28"/>
        </w:rPr>
        <w:t>1</w:t>
      </w:r>
      <w:r>
        <w:rPr>
          <w:rFonts w:hint="eastAsia" w:ascii="仿宋_GB2312" w:hAnsi="微软雅黑" w:eastAsia="仿宋_GB2312" w:cs="宋体"/>
          <w:color w:val="000000"/>
          <w:sz w:val="28"/>
          <w:szCs w:val="28"/>
        </w:rPr>
        <w:t>．有《中华人民共和国公司法》第一百四十六条所列情形之一的；</w:t>
      </w:r>
    </w:p>
    <w:p>
      <w:pPr>
        <w:shd w:val="clear" w:color="auto" w:fill="FFFFFF"/>
        <w:adjustRightInd/>
        <w:snapToGrid/>
        <w:spacing w:after="0" w:line="560" w:lineRule="exact"/>
        <w:ind w:firstLine="600"/>
        <w:jc w:val="both"/>
        <w:rPr>
          <w:rFonts w:hint="eastAsia" w:ascii="仿宋_GB2312" w:hAnsi="微软雅黑" w:eastAsia="仿宋_GB2312" w:cs="宋体"/>
          <w:color w:val="000000"/>
          <w:sz w:val="28"/>
          <w:szCs w:val="28"/>
        </w:rPr>
      </w:pPr>
      <w:r>
        <w:rPr>
          <w:rFonts w:hint="eastAsia" w:ascii="仿宋_GB2312" w:hAnsi="Times New Roman" w:eastAsia="仿宋_GB2312"/>
          <w:color w:val="000000"/>
          <w:sz w:val="28"/>
          <w:szCs w:val="28"/>
        </w:rPr>
        <w:t>2</w:t>
      </w:r>
      <w:r>
        <w:rPr>
          <w:rFonts w:hint="eastAsia" w:ascii="仿宋_GB2312" w:hAnsi="微软雅黑" w:eastAsia="仿宋_GB2312" w:cs="宋体"/>
          <w:color w:val="000000"/>
          <w:sz w:val="28"/>
          <w:szCs w:val="28"/>
        </w:rPr>
        <w:t>．因个人原因，导致企业经营管理不善，发生安全、质量等重大责任事故，或出现严重亏损，造成国有或集体资产严重流失和重大经济损失的；个人在企业经营管理活动中有重大弄虚作假行为的；</w:t>
      </w:r>
    </w:p>
    <w:p>
      <w:pPr>
        <w:shd w:val="clear" w:color="auto" w:fill="FFFFFF"/>
        <w:adjustRightInd/>
        <w:snapToGrid/>
        <w:spacing w:after="0" w:line="560" w:lineRule="exact"/>
        <w:ind w:firstLine="600"/>
        <w:jc w:val="both"/>
        <w:rPr>
          <w:rFonts w:hint="eastAsia" w:ascii="仿宋_GB2312" w:hAnsi="微软雅黑" w:eastAsia="仿宋_GB2312" w:cs="宋体"/>
          <w:color w:val="000000"/>
          <w:sz w:val="28"/>
          <w:szCs w:val="28"/>
        </w:rPr>
      </w:pPr>
      <w:r>
        <w:rPr>
          <w:rFonts w:hint="eastAsia" w:ascii="仿宋_GB2312" w:hAnsi="Times New Roman" w:eastAsia="仿宋_GB2312"/>
          <w:color w:val="000000"/>
          <w:sz w:val="28"/>
          <w:szCs w:val="28"/>
        </w:rPr>
        <w:t>3</w:t>
      </w:r>
      <w:r>
        <w:rPr>
          <w:rFonts w:hint="eastAsia" w:ascii="仿宋_GB2312" w:hAnsi="微软雅黑" w:eastAsia="仿宋_GB2312" w:cs="宋体"/>
          <w:color w:val="000000"/>
          <w:sz w:val="28"/>
          <w:szCs w:val="28"/>
        </w:rPr>
        <w:t>．受过党纪、政纪处分期限内的；正在接受司法机关立案侦查或纪检监察机关立案审查的；</w:t>
      </w:r>
    </w:p>
    <w:p>
      <w:pPr>
        <w:shd w:val="clear" w:color="auto" w:fill="FFFFFF"/>
        <w:adjustRightInd/>
        <w:snapToGrid/>
        <w:spacing w:after="0" w:line="560" w:lineRule="exact"/>
        <w:ind w:firstLine="600"/>
        <w:jc w:val="both"/>
        <w:rPr>
          <w:rFonts w:hint="eastAsia" w:ascii="仿宋_GB2312" w:hAnsi="微软雅黑" w:eastAsia="仿宋_GB2312" w:cs="宋体"/>
          <w:color w:val="000000"/>
          <w:sz w:val="28"/>
          <w:szCs w:val="28"/>
        </w:rPr>
      </w:pPr>
      <w:r>
        <w:rPr>
          <w:rFonts w:hint="eastAsia" w:ascii="仿宋_GB2312" w:hAnsi="Times New Roman" w:eastAsia="仿宋_GB2312"/>
          <w:color w:val="000000"/>
          <w:sz w:val="28"/>
          <w:szCs w:val="28"/>
        </w:rPr>
        <w:t>4</w:t>
      </w:r>
      <w:r>
        <w:rPr>
          <w:rFonts w:hint="eastAsia" w:ascii="仿宋_GB2312" w:hAnsi="微软雅黑" w:eastAsia="仿宋_GB2312" w:cs="宋体"/>
          <w:color w:val="000000"/>
          <w:sz w:val="28"/>
          <w:szCs w:val="28"/>
        </w:rPr>
        <w:t>．国家法律法规、党纪政纪和有关政策另有规定不能担任相应职务的。</w:t>
      </w:r>
    </w:p>
    <w:p>
      <w:pPr>
        <w:shd w:val="clear" w:color="auto" w:fill="FFFFFF"/>
        <w:adjustRightInd/>
        <w:snapToGrid/>
        <w:spacing w:after="0" w:line="560" w:lineRule="exact"/>
        <w:ind w:firstLine="562" w:firstLineChars="200"/>
        <w:jc w:val="both"/>
        <w:rPr>
          <w:rFonts w:hint="eastAsia" w:ascii="仿宋_GB2312" w:hAnsi="微软雅黑" w:eastAsia="仿宋_GB2312" w:cs="宋体"/>
          <w:b/>
          <w:color w:val="000000"/>
          <w:sz w:val="28"/>
          <w:szCs w:val="28"/>
        </w:rPr>
      </w:pPr>
      <w:r>
        <w:rPr>
          <w:rFonts w:hint="eastAsia" w:ascii="仿宋_GB2312" w:hAnsi="黑体" w:eastAsia="仿宋_GB2312" w:cs="宋体"/>
          <w:b/>
          <w:color w:val="000000"/>
          <w:sz w:val="28"/>
          <w:szCs w:val="28"/>
        </w:rPr>
        <w:t>三、薪酬待遇</w:t>
      </w:r>
    </w:p>
    <w:p>
      <w:pPr>
        <w:shd w:val="clear" w:color="auto" w:fill="FFFFFF"/>
        <w:adjustRightInd/>
        <w:snapToGrid/>
        <w:spacing w:after="0" w:line="560" w:lineRule="exact"/>
        <w:ind w:firstLine="560" w:firstLineChars="200"/>
        <w:jc w:val="both"/>
        <w:rPr>
          <w:rFonts w:hint="eastAsia" w:ascii="仿宋_GB2312" w:hAnsi="微软雅黑" w:eastAsia="仿宋_GB2312" w:cs="宋体"/>
          <w:color w:val="000000"/>
          <w:sz w:val="28"/>
          <w:szCs w:val="28"/>
        </w:rPr>
      </w:pPr>
      <w:r>
        <w:rPr>
          <w:rFonts w:hint="eastAsia" w:ascii="仿宋_GB2312" w:hAnsi="微软雅黑" w:eastAsia="仿宋_GB2312" w:cs="宋体"/>
          <w:color w:val="000000"/>
          <w:sz w:val="28"/>
          <w:szCs w:val="28"/>
        </w:rPr>
        <w:t>薪酬实行岗位薪资制，薪资总额：3500-4500元，包括固定工资、绩效工资、效益奖金等。固定工资按月兑现，绩效工资和年度效益奖金根据企业整体效益情况及个人工作绩效情况核发。</w:t>
      </w:r>
    </w:p>
    <w:p>
      <w:pPr>
        <w:shd w:val="clear" w:color="auto" w:fill="FFFFFF"/>
        <w:adjustRightInd/>
        <w:snapToGrid/>
        <w:spacing w:after="0" w:line="560" w:lineRule="exact"/>
        <w:ind w:firstLine="562" w:firstLineChars="200"/>
        <w:jc w:val="both"/>
        <w:rPr>
          <w:rFonts w:hint="eastAsia" w:ascii="仿宋_GB2312" w:hAnsi="微软雅黑" w:eastAsia="仿宋_GB2312" w:cs="宋体"/>
          <w:b/>
          <w:color w:val="000000"/>
          <w:sz w:val="28"/>
          <w:szCs w:val="28"/>
        </w:rPr>
      </w:pPr>
      <w:r>
        <w:rPr>
          <w:rFonts w:hint="eastAsia" w:ascii="仿宋_GB2312" w:hAnsi="微软雅黑" w:eastAsia="仿宋_GB2312" w:cs="宋体"/>
          <w:b/>
          <w:bCs/>
          <w:color w:val="000000"/>
          <w:sz w:val="28"/>
          <w:szCs w:val="28"/>
        </w:rPr>
        <w:t>四、</w:t>
      </w:r>
      <w:r>
        <w:rPr>
          <w:rFonts w:hint="eastAsia" w:ascii="仿宋_GB2312" w:hAnsi="黑体" w:eastAsia="仿宋_GB2312" w:cs="宋体"/>
          <w:b/>
          <w:bCs/>
          <w:color w:val="000000"/>
          <w:sz w:val="28"/>
          <w:szCs w:val="28"/>
        </w:rPr>
        <w:t>公</w:t>
      </w:r>
      <w:r>
        <w:rPr>
          <w:rFonts w:hint="eastAsia" w:ascii="仿宋_GB2312" w:hAnsi="黑体" w:eastAsia="仿宋_GB2312" w:cs="宋体"/>
          <w:b/>
          <w:color w:val="000000"/>
          <w:sz w:val="28"/>
          <w:szCs w:val="28"/>
        </w:rPr>
        <w:t>开招聘程序</w:t>
      </w:r>
    </w:p>
    <w:p>
      <w:pPr>
        <w:shd w:val="clear" w:color="auto" w:fill="FFFFFF"/>
        <w:adjustRightInd/>
        <w:snapToGrid/>
        <w:spacing w:after="0" w:line="560" w:lineRule="exact"/>
        <w:ind w:firstLine="551" w:firstLineChars="196"/>
        <w:jc w:val="both"/>
        <w:rPr>
          <w:rFonts w:hint="eastAsia" w:ascii="仿宋_GB2312" w:hAnsi="微软雅黑" w:eastAsia="仿宋_GB2312" w:cs="宋体"/>
          <w:b/>
          <w:color w:val="000000"/>
          <w:sz w:val="28"/>
          <w:szCs w:val="28"/>
        </w:rPr>
      </w:pPr>
      <w:r>
        <w:rPr>
          <w:rFonts w:hint="eastAsia" w:ascii="仿宋_GB2312" w:hAnsi="微软雅黑" w:eastAsia="仿宋_GB2312" w:cs="宋体"/>
          <w:b/>
          <w:bCs/>
          <w:color w:val="000000"/>
          <w:sz w:val="28"/>
          <w:szCs w:val="28"/>
        </w:rPr>
        <w:t>（一）公开报名。</w:t>
      </w:r>
      <w:r>
        <w:rPr>
          <w:rFonts w:hint="eastAsia" w:ascii="仿宋_GB2312" w:hAnsi="微软雅黑" w:eastAsia="仿宋_GB2312" w:cs="宋体"/>
          <w:color w:val="000000"/>
          <w:sz w:val="28"/>
          <w:szCs w:val="28"/>
        </w:rPr>
        <w:t>报名时间：2021年</w:t>
      </w:r>
      <w:r>
        <w:rPr>
          <w:rFonts w:hint="eastAsia" w:ascii="仿宋_GB2312" w:hAnsi="Times New Roman" w:eastAsia="仿宋_GB2312"/>
          <w:color w:val="000000"/>
          <w:sz w:val="28"/>
          <w:szCs w:val="28"/>
        </w:rPr>
        <w:t>2月</w:t>
      </w:r>
      <w:r>
        <w:rPr>
          <w:rFonts w:hint="eastAsia" w:ascii="仿宋_GB2312" w:hAnsi="微软雅黑" w:eastAsia="仿宋_GB2312" w:cs="宋体"/>
          <w:color w:val="000000"/>
          <w:sz w:val="28"/>
          <w:szCs w:val="28"/>
        </w:rPr>
        <w:t>23日～2月28日（正常工作日上班时间），符合条件的人员于</w:t>
      </w:r>
      <w:r>
        <w:rPr>
          <w:rFonts w:hint="eastAsia" w:ascii="仿宋_GB2312" w:hAnsi="Times New Roman" w:eastAsia="仿宋_GB2312"/>
          <w:color w:val="000000"/>
          <w:sz w:val="28"/>
          <w:szCs w:val="28"/>
        </w:rPr>
        <w:t>2021</w:t>
      </w:r>
      <w:r>
        <w:rPr>
          <w:rFonts w:hint="eastAsia" w:ascii="仿宋_GB2312" w:hAnsi="微软雅黑" w:eastAsia="仿宋_GB2312" w:cs="宋体"/>
          <w:color w:val="000000"/>
          <w:sz w:val="28"/>
          <w:szCs w:val="28"/>
        </w:rPr>
        <w:t>年2月28日前下载填写报名登记表（附件：</w:t>
      </w:r>
      <w:r>
        <w:rPr>
          <w:rFonts w:hint="eastAsia" w:ascii="仿宋_GB2312" w:hAnsi="微软雅黑" w:eastAsia="仿宋_GB2312" w:cs="宋体"/>
          <w:color w:val="000000"/>
          <w:sz w:val="28"/>
          <w:szCs w:val="28"/>
          <w:u w:val="single"/>
        </w:rPr>
        <w:t>安溪海丝国际旅行社有限公司公开招聘报名登记表</w:t>
      </w:r>
      <w:r>
        <w:rPr>
          <w:rFonts w:hint="eastAsia" w:ascii="仿宋_GB2312" w:hAnsi="微软雅黑" w:eastAsia="仿宋_GB2312" w:cs="宋体"/>
          <w:color w:val="000000"/>
          <w:sz w:val="28"/>
          <w:szCs w:val="28"/>
        </w:rPr>
        <w:t>），并准备以下材料的电子文档（照片或扫描件均可，文字图片要求清晰可辨）：（1）本人身份证、学历证明、学位证明、</w:t>
      </w:r>
      <w:r>
        <w:rPr>
          <w:rFonts w:hint="eastAsia" w:ascii="Calibri" w:hAnsi="Calibri" w:eastAsia="仿宋_GB2312" w:cs="宋体"/>
          <w:color w:val="000000"/>
          <w:sz w:val="28"/>
          <w:szCs w:val="28"/>
        </w:rPr>
        <w:t>学信网《教育部学历证书电子注册备案表》、</w:t>
      </w:r>
      <w:r>
        <w:rPr>
          <w:rFonts w:hint="eastAsia" w:ascii="仿宋_GB2312" w:hAnsi="微软雅黑" w:eastAsia="仿宋_GB2312" w:cs="宋体"/>
          <w:color w:val="000000"/>
          <w:sz w:val="28"/>
          <w:szCs w:val="28"/>
        </w:rPr>
        <w:t>职（执）业资格证、专业技术资格（职务）证书；（2）工作经历证明（提供聘书、合同或单位证明，或当地人社部门盖章的社保证明，或所在单位人事部门提供的具体工作岗位证明）；（3）个人简历、近两年来主要工作业绩（成果）材料和相关证明材料；（4）近期2寸彩色证件照片。各项材料汇总整理成压缩文件后，以“姓名+应聘岗位”为文件名，发送至公司招聘专用邮箱：</w:t>
      </w:r>
      <w:r>
        <w:rPr>
          <w:rFonts w:hint="eastAsia" w:ascii="仿宋_GB2312" w:hAnsi="微软雅黑" w:eastAsia="仿宋_GB2312" w:cs="宋体"/>
          <w:color w:val="000000"/>
          <w:sz w:val="28"/>
          <w:szCs w:val="28"/>
          <w:u w:val="single"/>
        </w:rPr>
        <w:t xml:space="preserve"> 775186288@QQ.com</w:t>
      </w:r>
      <w:r>
        <w:rPr>
          <w:rFonts w:hint="eastAsia" w:ascii="仿宋_GB2312" w:hAnsi="微软雅黑" w:eastAsia="仿宋_GB2312" w:cs="宋体"/>
          <w:color w:val="000000"/>
          <w:sz w:val="28"/>
          <w:szCs w:val="28"/>
        </w:rPr>
        <w:t>；（5）现场报名：以上各项材料纸质版汇总成件至公司（地点）</w:t>
      </w:r>
      <w:r>
        <w:rPr>
          <w:rFonts w:hint="eastAsia" w:ascii="仿宋_GB2312" w:hAnsi="微软雅黑" w:eastAsia="仿宋_GB2312" w:cs="宋体"/>
          <w:color w:val="000000"/>
          <w:sz w:val="28"/>
          <w:szCs w:val="28"/>
          <w:u w:val="single"/>
        </w:rPr>
        <w:t xml:space="preserve">安溪县永隆三馆青少年宫405室 </w:t>
      </w:r>
      <w:r>
        <w:rPr>
          <w:rFonts w:hint="eastAsia" w:ascii="仿宋_GB2312" w:hAnsi="微软雅黑" w:eastAsia="仿宋_GB2312" w:cs="宋体"/>
          <w:color w:val="000000"/>
          <w:sz w:val="28"/>
          <w:szCs w:val="28"/>
        </w:rPr>
        <w:t>进行现场报名。电话：0595-23281766，联系人：林先生</w:t>
      </w:r>
    </w:p>
    <w:p>
      <w:pPr>
        <w:shd w:val="clear" w:color="auto" w:fill="FFFFFF"/>
        <w:adjustRightInd/>
        <w:snapToGrid/>
        <w:spacing w:after="0" w:line="560" w:lineRule="exact"/>
        <w:ind w:firstLine="551" w:firstLineChars="196"/>
        <w:jc w:val="both"/>
        <w:rPr>
          <w:rFonts w:hint="eastAsia" w:ascii="仿宋_GB2312" w:hAnsi="微软雅黑" w:eastAsia="仿宋_GB2312" w:cs="宋体"/>
          <w:color w:val="000000"/>
          <w:sz w:val="28"/>
          <w:szCs w:val="28"/>
        </w:rPr>
      </w:pPr>
      <w:r>
        <w:rPr>
          <w:rFonts w:hint="eastAsia" w:ascii="仿宋_GB2312" w:hAnsi="微软雅黑" w:eastAsia="仿宋_GB2312" w:cs="宋体"/>
          <w:b/>
          <w:bCs/>
          <w:color w:val="000000"/>
          <w:sz w:val="28"/>
          <w:szCs w:val="28"/>
        </w:rPr>
        <w:t>（二）资格审查。</w:t>
      </w:r>
      <w:r>
        <w:rPr>
          <w:rFonts w:hint="eastAsia" w:ascii="仿宋_GB2312" w:hAnsi="微软雅黑" w:eastAsia="仿宋_GB2312" w:cs="宋体"/>
          <w:color w:val="000000"/>
          <w:sz w:val="28"/>
          <w:szCs w:val="28"/>
        </w:rPr>
        <w:t>资格审查小组对报名者进行资格审查。</w:t>
      </w:r>
    </w:p>
    <w:p>
      <w:pPr>
        <w:pStyle w:val="3"/>
        <w:shd w:val="clear" w:color="auto" w:fill="FFFFFF"/>
        <w:spacing w:before="0" w:beforeAutospacing="0" w:after="0" w:afterAutospacing="0" w:line="560" w:lineRule="exact"/>
        <w:ind w:firstLine="551" w:firstLineChars="196"/>
        <w:jc w:val="both"/>
        <w:rPr>
          <w:rFonts w:hint="eastAsia" w:ascii="仿宋_GB2312" w:hAnsi="微软雅黑" w:eastAsia="仿宋_GB2312"/>
          <w:b/>
          <w:bCs/>
          <w:color w:val="000000"/>
          <w:sz w:val="28"/>
          <w:szCs w:val="28"/>
        </w:rPr>
      </w:pPr>
      <w:r>
        <w:rPr>
          <w:rFonts w:hint="eastAsia" w:ascii="仿宋_GB2312" w:hAnsi="微软雅黑" w:eastAsia="仿宋_GB2312"/>
          <w:b/>
          <w:bCs/>
          <w:color w:val="000000"/>
          <w:sz w:val="28"/>
          <w:szCs w:val="28"/>
        </w:rPr>
        <w:t>（三）组织考核。</w:t>
      </w:r>
    </w:p>
    <w:p>
      <w:pPr>
        <w:pStyle w:val="3"/>
        <w:shd w:val="clear" w:color="auto" w:fill="FFFFFF"/>
        <w:spacing w:before="0" w:beforeAutospacing="0" w:after="0" w:afterAutospacing="0" w:line="560" w:lineRule="exact"/>
        <w:ind w:firstLine="640" w:firstLineChars="215"/>
        <w:jc w:val="both"/>
        <w:rPr>
          <w:rFonts w:hint="eastAsia" w:ascii="仿宋_GB2312" w:hAnsi="微软雅黑" w:eastAsia="仿宋_GB2312"/>
          <w:color w:val="000000"/>
          <w:spacing w:val="9"/>
          <w:sz w:val="28"/>
          <w:szCs w:val="28"/>
        </w:rPr>
      </w:pPr>
      <w:r>
        <w:rPr>
          <w:rFonts w:hint="eastAsia" w:ascii="仿宋_GB2312" w:hAnsi="微软雅黑" w:eastAsia="仿宋_GB2312"/>
          <w:color w:val="000000"/>
          <w:spacing w:val="9"/>
          <w:sz w:val="28"/>
          <w:szCs w:val="28"/>
        </w:rPr>
        <w:t>招聘考核采用面试的形式进行，主要考察了解应聘人员的个性特征、心理素质、求职动机、工作期望等，成绩按百分制计算，每个岗位按考核成绩从高至低确定进入社会调查人员名单。若同一招聘岗位所有面试人员的成绩均低于70分，则视情况将取消本岗位本次招聘计划。</w:t>
      </w:r>
    </w:p>
    <w:p>
      <w:pPr>
        <w:shd w:val="clear" w:color="auto" w:fill="FFFFFF"/>
        <w:adjustRightInd/>
        <w:snapToGrid/>
        <w:spacing w:after="0" w:line="560" w:lineRule="exact"/>
        <w:ind w:firstLine="551" w:firstLineChars="196"/>
        <w:jc w:val="both"/>
        <w:rPr>
          <w:rFonts w:hint="eastAsia" w:ascii="仿宋_GB2312" w:hAnsi="微软雅黑" w:eastAsia="仿宋_GB2312" w:cs="宋体"/>
          <w:color w:val="000000"/>
          <w:sz w:val="28"/>
          <w:szCs w:val="28"/>
        </w:rPr>
      </w:pPr>
      <w:r>
        <w:rPr>
          <w:rFonts w:hint="eastAsia" w:ascii="仿宋_GB2312" w:hAnsi="微软雅黑" w:eastAsia="仿宋_GB2312" w:cs="宋体"/>
          <w:b/>
          <w:color w:val="000000"/>
          <w:sz w:val="28"/>
          <w:szCs w:val="28"/>
        </w:rPr>
        <w:t>（四）</w:t>
      </w:r>
      <w:r>
        <w:rPr>
          <w:rFonts w:hint="eastAsia" w:ascii="仿宋_GB2312" w:hAnsi="微软雅黑" w:eastAsia="仿宋_GB2312" w:cs="宋体"/>
          <w:b/>
          <w:bCs/>
          <w:color w:val="000000"/>
          <w:sz w:val="28"/>
          <w:szCs w:val="28"/>
        </w:rPr>
        <w:t>资格审核。</w:t>
      </w:r>
      <w:r>
        <w:rPr>
          <w:rFonts w:hint="eastAsia" w:ascii="仿宋_GB2312" w:hAnsi="微软雅黑" w:eastAsia="仿宋_GB2312" w:cs="宋体"/>
          <w:color w:val="000000"/>
          <w:sz w:val="28"/>
          <w:szCs w:val="28"/>
        </w:rPr>
        <w:t>对面试人选进行背景调查，包括有关证书、证件的真实性，任职经历、工作表现、业务能力、综合素质及计生、综治等情况。</w:t>
      </w:r>
    </w:p>
    <w:p>
      <w:pPr>
        <w:shd w:val="clear" w:color="auto" w:fill="FFFFFF"/>
        <w:adjustRightInd/>
        <w:snapToGrid/>
        <w:spacing w:after="0" w:line="560" w:lineRule="exact"/>
        <w:ind w:firstLine="551" w:firstLineChars="196"/>
        <w:jc w:val="both"/>
        <w:rPr>
          <w:rFonts w:hint="eastAsia" w:ascii="仿宋_GB2312" w:hAnsi="微软雅黑" w:eastAsia="仿宋_GB2312" w:cs="宋体"/>
          <w:color w:val="000000"/>
          <w:sz w:val="28"/>
          <w:szCs w:val="28"/>
        </w:rPr>
      </w:pPr>
      <w:r>
        <w:rPr>
          <w:rFonts w:hint="eastAsia" w:ascii="仿宋_GB2312" w:hAnsi="微软雅黑" w:eastAsia="仿宋_GB2312" w:cs="宋体"/>
          <w:b/>
          <w:bCs/>
          <w:color w:val="000000"/>
          <w:sz w:val="28"/>
          <w:szCs w:val="28"/>
        </w:rPr>
        <w:t>（五）人选确定。</w:t>
      </w:r>
      <w:r>
        <w:rPr>
          <w:rFonts w:hint="eastAsia" w:ascii="仿宋_GB2312" w:hAnsi="微软雅黑" w:eastAsia="仿宋_GB2312" w:cs="宋体"/>
          <w:color w:val="000000"/>
          <w:sz w:val="28"/>
          <w:szCs w:val="28"/>
        </w:rPr>
        <w:t>若资格审核结果符合任职要求，按面试成绩得分高者确定为聘用人选。</w:t>
      </w:r>
    </w:p>
    <w:p>
      <w:pPr>
        <w:shd w:val="clear" w:color="auto" w:fill="FFFFFF"/>
        <w:adjustRightInd/>
        <w:snapToGrid/>
        <w:spacing w:after="0" w:line="560" w:lineRule="exact"/>
        <w:ind w:firstLine="551" w:firstLineChars="196"/>
        <w:jc w:val="both"/>
        <w:rPr>
          <w:rFonts w:hint="eastAsia" w:ascii="仿宋_GB2312" w:hAnsi="微软雅黑" w:eastAsia="仿宋_GB2312" w:cs="宋体"/>
          <w:color w:val="000000"/>
          <w:sz w:val="28"/>
          <w:szCs w:val="28"/>
        </w:rPr>
      </w:pPr>
      <w:r>
        <w:rPr>
          <w:rFonts w:hint="eastAsia" w:ascii="仿宋_GB2312" w:hAnsi="微软雅黑" w:eastAsia="仿宋_GB2312" w:cs="宋体"/>
          <w:b/>
          <w:bCs/>
          <w:color w:val="000000"/>
          <w:sz w:val="28"/>
          <w:szCs w:val="28"/>
        </w:rPr>
        <w:t>（六）入职体检。</w:t>
      </w:r>
      <w:r>
        <w:rPr>
          <w:rFonts w:hint="eastAsia" w:ascii="仿宋_GB2312" w:hAnsi="微软雅黑" w:eastAsia="仿宋_GB2312" w:cs="宋体"/>
          <w:color w:val="000000"/>
          <w:sz w:val="28"/>
          <w:szCs w:val="28"/>
        </w:rPr>
        <w:t>组织拟录用人员在规定时间内到指定医疗机构参加健康检查，体检参照机关事业工作人员录用体检标准实施，体检费用由个人承担。</w:t>
      </w:r>
    </w:p>
    <w:p>
      <w:pPr>
        <w:shd w:val="clear" w:color="auto" w:fill="FFFFFF"/>
        <w:adjustRightInd/>
        <w:snapToGrid/>
        <w:spacing w:after="0" w:line="560" w:lineRule="exact"/>
        <w:ind w:firstLine="551" w:firstLineChars="196"/>
        <w:jc w:val="both"/>
        <w:rPr>
          <w:rFonts w:hint="eastAsia" w:ascii="仿宋_GB2312" w:hAnsi="微软雅黑" w:eastAsia="仿宋_GB2312" w:cs="宋体"/>
          <w:color w:val="000000"/>
          <w:sz w:val="28"/>
          <w:szCs w:val="28"/>
        </w:rPr>
      </w:pPr>
      <w:r>
        <w:rPr>
          <w:rFonts w:hint="eastAsia" w:ascii="仿宋_GB2312" w:hAnsi="微软雅黑" w:eastAsia="仿宋_GB2312" w:cs="宋体"/>
          <w:b/>
          <w:bCs/>
          <w:color w:val="000000"/>
          <w:sz w:val="28"/>
          <w:szCs w:val="28"/>
        </w:rPr>
        <w:t>（七）办理入职。</w:t>
      </w:r>
      <w:r>
        <w:rPr>
          <w:rFonts w:hint="eastAsia" w:ascii="仿宋_GB2312" w:hAnsi="微软雅黑" w:eastAsia="仿宋_GB2312" w:cs="宋体"/>
          <w:color w:val="000000"/>
          <w:sz w:val="28"/>
          <w:szCs w:val="28"/>
        </w:rPr>
        <w:t>录用人员在接到录用通知后的2个工作日内报到；若在发出录用通知后未能按时报到的，取消录用资格。若有特殊情况经批准的，可延期报到。</w:t>
      </w:r>
    </w:p>
    <w:p>
      <w:pPr>
        <w:shd w:val="clear" w:color="auto" w:fill="FFFFFF"/>
        <w:adjustRightInd/>
        <w:snapToGrid/>
        <w:spacing w:after="0" w:line="560" w:lineRule="exact"/>
        <w:ind w:firstLine="562" w:firstLineChars="200"/>
        <w:jc w:val="both"/>
        <w:rPr>
          <w:rFonts w:hint="eastAsia" w:ascii="仿宋_GB2312" w:hAnsi="微软雅黑" w:eastAsia="仿宋_GB2312" w:cs="宋体"/>
          <w:b/>
          <w:color w:val="000000"/>
          <w:sz w:val="28"/>
          <w:szCs w:val="28"/>
        </w:rPr>
      </w:pPr>
      <w:r>
        <w:rPr>
          <w:rFonts w:hint="eastAsia" w:ascii="仿宋_GB2312" w:hAnsi="黑体" w:eastAsia="仿宋_GB2312" w:cs="宋体"/>
          <w:b/>
          <w:color w:val="000000"/>
          <w:sz w:val="28"/>
          <w:szCs w:val="28"/>
        </w:rPr>
        <w:t>五、其他事项</w:t>
      </w:r>
    </w:p>
    <w:p>
      <w:pPr>
        <w:shd w:val="clear" w:color="auto" w:fill="FFFFFF"/>
        <w:adjustRightInd/>
        <w:snapToGrid/>
        <w:spacing w:after="0" w:line="560" w:lineRule="exact"/>
        <w:ind w:firstLine="551" w:firstLineChars="196"/>
        <w:jc w:val="both"/>
        <w:rPr>
          <w:rFonts w:hint="eastAsia" w:ascii="仿宋_GB2312" w:hAnsi="微软雅黑" w:eastAsia="仿宋_GB2312" w:cs="宋体"/>
          <w:color w:val="000000"/>
          <w:sz w:val="28"/>
          <w:szCs w:val="28"/>
        </w:rPr>
      </w:pPr>
      <w:r>
        <w:rPr>
          <w:rFonts w:hint="eastAsia" w:ascii="仿宋_GB2312" w:hAnsi="微软雅黑" w:eastAsia="仿宋_GB2312" w:cs="宋体"/>
          <w:b/>
          <w:bCs/>
          <w:color w:val="000000"/>
          <w:sz w:val="28"/>
          <w:szCs w:val="28"/>
        </w:rPr>
        <w:t>（一）</w:t>
      </w:r>
      <w:r>
        <w:rPr>
          <w:rFonts w:hint="eastAsia" w:ascii="仿宋_GB2312" w:hAnsi="微软雅黑" w:eastAsia="仿宋_GB2312" w:cs="宋体"/>
          <w:color w:val="000000"/>
          <w:sz w:val="28"/>
          <w:szCs w:val="28"/>
        </w:rPr>
        <w:t>所有人员实行聘任制，签订劳动合同，聘期一年，试用期1个月，试用期工资按正式工资的</w:t>
      </w:r>
      <w:r>
        <w:rPr>
          <w:rFonts w:hint="eastAsia" w:ascii="仿宋_GB2312" w:hAnsi="Times New Roman" w:eastAsia="仿宋_GB2312"/>
          <w:color w:val="000000"/>
          <w:sz w:val="28"/>
          <w:szCs w:val="28"/>
        </w:rPr>
        <w:t>80%</w:t>
      </w:r>
      <w:r>
        <w:rPr>
          <w:rFonts w:hint="eastAsia" w:ascii="仿宋_GB2312" w:hAnsi="微软雅黑" w:eastAsia="仿宋_GB2312" w:cs="宋体"/>
          <w:color w:val="000000"/>
          <w:sz w:val="28"/>
          <w:szCs w:val="28"/>
        </w:rPr>
        <w:t>发放</w:t>
      </w:r>
      <w:r>
        <w:rPr>
          <w:rFonts w:hint="eastAsia" w:ascii="Calibri" w:hAnsi="Calibri" w:eastAsia="仿宋_GB2312" w:cs="宋体"/>
          <w:color w:val="000000"/>
          <w:sz w:val="28"/>
          <w:szCs w:val="28"/>
        </w:rPr>
        <w:t>，</w:t>
      </w:r>
      <w:r>
        <w:rPr>
          <w:rFonts w:hint="eastAsia" w:ascii="仿宋_GB2312" w:hAnsi="微软雅黑" w:eastAsia="仿宋_GB2312" w:cs="宋体"/>
          <w:color w:val="000000"/>
          <w:sz w:val="28"/>
          <w:szCs w:val="28"/>
        </w:rPr>
        <w:t>若试用期满经考核合格，则予以转正并可享受年终效益奖金；若试用期满经考核不合格或不适岗，则予以转岗、降职或辞退。聘用期内，根据业绩考核情况，决定解聘或续聘。</w:t>
      </w:r>
    </w:p>
    <w:p>
      <w:pPr>
        <w:shd w:val="clear" w:color="auto" w:fill="FFFFFF"/>
        <w:adjustRightInd/>
        <w:snapToGrid/>
        <w:spacing w:after="0" w:line="560" w:lineRule="exact"/>
        <w:ind w:firstLine="551" w:firstLineChars="196"/>
        <w:jc w:val="both"/>
        <w:rPr>
          <w:rFonts w:hint="eastAsia" w:ascii="仿宋_GB2312" w:hAnsi="微软雅黑" w:eastAsia="仿宋_GB2312" w:cs="宋体"/>
          <w:color w:val="000000"/>
          <w:sz w:val="28"/>
          <w:szCs w:val="28"/>
        </w:rPr>
      </w:pPr>
      <w:r>
        <w:rPr>
          <w:rFonts w:hint="eastAsia" w:ascii="仿宋_GB2312" w:hAnsi="微软雅黑" w:eastAsia="仿宋_GB2312" w:cs="宋体"/>
          <w:b/>
          <w:bCs/>
          <w:color w:val="000000"/>
          <w:sz w:val="28"/>
          <w:szCs w:val="28"/>
        </w:rPr>
        <w:t>（二）</w:t>
      </w:r>
      <w:r>
        <w:rPr>
          <w:rFonts w:hint="eastAsia" w:ascii="仿宋_GB2312" w:hAnsi="微软雅黑" w:eastAsia="仿宋_GB2312" w:cs="宋体"/>
          <w:color w:val="000000"/>
          <w:sz w:val="28"/>
          <w:szCs w:val="28"/>
        </w:rPr>
        <w:t>应聘人员应严格按照岗位任职资格要求报名，并对材料真实性、准确性负责，凡弄虚作假、恶意报考的，一经核实取消录用资格。</w:t>
      </w:r>
    </w:p>
    <w:p>
      <w:pPr>
        <w:shd w:val="clear" w:color="auto" w:fill="FFFFFF"/>
        <w:adjustRightInd/>
        <w:snapToGrid/>
        <w:spacing w:after="0" w:line="560" w:lineRule="exact"/>
        <w:ind w:firstLine="551" w:firstLineChars="196"/>
        <w:jc w:val="both"/>
        <w:rPr>
          <w:rFonts w:hint="eastAsia" w:ascii="仿宋_GB2312" w:hAnsi="微软雅黑" w:eastAsia="仿宋_GB2312" w:cs="宋体"/>
          <w:color w:val="000000"/>
          <w:sz w:val="28"/>
          <w:szCs w:val="28"/>
        </w:rPr>
      </w:pPr>
      <w:r>
        <w:rPr>
          <w:rFonts w:hint="eastAsia" w:ascii="仿宋_GB2312" w:hAnsi="微软雅黑" w:eastAsia="仿宋_GB2312" w:cs="宋体"/>
          <w:b/>
          <w:bCs/>
          <w:color w:val="000000"/>
          <w:sz w:val="28"/>
          <w:szCs w:val="28"/>
        </w:rPr>
        <w:t>（三）</w:t>
      </w:r>
      <w:r>
        <w:rPr>
          <w:rFonts w:hint="eastAsia" w:ascii="仿宋_GB2312" w:hAnsi="微软雅黑" w:eastAsia="仿宋_GB2312" w:cs="宋体"/>
          <w:color w:val="000000"/>
          <w:sz w:val="28"/>
          <w:szCs w:val="28"/>
        </w:rPr>
        <w:t>应聘人员所填写资料、联系方式必须完整且准确无误，因联系方式有误影响招聘的，结果个人自负。</w:t>
      </w:r>
    </w:p>
    <w:p>
      <w:pPr>
        <w:shd w:val="clear" w:color="auto" w:fill="FFFFFF"/>
        <w:adjustRightInd/>
        <w:snapToGrid/>
        <w:spacing w:after="0" w:line="560" w:lineRule="exact"/>
        <w:ind w:firstLine="551" w:firstLineChars="196"/>
        <w:rPr>
          <w:rFonts w:ascii="仿宋_GB2312" w:hAnsi="微软雅黑" w:eastAsia="仿宋_GB2312" w:cs="宋体"/>
          <w:color w:val="000000"/>
          <w:sz w:val="28"/>
          <w:szCs w:val="28"/>
        </w:rPr>
        <w:sectPr>
          <w:pgSz w:w="11906" w:h="16838"/>
          <w:pgMar w:top="2098" w:right="1474" w:bottom="1985" w:left="1588" w:header="709" w:footer="709" w:gutter="0"/>
          <w:pgNumType w:start="1"/>
          <w:cols w:space="720" w:num="1"/>
          <w:docGrid w:type="lines" w:linePitch="360" w:charSpace="0"/>
        </w:sectPr>
      </w:pPr>
      <w:r>
        <w:rPr>
          <w:rFonts w:hint="eastAsia" w:ascii="仿宋_GB2312" w:hAnsi="微软雅黑" w:eastAsia="仿宋_GB2312" w:cs="宋体"/>
          <w:b/>
          <w:bCs/>
          <w:color w:val="000000"/>
          <w:sz w:val="28"/>
          <w:szCs w:val="28"/>
        </w:rPr>
        <w:t>（四）</w:t>
      </w:r>
      <w:r>
        <w:rPr>
          <w:rFonts w:hint="eastAsia" w:ascii="仿宋_GB2312" w:hAnsi="微软雅黑" w:eastAsia="仿宋_GB2312" w:cs="宋体"/>
          <w:color w:val="000000"/>
          <w:sz w:val="28"/>
          <w:szCs w:val="28"/>
        </w:rPr>
        <w:t>公开招聘未尽事宜，解释权归安溪海丝国际旅行社有限公司所有。</w:t>
      </w:r>
    </w:p>
    <w:p>
      <w:pPr>
        <w:adjustRightInd/>
        <w:snapToGrid/>
        <w:spacing w:after="0" w:line="560" w:lineRule="exact"/>
        <w:rPr>
          <w:rFonts w:hint="eastAsia" w:ascii="仿宋_GB2312" w:hAnsi="宋体" w:eastAsia="仿宋_GB2312"/>
          <w:b/>
          <w:color w:val="000000"/>
          <w:sz w:val="32"/>
          <w:szCs w:val="32"/>
        </w:rPr>
      </w:pPr>
      <w:r>
        <w:rPr>
          <w:rFonts w:hint="eastAsia" w:ascii="仿宋_GB2312" w:hAnsi="楷体_GB2312" w:eastAsia="仿宋_GB2312" w:cs="楷体_GB2312"/>
          <w:color w:val="000000"/>
          <w:sz w:val="32"/>
          <w:szCs w:val="32"/>
        </w:rPr>
        <w:t>附件：</w:t>
      </w:r>
    </w:p>
    <w:p>
      <w:pPr>
        <w:spacing w:line="56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安溪海丝国际旅行社有限公司公开招聘</w:t>
      </w:r>
    </w:p>
    <w:p>
      <w:pPr>
        <w:spacing w:line="56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报名登记表</w:t>
      </w:r>
    </w:p>
    <w:tbl>
      <w:tblPr>
        <w:tblStyle w:val="4"/>
        <w:tblW w:w="10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239"/>
        <w:gridCol w:w="35"/>
        <w:gridCol w:w="623"/>
        <w:gridCol w:w="524"/>
        <w:gridCol w:w="9"/>
        <w:gridCol w:w="468"/>
        <w:gridCol w:w="281"/>
        <w:gridCol w:w="277"/>
        <w:gridCol w:w="277"/>
        <w:gridCol w:w="281"/>
        <w:gridCol w:w="277"/>
        <w:gridCol w:w="277"/>
        <w:gridCol w:w="277"/>
        <w:gridCol w:w="277"/>
        <w:gridCol w:w="277"/>
        <w:gridCol w:w="277"/>
        <w:gridCol w:w="277"/>
        <w:gridCol w:w="277"/>
        <w:gridCol w:w="277"/>
        <w:gridCol w:w="277"/>
        <w:gridCol w:w="277"/>
        <w:gridCol w:w="277"/>
        <w:gridCol w:w="86"/>
        <w:gridCol w:w="191"/>
        <w:gridCol w:w="27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r>
              <w:rPr>
                <w:rFonts w:ascii="宋体" w:hAnsi="宋体"/>
                <w:color w:val="000000"/>
                <w:sz w:val="24"/>
              </w:rPr>
              <w:t>姓名</w:t>
            </w:r>
          </w:p>
        </w:tc>
        <w:tc>
          <w:tcPr>
            <w:tcW w:w="1940" w:type="dxa"/>
            <w:gridSpan w:val="6"/>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c>
          <w:tcPr>
            <w:tcW w:w="835" w:type="dxa"/>
            <w:gridSpan w:val="3"/>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r>
              <w:rPr>
                <w:rFonts w:ascii="宋体" w:hAnsi="宋体"/>
                <w:color w:val="000000"/>
                <w:sz w:val="24"/>
              </w:rPr>
              <w:t>性别</w:t>
            </w:r>
          </w:p>
        </w:tc>
        <w:tc>
          <w:tcPr>
            <w:tcW w:w="554" w:type="dxa"/>
            <w:gridSpan w:val="2"/>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c>
          <w:tcPr>
            <w:tcW w:w="1385" w:type="dxa"/>
            <w:gridSpan w:val="5"/>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r>
              <w:rPr>
                <w:rFonts w:ascii="宋体" w:hAnsi="宋体"/>
                <w:color w:val="000000"/>
                <w:sz w:val="24"/>
              </w:rPr>
              <w:t>出生年月</w:t>
            </w:r>
          </w:p>
        </w:tc>
        <w:tc>
          <w:tcPr>
            <w:tcW w:w="1939" w:type="dxa"/>
            <w:gridSpan w:val="8"/>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c>
          <w:tcPr>
            <w:tcW w:w="251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照</w:t>
            </w:r>
          </w:p>
          <w:p>
            <w:pPr>
              <w:spacing w:line="400" w:lineRule="exact"/>
              <w:jc w:val="center"/>
              <w:rPr>
                <w:rFonts w:ascii="宋体" w:hAnsi="宋体"/>
                <w:color w:val="000000"/>
                <w:sz w:val="24"/>
              </w:rPr>
            </w:pPr>
            <w:r>
              <w:rPr>
                <w:rFonts w:ascii="宋体" w:hAnsi="宋体"/>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2650" w:type="dxa"/>
            <w:gridSpan w:val="7"/>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r>
              <w:rPr>
                <w:rFonts w:ascii="宋体" w:hAnsi="宋体"/>
                <w:color w:val="000000"/>
                <w:sz w:val="24"/>
              </w:rPr>
              <w:t>身份证号码</w:t>
            </w:r>
          </w:p>
        </w:tc>
        <w:tc>
          <w:tcPr>
            <w:tcW w:w="28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c>
          <w:tcPr>
            <w:tcW w:w="27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c>
          <w:tcPr>
            <w:tcW w:w="27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c>
          <w:tcPr>
            <w:tcW w:w="28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c>
          <w:tcPr>
            <w:tcW w:w="27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c>
          <w:tcPr>
            <w:tcW w:w="27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c>
          <w:tcPr>
            <w:tcW w:w="27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c>
          <w:tcPr>
            <w:tcW w:w="27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c>
          <w:tcPr>
            <w:tcW w:w="27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c>
          <w:tcPr>
            <w:tcW w:w="27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c>
          <w:tcPr>
            <w:tcW w:w="27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c>
          <w:tcPr>
            <w:tcW w:w="27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c>
          <w:tcPr>
            <w:tcW w:w="27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c>
          <w:tcPr>
            <w:tcW w:w="27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c>
          <w:tcPr>
            <w:tcW w:w="27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c>
          <w:tcPr>
            <w:tcW w:w="27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c>
          <w:tcPr>
            <w:tcW w:w="277" w:type="dxa"/>
            <w:gridSpan w:val="2"/>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c>
          <w:tcPr>
            <w:tcW w:w="27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c>
          <w:tcPr>
            <w:tcW w:w="251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182" w:type="dxa"/>
            <w:gridSpan w:val="6"/>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r>
              <w:rPr>
                <w:rFonts w:ascii="宋体" w:hAnsi="宋体"/>
                <w:color w:val="000000"/>
                <w:sz w:val="24"/>
              </w:rPr>
              <w:t>政治面貌</w:t>
            </w:r>
          </w:p>
        </w:tc>
        <w:tc>
          <w:tcPr>
            <w:tcW w:w="1584" w:type="dxa"/>
            <w:gridSpan w:val="5"/>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c>
          <w:tcPr>
            <w:tcW w:w="831" w:type="dxa"/>
            <w:gridSpan w:val="3"/>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r>
              <w:rPr>
                <w:rFonts w:ascii="宋体" w:hAnsi="宋体"/>
                <w:color w:val="000000"/>
                <w:sz w:val="24"/>
              </w:rPr>
              <w:t>民族</w:t>
            </w:r>
          </w:p>
        </w:tc>
        <w:tc>
          <w:tcPr>
            <w:tcW w:w="831" w:type="dxa"/>
            <w:gridSpan w:val="3"/>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c>
          <w:tcPr>
            <w:tcW w:w="831" w:type="dxa"/>
            <w:gridSpan w:val="3"/>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r>
              <w:rPr>
                <w:rFonts w:ascii="宋体" w:hAnsi="宋体"/>
                <w:color w:val="000000"/>
                <w:sz w:val="24"/>
              </w:rPr>
              <w:t>籍贯</w:t>
            </w:r>
          </w:p>
        </w:tc>
        <w:tc>
          <w:tcPr>
            <w:tcW w:w="1385" w:type="dxa"/>
            <w:gridSpan w:val="6"/>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c>
          <w:tcPr>
            <w:tcW w:w="251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026" w:type="dxa"/>
            <w:gridSpan w:val="3"/>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r>
              <w:rPr>
                <w:rFonts w:ascii="宋体" w:hAnsi="宋体"/>
                <w:color w:val="000000"/>
                <w:sz w:val="24"/>
              </w:rPr>
              <w:t>学历</w:t>
            </w:r>
          </w:p>
        </w:tc>
        <w:tc>
          <w:tcPr>
            <w:tcW w:w="1147" w:type="dxa"/>
            <w:gridSpan w:val="2"/>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c>
          <w:tcPr>
            <w:tcW w:w="1593" w:type="dxa"/>
            <w:gridSpan w:val="6"/>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r>
              <w:rPr>
                <w:rFonts w:ascii="宋体" w:hAnsi="宋体"/>
                <w:color w:val="000000"/>
                <w:sz w:val="24"/>
              </w:rPr>
              <w:t>学位</w:t>
            </w:r>
          </w:p>
        </w:tc>
        <w:tc>
          <w:tcPr>
            <w:tcW w:w="1662" w:type="dxa"/>
            <w:gridSpan w:val="6"/>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c>
          <w:tcPr>
            <w:tcW w:w="831" w:type="dxa"/>
            <w:gridSpan w:val="3"/>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r>
              <w:rPr>
                <w:rFonts w:ascii="宋体" w:hAnsi="宋体"/>
                <w:color w:val="000000"/>
                <w:sz w:val="24"/>
              </w:rPr>
              <w:t>专业</w:t>
            </w:r>
          </w:p>
        </w:tc>
        <w:tc>
          <w:tcPr>
            <w:tcW w:w="1385" w:type="dxa"/>
            <w:gridSpan w:val="6"/>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c>
          <w:tcPr>
            <w:tcW w:w="251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2931" w:type="dxa"/>
            <w:gridSpan w:val="8"/>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r>
              <w:rPr>
                <w:rFonts w:ascii="宋体" w:hAnsi="宋体"/>
                <w:color w:val="000000"/>
                <w:sz w:val="24"/>
              </w:rPr>
              <w:t>毕业时间、院校</w:t>
            </w:r>
          </w:p>
          <w:p>
            <w:pPr>
              <w:adjustRightInd/>
              <w:snapToGrid/>
              <w:spacing w:after="0" w:line="400" w:lineRule="exact"/>
              <w:jc w:val="center"/>
              <w:rPr>
                <w:rFonts w:ascii="宋体" w:hAnsi="宋体"/>
                <w:color w:val="000000"/>
                <w:sz w:val="24"/>
              </w:rPr>
            </w:pPr>
            <w:r>
              <w:rPr>
                <w:rFonts w:hint="eastAsia" w:ascii="宋体" w:hAnsi="宋体"/>
                <w:color w:val="000000"/>
                <w:sz w:val="24"/>
              </w:rPr>
              <w:t>（最高学历）</w:t>
            </w:r>
          </w:p>
        </w:tc>
        <w:tc>
          <w:tcPr>
            <w:tcW w:w="4713" w:type="dxa"/>
            <w:gridSpan w:val="18"/>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c>
          <w:tcPr>
            <w:tcW w:w="251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2931" w:type="dxa"/>
            <w:gridSpan w:val="8"/>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r>
              <w:rPr>
                <w:rFonts w:ascii="宋体" w:hAnsi="宋体"/>
                <w:color w:val="000000"/>
                <w:sz w:val="24"/>
              </w:rPr>
              <w:t>工作单位及职务</w:t>
            </w:r>
          </w:p>
        </w:tc>
        <w:tc>
          <w:tcPr>
            <w:tcW w:w="7224" w:type="dxa"/>
            <w:gridSpan w:val="19"/>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49" w:type="dxa"/>
            <w:gridSpan w:val="4"/>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r>
              <w:rPr>
                <w:rFonts w:ascii="宋体" w:hAnsi="宋体"/>
                <w:color w:val="000000"/>
                <w:sz w:val="24"/>
              </w:rPr>
              <w:t>通讯地址</w:t>
            </w:r>
          </w:p>
        </w:tc>
        <w:tc>
          <w:tcPr>
            <w:tcW w:w="4887" w:type="dxa"/>
            <w:gridSpan w:val="17"/>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c>
          <w:tcPr>
            <w:tcW w:w="831" w:type="dxa"/>
            <w:gridSpan w:val="4"/>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r>
              <w:rPr>
                <w:rFonts w:ascii="宋体" w:hAnsi="宋体"/>
                <w:color w:val="000000"/>
                <w:sz w:val="24"/>
              </w:rPr>
              <w:t>邮编</w:t>
            </w:r>
          </w:p>
        </w:tc>
        <w:tc>
          <w:tcPr>
            <w:tcW w:w="2788" w:type="dxa"/>
            <w:gridSpan w:val="2"/>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649" w:type="dxa"/>
            <w:gridSpan w:val="4"/>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hint="eastAsia" w:ascii="宋体" w:hAnsi="宋体"/>
                <w:color w:val="000000"/>
                <w:sz w:val="24"/>
              </w:rPr>
            </w:pPr>
            <w:r>
              <w:rPr>
                <w:rFonts w:hint="eastAsia" w:ascii="宋体" w:hAnsi="宋体"/>
                <w:color w:val="000000"/>
                <w:sz w:val="24"/>
              </w:rPr>
              <w:t>职称/执业</w:t>
            </w:r>
          </w:p>
          <w:p>
            <w:pPr>
              <w:adjustRightInd/>
              <w:snapToGrid/>
              <w:spacing w:after="0" w:line="400" w:lineRule="exact"/>
              <w:jc w:val="center"/>
              <w:rPr>
                <w:rFonts w:ascii="宋体" w:hAnsi="宋体"/>
                <w:color w:val="000000"/>
                <w:sz w:val="24"/>
              </w:rPr>
            </w:pPr>
            <w:r>
              <w:rPr>
                <w:rFonts w:hint="eastAsia" w:ascii="宋体" w:hAnsi="宋体"/>
                <w:color w:val="000000"/>
                <w:sz w:val="24"/>
              </w:rPr>
              <w:t>资格</w:t>
            </w:r>
          </w:p>
        </w:tc>
        <w:tc>
          <w:tcPr>
            <w:tcW w:w="4056" w:type="dxa"/>
            <w:gridSpan w:val="14"/>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r>
              <w:rPr>
                <w:rFonts w:hint="eastAsia" w:ascii="宋体" w:hAnsi="宋体"/>
                <w:color w:val="000000"/>
                <w:sz w:val="24"/>
              </w:rPr>
              <w:t>（可多填）</w:t>
            </w:r>
          </w:p>
        </w:tc>
        <w:tc>
          <w:tcPr>
            <w:tcW w:w="831" w:type="dxa"/>
            <w:gridSpan w:val="3"/>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r>
              <w:rPr>
                <w:rFonts w:ascii="宋体" w:hAnsi="宋体"/>
                <w:color w:val="000000"/>
                <w:sz w:val="24"/>
              </w:rPr>
              <w:t>电话</w:t>
            </w:r>
          </w:p>
          <w:p>
            <w:pPr>
              <w:adjustRightInd/>
              <w:snapToGrid/>
              <w:spacing w:after="0" w:line="400" w:lineRule="exact"/>
              <w:jc w:val="center"/>
              <w:rPr>
                <w:rFonts w:ascii="宋体" w:hAnsi="宋体"/>
                <w:color w:val="000000"/>
                <w:sz w:val="24"/>
              </w:rPr>
            </w:pPr>
            <w:r>
              <w:rPr>
                <w:rFonts w:ascii="宋体" w:hAnsi="宋体"/>
                <w:color w:val="000000"/>
                <w:sz w:val="24"/>
              </w:rPr>
              <w:t>号码</w:t>
            </w:r>
          </w:p>
        </w:tc>
        <w:tc>
          <w:tcPr>
            <w:tcW w:w="3619" w:type="dxa"/>
            <w:gridSpan w:val="6"/>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649" w:type="dxa"/>
            <w:gridSpan w:val="4"/>
            <w:tcBorders>
              <w:top w:val="single" w:color="auto" w:sz="4" w:space="0"/>
              <w:left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r>
              <w:rPr>
                <w:rFonts w:ascii="宋体" w:hAnsi="宋体"/>
                <w:color w:val="000000"/>
                <w:sz w:val="24"/>
              </w:rPr>
              <w:t>应聘职位</w:t>
            </w:r>
          </w:p>
        </w:tc>
        <w:tc>
          <w:tcPr>
            <w:tcW w:w="8506" w:type="dxa"/>
            <w:gridSpan w:val="23"/>
            <w:tcBorders>
              <w:top w:val="single" w:color="auto" w:sz="4" w:space="0"/>
              <w:left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649" w:type="dxa"/>
            <w:gridSpan w:val="4"/>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r>
              <w:rPr>
                <w:rFonts w:ascii="宋体" w:hAnsi="宋体"/>
                <w:color w:val="000000"/>
                <w:sz w:val="24"/>
              </w:rPr>
              <w:t>有何特长</w:t>
            </w:r>
          </w:p>
        </w:tc>
        <w:tc>
          <w:tcPr>
            <w:tcW w:w="4056" w:type="dxa"/>
            <w:gridSpan w:val="14"/>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c>
          <w:tcPr>
            <w:tcW w:w="1471" w:type="dxa"/>
            <w:gridSpan w:val="6"/>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r>
              <w:rPr>
                <w:rFonts w:ascii="宋体" w:hAnsi="宋体"/>
                <w:color w:val="000000"/>
                <w:sz w:val="24"/>
              </w:rPr>
              <w:t>身体状况</w:t>
            </w:r>
          </w:p>
        </w:tc>
        <w:tc>
          <w:tcPr>
            <w:tcW w:w="2979" w:type="dxa"/>
            <w:gridSpan w:val="3"/>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649" w:type="dxa"/>
            <w:gridSpan w:val="4"/>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r>
              <w:rPr>
                <w:rFonts w:ascii="宋体" w:hAnsi="宋体"/>
                <w:color w:val="000000"/>
                <w:sz w:val="24"/>
              </w:rPr>
              <w:t>档案保管机构及地址</w:t>
            </w:r>
          </w:p>
        </w:tc>
        <w:tc>
          <w:tcPr>
            <w:tcW w:w="8506" w:type="dxa"/>
            <w:gridSpan w:val="23"/>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8" w:hRule="atLeast"/>
          <w:jc w:val="center"/>
        </w:trPr>
        <w:tc>
          <w:tcPr>
            <w:tcW w:w="2182"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主要简历</w:t>
            </w:r>
          </w:p>
          <w:p>
            <w:pPr>
              <w:spacing w:line="400" w:lineRule="exact"/>
              <w:jc w:val="center"/>
              <w:rPr>
                <w:rFonts w:ascii="宋体" w:hAnsi="宋体"/>
                <w:color w:val="000000"/>
                <w:sz w:val="24"/>
              </w:rPr>
            </w:pPr>
            <w:r>
              <w:rPr>
                <w:rFonts w:ascii="宋体" w:hAnsi="宋体"/>
                <w:color w:val="000000"/>
                <w:sz w:val="24"/>
              </w:rPr>
              <w:t>（何年何月至何年何月在何学校学习、何单位工作、任何职务）</w:t>
            </w:r>
          </w:p>
        </w:tc>
        <w:tc>
          <w:tcPr>
            <w:tcW w:w="7973" w:type="dxa"/>
            <w:gridSpan w:val="21"/>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 w:hAnsi="宋体" w:eastAsia="方正仿宋" w:cs="宋体"/>
                <w:color w:val="000000"/>
                <w:sz w:val="26"/>
                <w:szCs w:val="26"/>
              </w:rPr>
            </w:pPr>
          </w:p>
          <w:p>
            <w:pPr>
              <w:spacing w:line="400" w:lineRule="exact"/>
              <w:jc w:val="center"/>
              <w:rPr>
                <w:rFonts w:hint="eastAsia" w:ascii="方正仿宋" w:hAnsi="宋体" w:eastAsia="方正仿宋" w:cs="宋体"/>
                <w:color w:val="000000"/>
                <w:sz w:val="26"/>
                <w:szCs w:val="26"/>
              </w:rPr>
            </w:pPr>
          </w:p>
          <w:p>
            <w:pPr>
              <w:spacing w:line="400" w:lineRule="exact"/>
              <w:jc w:val="center"/>
              <w:rPr>
                <w:rFonts w:hint="eastAsia" w:ascii="方正仿宋" w:hAnsi="宋体" w:eastAsia="方正仿宋" w:cs="宋体"/>
                <w:color w:val="000000"/>
                <w:sz w:val="26"/>
                <w:szCs w:val="26"/>
              </w:rPr>
            </w:pPr>
          </w:p>
          <w:p>
            <w:pPr>
              <w:spacing w:line="400" w:lineRule="exact"/>
              <w:jc w:val="center"/>
              <w:rPr>
                <w:rFonts w:hint="eastAsia" w:ascii="方正仿宋" w:hAnsi="宋体" w:eastAsia="方正仿宋" w:cs="宋体"/>
                <w:color w:val="000000"/>
                <w:sz w:val="26"/>
                <w:szCs w:val="26"/>
              </w:rPr>
            </w:pPr>
          </w:p>
          <w:p>
            <w:pPr>
              <w:spacing w:line="400" w:lineRule="exact"/>
              <w:jc w:val="center"/>
              <w:rPr>
                <w:rFonts w:hint="eastAsia" w:ascii="方正仿宋" w:hAnsi="宋体" w:eastAsia="方正仿宋" w:cs="宋体"/>
                <w:color w:val="000000"/>
                <w:sz w:val="26"/>
                <w:szCs w:val="26"/>
              </w:rPr>
            </w:pPr>
          </w:p>
          <w:p>
            <w:pPr>
              <w:spacing w:line="400" w:lineRule="exact"/>
              <w:jc w:val="center"/>
              <w:rPr>
                <w:rFonts w:hint="eastAsia" w:ascii="方正仿宋" w:hAnsi="宋体" w:eastAsia="方正仿宋" w:cs="宋体"/>
                <w:color w:val="000000"/>
                <w:sz w:val="26"/>
                <w:szCs w:val="26"/>
              </w:rPr>
            </w:pPr>
          </w:p>
          <w:p>
            <w:pPr>
              <w:spacing w:line="400" w:lineRule="exact"/>
              <w:jc w:val="center"/>
              <w:rPr>
                <w:rFonts w:hint="eastAsia" w:ascii="方正仿宋" w:hAnsi="宋体" w:eastAsia="方正仿宋" w:cs="宋体"/>
                <w:color w:val="000000"/>
                <w:sz w:val="26"/>
                <w:szCs w:val="26"/>
              </w:rPr>
            </w:pPr>
          </w:p>
          <w:p>
            <w:pPr>
              <w:spacing w:line="400" w:lineRule="exact"/>
              <w:jc w:val="center"/>
              <w:rPr>
                <w:rFonts w:hint="eastAsia" w:ascii="方正仿宋" w:hAnsi="宋体" w:eastAsia="方正仿宋" w:cs="宋体"/>
                <w:color w:val="000000"/>
                <w:sz w:val="26"/>
                <w:szCs w:val="26"/>
              </w:rPr>
            </w:pPr>
          </w:p>
          <w:p>
            <w:pPr>
              <w:spacing w:line="400" w:lineRule="exact"/>
              <w:jc w:val="center"/>
              <w:rPr>
                <w:rFonts w:hint="eastAsia" w:ascii="方正仿宋" w:hAnsi="宋体" w:eastAsia="方正仿宋" w:cs="宋体"/>
                <w:color w:val="000000"/>
                <w:sz w:val="26"/>
                <w:szCs w:val="26"/>
              </w:rPr>
            </w:pPr>
          </w:p>
          <w:p>
            <w:pPr>
              <w:spacing w:line="400" w:lineRule="exact"/>
              <w:rPr>
                <w:rFonts w:hint="eastAsia" w:ascii="方正仿宋" w:hAnsi="宋体" w:eastAsia="方正仿宋" w:cs="宋体"/>
                <w:color w:val="000000"/>
                <w:sz w:val="26"/>
                <w:szCs w:val="26"/>
              </w:rPr>
            </w:pPr>
          </w:p>
          <w:p>
            <w:pPr>
              <w:spacing w:line="400" w:lineRule="exact"/>
              <w:jc w:val="center"/>
              <w:rPr>
                <w:rFonts w:hint="eastAsia" w:ascii="方正仿宋" w:hAnsi="宋体" w:eastAsia="方正仿宋" w:cs="宋体"/>
                <w:color w:val="000000"/>
                <w:sz w:val="26"/>
                <w:szCs w:val="26"/>
              </w:rPr>
            </w:pPr>
          </w:p>
          <w:p>
            <w:pPr>
              <w:spacing w:line="400" w:lineRule="exact"/>
              <w:rPr>
                <w:rFonts w:ascii="方正仿宋" w:hAnsi="宋体" w:eastAsia="方正仿宋" w:cs="宋体"/>
                <w:color w:val="000000"/>
                <w:sz w:val="26"/>
                <w:szCs w:val="26"/>
              </w:rPr>
            </w:pPr>
            <w:r>
              <w:rPr>
                <w:rFonts w:hint="eastAsia" w:ascii="方正仿宋" w:hAnsi="宋体" w:eastAsia="方正仿宋" w:cs="宋体"/>
                <w:color w:val="000000"/>
                <w:sz w:val="26"/>
                <w:szCs w:val="26"/>
              </w:rPr>
              <w:t>（填写不下的，可另附纸张）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752"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r>
              <w:rPr>
                <w:rFonts w:ascii="宋体" w:hAnsi="宋体"/>
                <w:color w:val="000000"/>
                <w:sz w:val="24"/>
              </w:rPr>
              <w:t>承</w:t>
            </w:r>
          </w:p>
          <w:p>
            <w:pPr>
              <w:adjustRightInd/>
              <w:snapToGrid/>
              <w:spacing w:after="0" w:line="400" w:lineRule="exact"/>
              <w:jc w:val="center"/>
              <w:rPr>
                <w:rFonts w:ascii="宋体" w:hAnsi="宋体"/>
                <w:color w:val="000000"/>
                <w:sz w:val="24"/>
              </w:rPr>
            </w:pPr>
            <w:r>
              <w:rPr>
                <w:rFonts w:ascii="宋体" w:hAnsi="宋体"/>
                <w:color w:val="000000"/>
                <w:sz w:val="24"/>
              </w:rPr>
              <w:t>诺</w:t>
            </w:r>
          </w:p>
        </w:tc>
        <w:tc>
          <w:tcPr>
            <w:tcW w:w="9403" w:type="dxa"/>
            <w:gridSpan w:val="26"/>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center"/>
              <w:rPr>
                <w:rFonts w:hint="eastAsia" w:ascii="宋体" w:hAnsi="宋体"/>
                <w:color w:val="000000"/>
                <w:sz w:val="24"/>
              </w:rPr>
            </w:pPr>
          </w:p>
          <w:p>
            <w:pPr>
              <w:spacing w:line="400" w:lineRule="exact"/>
              <w:ind w:firstLine="480" w:firstLineChars="200"/>
              <w:jc w:val="center"/>
              <w:rPr>
                <w:rFonts w:ascii="宋体" w:hAnsi="宋体"/>
                <w:color w:val="000000"/>
                <w:sz w:val="24"/>
              </w:rPr>
            </w:pPr>
            <w:r>
              <w:rPr>
                <w:rFonts w:ascii="宋体" w:hAnsi="宋体"/>
                <w:color w:val="000000"/>
                <w:sz w:val="24"/>
              </w:rPr>
              <w:t>本人提供的证书和个人证明材料如有虚假，愿被取消招聘资格。</w:t>
            </w:r>
          </w:p>
          <w:p>
            <w:pPr>
              <w:spacing w:line="400" w:lineRule="exact"/>
              <w:ind w:firstLine="3360" w:firstLineChars="1400"/>
              <w:jc w:val="center"/>
              <w:rPr>
                <w:rFonts w:ascii="宋体" w:hAnsi="宋体"/>
                <w:color w:val="000000"/>
                <w:sz w:val="24"/>
              </w:rPr>
            </w:pPr>
            <w:r>
              <w:rPr>
                <w:rFonts w:ascii="宋体" w:hAnsi="宋体"/>
                <w:color w:val="000000"/>
                <w:sz w:val="24"/>
              </w:rPr>
              <w:t>签名（盖章）：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9" w:hRule="atLeast"/>
          <w:jc w:val="center"/>
        </w:trPr>
        <w:tc>
          <w:tcPr>
            <w:tcW w:w="752"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00" w:lineRule="exact"/>
              <w:jc w:val="center"/>
              <w:rPr>
                <w:rFonts w:ascii="宋体" w:hAnsi="宋体"/>
                <w:color w:val="000000"/>
                <w:sz w:val="24"/>
              </w:rPr>
            </w:pPr>
            <w:r>
              <w:rPr>
                <w:rFonts w:hint="eastAsia" w:ascii="宋体" w:hAnsi="宋体"/>
                <w:color w:val="000000"/>
                <w:sz w:val="24"/>
              </w:rPr>
              <w:t>资格   审查</w:t>
            </w:r>
          </w:p>
        </w:tc>
        <w:tc>
          <w:tcPr>
            <w:tcW w:w="9403" w:type="dxa"/>
            <w:gridSpan w:val="26"/>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center"/>
              <w:rPr>
                <w:rFonts w:hint="eastAsia" w:ascii="宋体" w:hAnsi="宋体"/>
                <w:color w:val="000000"/>
                <w:sz w:val="24"/>
              </w:rPr>
            </w:pPr>
            <w:r>
              <w:rPr>
                <w:rFonts w:hint="eastAsia" w:ascii="宋体" w:hAnsi="宋体"/>
                <w:color w:val="000000"/>
                <w:sz w:val="24"/>
              </w:rPr>
              <w:t>（由招聘单位填写）</w:t>
            </w:r>
          </w:p>
          <w:p>
            <w:pPr>
              <w:spacing w:line="400" w:lineRule="exact"/>
              <w:ind w:firstLine="480" w:firstLineChars="200"/>
              <w:jc w:val="center"/>
              <w:rPr>
                <w:rFonts w:hint="eastAsia" w:ascii="宋体" w:hAnsi="宋体"/>
                <w:color w:val="000000"/>
                <w:sz w:val="24"/>
              </w:rPr>
            </w:pPr>
          </w:p>
          <w:p>
            <w:pPr>
              <w:spacing w:line="400" w:lineRule="exact"/>
              <w:ind w:firstLine="480" w:firstLineChars="200"/>
              <w:jc w:val="center"/>
              <w:rPr>
                <w:rFonts w:hint="eastAsia" w:ascii="宋体" w:hAnsi="宋体"/>
                <w:color w:val="000000"/>
                <w:sz w:val="24"/>
              </w:rPr>
            </w:pPr>
          </w:p>
          <w:p>
            <w:pPr>
              <w:spacing w:line="400" w:lineRule="exact"/>
              <w:ind w:firstLine="480" w:firstLineChars="200"/>
              <w:rPr>
                <w:rFonts w:ascii="宋体" w:hAnsi="宋体"/>
                <w:color w:val="000000"/>
                <w:sz w:val="24"/>
              </w:rPr>
            </w:pPr>
            <w:r>
              <w:rPr>
                <w:rFonts w:hint="eastAsia" w:ascii="宋体" w:hAnsi="宋体"/>
                <w:color w:val="000000"/>
                <w:sz w:val="24"/>
              </w:rPr>
              <w:t xml:space="preserve">初审人签名：                        复审人签名：                                                                                                                                                                                                                                               </w:t>
            </w:r>
            <w:r>
              <w:rPr>
                <w:rFonts w:hint="eastAsia" w:ascii="宋体" w:hAnsi="宋体"/>
                <w:color w:val="000000"/>
                <w:sz w:val="24"/>
              </w:rPr>
              <w:br w:type="textWrapping"/>
            </w:r>
            <w:r>
              <w:rPr>
                <w:rFonts w:hint="eastAsia" w:ascii="宋体" w:hAnsi="宋体"/>
                <w:color w:val="000000"/>
                <w:sz w:val="24"/>
              </w:rPr>
              <w:t xml:space="preserve">                  年   月   日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方正仿宋">
    <w:altName w:val="仿宋"/>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44CF0E"/>
    <w:multiLevelType w:val="singleLevel"/>
    <w:tmpl w:val="E644CF0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C80E09"/>
    <w:rsid w:val="6DC80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sz w:val="22"/>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 w:type="paragraph" w:styleId="3">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styleId="6">
    <w:name w:val="Strong"/>
    <w:basedOn w:val="5"/>
    <w:qFormat/>
    <w:uiPriority w:val="22"/>
    <w:rPr>
      <w:b/>
      <w:bCs/>
    </w:rPr>
  </w:style>
  <w:style w:type="paragraph" w:customStyle="1" w:styleId="7">
    <w:name w:val="p0"/>
    <w:basedOn w:val="1"/>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2021-02-23T06:31:00Z</dcterms:created>
  <dc:creator>KAI</dc:creator>
  <cp:lastModifiedBy>KAI</cp:lastModifiedBy>
  <dcterms:modified xsi:type="dcterms:W3CDTF">2021-02-23T06:34:48Z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10369CF3D9514EBDA4B3FE3CD469F6E8</vt:lpwstr>
  </property>
</Properties>
</file>