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四川省脱贫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及艰苦边远地区名单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105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攀枝花市（5个）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东区、西区、仁和区、米易县、盐边县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泸州市（3个）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合江县、叙永县、古蔺县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绵阳市（2个）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平武县、北川县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广元市（7个）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苍溪县、剑阁县、旺苍县、青川县、利州区、昭化区、朝天区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乐山市（4个）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金口河区、沐川县、峨边县、马边县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南充市（7个）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高坪区、嘉陵区、阆中市、南部县、仪陇县、营山县、蓬安县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宜宾市（5个）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高县、筠连县、珙县、兴文县、屏山县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广安市（6个）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广安区、前锋区、华蓥市、岳池县、武胜县、邻水县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达州市（7个）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通川区、达川区、万源市、宣汉县、大竹县、渠县、开江县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巴中市（5个）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巴州区、恩阳区、南江县、通江县、平昌县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雅安市（6个）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荥经县、石棉县、天全县、汉源县、芦山县、宝兴县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阿坝州（13个）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马尔康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、汶川县、理县、茂县、九寨沟县、松潘县、金川县、小金县、黑水县、壤塘县、阿坝县、若尔盖县、红原县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甘孜州（18个）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康定市、泸定县、丹巴县、九龙县、道孚县、炉霍县、新龙县、德格县、白玉县、巴塘县、乡城县、雅江县、甘孜县、稻城县、得荣县、石渠县、色达县、理塘县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凉山州（1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7</w:t>
      </w:r>
      <w:r>
        <w:rPr>
          <w:rFonts w:ascii="Times New Roman" w:hAnsi="Times New Roman" w:eastAsia="黑体" w:cs="Times New Roman"/>
          <w:b/>
          <w:sz w:val="32"/>
          <w:szCs w:val="32"/>
        </w:rPr>
        <w:t>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西昌市、德昌县、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会理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市</w:t>
      </w:r>
      <w:bookmarkStart w:id="0" w:name="_GoBack"/>
      <w:bookmarkEnd w:id="0"/>
      <w:r>
        <w:rPr>
          <w:rFonts w:ascii="Times New Roman" w:hAnsi="Times New Roman" w:eastAsia="仿宋_GB2312" w:cs="Times New Roman"/>
          <w:b/>
          <w:sz w:val="32"/>
          <w:szCs w:val="32"/>
        </w:rPr>
        <w:t>、会东县、宁南县、冕宁县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普格县、喜德县、越西县、盐源县、甘洛县、雷波县、布拖县、金阳县、昭觉县、美姑县、木里县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9103883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1"/>
                                  <w:szCs w:val="21"/>
                                  <w:lang w:val="zh-CN"/>
                                </w:rPr>
                                <w:t>61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9103883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1"/>
                            <w:szCs w:val="21"/>
                            <w:lang w:val="zh-CN"/>
                          </w:rPr>
                          <w:t>61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0E"/>
    <w:rsid w:val="00526BCD"/>
    <w:rsid w:val="005D6328"/>
    <w:rsid w:val="006B2E0E"/>
    <w:rsid w:val="0079227C"/>
    <w:rsid w:val="007C228D"/>
    <w:rsid w:val="008155E0"/>
    <w:rsid w:val="00A32A25"/>
    <w:rsid w:val="00A83520"/>
    <w:rsid w:val="00D30908"/>
    <w:rsid w:val="00EB1CC6"/>
    <w:rsid w:val="076F3B3E"/>
    <w:rsid w:val="18AD76BC"/>
    <w:rsid w:val="224B3BBD"/>
    <w:rsid w:val="224C45BA"/>
    <w:rsid w:val="27BF2FF3"/>
    <w:rsid w:val="2F7059AF"/>
    <w:rsid w:val="347F06FE"/>
    <w:rsid w:val="3FAE119D"/>
    <w:rsid w:val="44747C00"/>
    <w:rsid w:val="4C992DDE"/>
    <w:rsid w:val="4D645517"/>
    <w:rsid w:val="5A270E45"/>
    <w:rsid w:val="5C566838"/>
    <w:rsid w:val="64B02203"/>
    <w:rsid w:val="67557066"/>
    <w:rsid w:val="68A43F39"/>
    <w:rsid w:val="6F027F6A"/>
    <w:rsid w:val="741B4C25"/>
    <w:rsid w:val="77DA1B88"/>
    <w:rsid w:val="7915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四川省人力资源和社会保障厅</Company>
  <Pages>3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2020-02-05T08:59:00Z</dcterms:created>
  <dc:creator>李亚</dc:creator>
  <cp:lastModifiedBy>Administrator</cp:lastModifiedBy>
  <cp:lastPrinted>2021-02-07T02:20:00Z</cp:lastPrinted>
  <dcterms:modified xsi:type="dcterms:W3CDTF">2021-02-07T08:21:16Z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