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</w:t>
      </w:r>
    </w:p>
    <w:tbl>
      <w:tblPr>
        <w:tblStyle w:val="2"/>
        <w:tblW w:w="93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293"/>
        <w:gridCol w:w="82"/>
        <w:gridCol w:w="98"/>
        <w:gridCol w:w="1158"/>
        <w:gridCol w:w="1276"/>
        <w:gridCol w:w="235"/>
        <w:gridCol w:w="1337"/>
        <w:gridCol w:w="1514"/>
        <w:gridCol w:w="96"/>
        <w:gridCol w:w="1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38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1年聘用制高级法官助理报名表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姓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性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民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族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政治面貌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籍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</w:rPr>
            </w:pPr>
            <w:r>
              <w:rPr>
                <w:kern w:val="0"/>
              </w:rPr>
              <w:t xml:space="preserve">  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kern w:val="0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户口所在地（市、区）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69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学历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学位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5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邮    箱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7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通讯地址及邮编</w:t>
            </w:r>
          </w:p>
        </w:tc>
        <w:tc>
          <w:tcPr>
            <w:tcW w:w="695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学习简历</w:t>
            </w:r>
            <w:r>
              <w:rPr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从高中起填写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起止时间（年月）</w:t>
            </w:r>
          </w:p>
        </w:tc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学校、院系、专业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8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　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　　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经历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起止时间（年月）</w:t>
            </w:r>
          </w:p>
        </w:tc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工作单位部门及职务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cs="宋体"/>
                <w:b/>
                <w:bCs/>
                <w:kern w:val="0"/>
                <w:sz w:val="20"/>
                <w:szCs w:val="20"/>
              </w:rPr>
              <w:t>用工性质（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公务员、聘用、临时工、实习等，有无劳动合同</w:t>
            </w:r>
            <w:r>
              <w:rPr>
                <w:rFonts w:hint="eastAsia" w:ascii="宋体" w:cs="宋体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3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5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5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5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2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5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3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注：工作单位应详细如实填写，在家务农的请填写详细至村。已婚的须填父母、配偶、子女、兄弟姐妹情况。已故的填写生前单位及职务，并备注说明已故。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何时受过何种奖励处分</w:t>
            </w:r>
          </w:p>
        </w:tc>
        <w:tc>
          <w:tcPr>
            <w:tcW w:w="6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  <w:szCs w:val="24"/>
              </w:rPr>
              <w:t>注：本表内容必须如实填写。如有虚假，即取消录取资格。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62C6C"/>
    <w:rsid w:val="33C6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2021-02-09T07:56:00Z</dcterms:created>
  <dc:creator>如卿</dc:creator>
  <cp:lastModifiedBy>如卿</cp:lastModifiedBy>
  <dcterms:modified xsi:type="dcterms:W3CDTF">2021-02-09T07:56:44Z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