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2021年新巴尔虎右旗教育系统公开招聘“三科”统编教材教师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方正小标宋简体" w:cs="仿宋_GB2312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考生体温检测记录暨健康情况承诺书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81"/>
        <w:gridCol w:w="1050"/>
        <w:gridCol w:w="763"/>
        <w:gridCol w:w="317"/>
        <w:gridCol w:w="1080"/>
        <w:gridCol w:w="497"/>
        <w:gridCol w:w="628"/>
        <w:gridCol w:w="111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息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盟市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旗县区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考前14天体温检测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期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10日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11日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12日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13日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14日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15日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温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期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17日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18日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19日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20日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21日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22日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温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>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参加考试前14天体温检测记录数据真实、完整，如有虚假，本人愿意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考生（签字）：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年   月 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A5283"/>
    <w:rsid w:val="1B7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2021-02-07T10:04:00Z</dcterms:created>
  <dc:creator>紫静冰情</dc:creator>
  <cp:lastModifiedBy>紫静冰情</cp:lastModifiedBy>
  <dcterms:modified xsi:type="dcterms:W3CDTF">2021-02-07T10:05:18Z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