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27"/>
          <w:szCs w:val="27"/>
          <w:shd w:val="clear" w:fill="FFFFFF"/>
        </w:rPr>
        <w:t>附件4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05"/>
          <w:sz w:val="43"/>
          <w:szCs w:val="43"/>
          <w:shd w:val="clear" w:fill="FFFFFF"/>
        </w:rPr>
        <w:t>报考人员基本情况表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tbl>
      <w:tblPr>
        <w:tblW w:w="1045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1215"/>
        <w:gridCol w:w="1174"/>
        <w:gridCol w:w="266"/>
        <w:gridCol w:w="610"/>
        <w:gridCol w:w="1105"/>
        <w:gridCol w:w="110"/>
        <w:gridCol w:w="1354"/>
        <w:gridCol w:w="1492"/>
        <w:gridCol w:w="1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  别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  贯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 生 地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 貌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术职务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有何专长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  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  育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 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  育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1" w:hRule="atLeast"/>
          <w:tblCellSpacing w:w="15" w:type="dxa"/>
          <w:jc w:val="center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91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   谓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  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   貌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华文中宋" w:hAnsi="华文中宋" w:eastAsia="华文中宋" w:cs="华文中宋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F298A"/>
    <w:rsid w:val="170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2021-02-07T02:13:00Z</dcterms:created>
  <dc:creator>Zero</dc:creator>
  <cp:lastModifiedBy>Zero</cp:lastModifiedBy>
  <dcterms:modified xsi:type="dcterms:W3CDTF">2021-02-07T02:13:12Z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